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47" w:rsidRPr="009232B4" w:rsidRDefault="00B67A47" w:rsidP="00535897">
      <w:pPr>
        <w:tabs>
          <w:tab w:val="left" w:pos="2127"/>
          <w:tab w:val="left" w:pos="4536"/>
          <w:tab w:val="left" w:pos="5954"/>
          <w:tab w:val="left" w:pos="6521"/>
        </w:tabs>
        <w:rPr>
          <w:rFonts w:ascii="Arial" w:hAnsi="Arial" w:cs="Arial"/>
          <w:sz w:val="22"/>
          <w:szCs w:val="22"/>
        </w:rPr>
      </w:pPr>
      <w:bookmarkStart w:id="0" w:name="_GoBack"/>
      <w:bookmarkEnd w:id="0"/>
    </w:p>
    <w:p w:rsidR="006652E3" w:rsidRPr="00FD776F" w:rsidRDefault="002622C3" w:rsidP="00535897">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164DB7">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714286" cy="523810"/>
                    </a:xfrm>
                    <a:prstGeom prst="rect">
                      <a:avLst/>
                    </a:prstGeom>
                  </pic:spPr>
                </pic:pic>
              </a:graphicData>
            </a:graphic>
          </wp:inline>
        </w:drawing>
      </w:r>
      <w:r w:rsidR="007C3A31">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464710">
        <w:rPr>
          <w:rFonts w:ascii="Arial" w:hAnsi="Arial" w:cs="Arial"/>
          <w:sz w:val="22"/>
          <w:szCs w:val="22"/>
        </w:rPr>
        <w:tab/>
      </w:r>
    </w:p>
    <w:p w:rsidR="001D206C" w:rsidRPr="007511A8" w:rsidRDefault="006652E3" w:rsidP="00535897">
      <w:pPr>
        <w:tabs>
          <w:tab w:val="left" w:pos="2127"/>
          <w:tab w:val="left" w:pos="4536"/>
          <w:tab w:val="left" w:pos="5954"/>
          <w:tab w:val="left" w:pos="6521"/>
        </w:tabs>
        <w:rPr>
          <w:rFonts w:ascii="Arial" w:hAnsi="Arial" w:cs="Arial"/>
          <w:b/>
          <w:color w:val="333399"/>
        </w:rPr>
        <w:sectPr w:rsidR="001D206C" w:rsidRPr="007511A8" w:rsidSect="006652E3">
          <w:footerReference w:type="default" r:id="rId10"/>
          <w:type w:val="continuous"/>
          <w:pgSz w:w="11906" w:h="16838"/>
          <w:pgMar w:top="1418" w:right="1418" w:bottom="1418" w:left="1418" w:header="709" w:footer="637" w:gutter="0"/>
          <w:cols w:space="708"/>
          <w:docGrid w:linePitch="360"/>
        </w:sectPr>
      </w:pPr>
      <w:r w:rsidRPr="00FD776F">
        <w:rPr>
          <w:rFonts w:ascii="Arial" w:hAnsi="Arial" w:cs="Arial"/>
          <w:sz w:val="22"/>
          <w:szCs w:val="22"/>
        </w:rPr>
        <w:tab/>
      </w:r>
      <w:r w:rsidR="003C4B5D">
        <w:rPr>
          <w:rFonts w:ascii="Arial" w:hAnsi="Arial" w:cs="Arial"/>
          <w:sz w:val="22"/>
          <w:szCs w:val="22"/>
        </w:rPr>
        <w:tab/>
      </w:r>
      <w:r w:rsidRPr="00601A20">
        <w:rPr>
          <w:rFonts w:ascii="Arial" w:hAnsi="Arial" w:cs="Arial"/>
          <w:b/>
          <w:color w:val="333399"/>
        </w:rPr>
        <w:t>Krajský úřad Královéhradeckého kraj</w:t>
      </w:r>
    </w:p>
    <w:p w:rsidR="009B6A13" w:rsidRDefault="009B6A13" w:rsidP="00535897">
      <w:pPr>
        <w:tabs>
          <w:tab w:val="left" w:pos="2127"/>
          <w:tab w:val="left" w:pos="4536"/>
          <w:tab w:val="left" w:pos="5954"/>
          <w:tab w:val="left" w:pos="6521"/>
        </w:tabs>
        <w:rPr>
          <w:rFonts w:ascii="Arial" w:hAnsi="Arial" w:cs="Arial"/>
          <w:color w:val="333399"/>
          <w:sz w:val="18"/>
          <w:szCs w:val="18"/>
        </w:rPr>
      </w:pPr>
    </w:p>
    <w:p w:rsidR="00181F85" w:rsidRPr="00F4646C"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p>
    <w:p w:rsidR="006652E3" w:rsidRPr="007C4727"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730FE3">
        <w:rPr>
          <w:rFonts w:ascii="Arial" w:hAnsi="Arial" w:cs="Arial"/>
          <w:color w:val="333399"/>
          <w:sz w:val="18"/>
          <w:szCs w:val="18"/>
        </w:rPr>
        <w:tab/>
      </w:r>
      <w:r w:rsidR="00730FE3">
        <w:rPr>
          <w:rFonts w:ascii="Arial" w:hAnsi="Arial" w:cs="Arial"/>
          <w:color w:val="333399"/>
          <w:sz w:val="18"/>
          <w:szCs w:val="18"/>
        </w:rPr>
        <w:tab/>
      </w:r>
      <w:r w:rsidR="00D3381B">
        <w:rPr>
          <w:rFonts w:ascii="Arial" w:hAnsi="Arial" w:cs="Arial"/>
          <w:sz w:val="21"/>
          <w:szCs w:val="21"/>
        </w:rPr>
        <w:t>XXX</w:t>
      </w:r>
    </w:p>
    <w:p w:rsidR="00C11140" w:rsidRPr="007511A8"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proofErr w:type="gramStart"/>
      <w:r w:rsidR="00C104B6" w:rsidRPr="00C25966">
        <w:rPr>
          <w:rFonts w:ascii="Arial" w:hAnsi="Arial" w:cs="Arial"/>
          <w:sz w:val="18"/>
          <w:szCs w:val="18"/>
        </w:rPr>
        <w:t>KUKHK</w:t>
      </w:r>
      <w:r w:rsidR="009B6A13">
        <w:rPr>
          <w:rFonts w:ascii="Arial" w:hAnsi="Arial" w:cs="Arial"/>
          <w:sz w:val="18"/>
          <w:szCs w:val="18"/>
        </w:rPr>
        <w:t>–</w:t>
      </w:r>
      <w:r w:rsidR="007C4727">
        <w:rPr>
          <w:rFonts w:ascii="Arial" w:hAnsi="Arial" w:cs="Arial"/>
          <w:sz w:val="18"/>
          <w:szCs w:val="18"/>
        </w:rPr>
        <w:t>11776</w:t>
      </w:r>
      <w:r w:rsidR="004574CA" w:rsidRPr="00C25966">
        <w:rPr>
          <w:rFonts w:ascii="Arial" w:hAnsi="Arial" w:cs="Arial"/>
          <w:sz w:val="18"/>
          <w:szCs w:val="18"/>
        </w:rPr>
        <w:t>/SKZ</w:t>
      </w:r>
      <w:r w:rsidR="00F4646C">
        <w:rPr>
          <w:rFonts w:ascii="Arial" w:hAnsi="Arial" w:cs="Arial"/>
          <w:sz w:val="18"/>
          <w:szCs w:val="18"/>
        </w:rPr>
        <w:t>/20</w:t>
      </w:r>
      <w:r w:rsidR="008D1CEB">
        <w:rPr>
          <w:rFonts w:ascii="Arial" w:hAnsi="Arial" w:cs="Arial"/>
          <w:sz w:val="18"/>
          <w:szCs w:val="18"/>
        </w:rPr>
        <w:t>20</w:t>
      </w:r>
      <w:r w:rsidR="00F4646C">
        <w:rPr>
          <w:rFonts w:ascii="Arial" w:hAnsi="Arial" w:cs="Arial"/>
          <w:sz w:val="18"/>
          <w:szCs w:val="18"/>
        </w:rPr>
        <w:t>-2</w:t>
      </w:r>
      <w:proofErr w:type="gramEnd"/>
      <w:r w:rsidR="00C84E9C" w:rsidRPr="00C25966">
        <w:rPr>
          <w:rFonts w:ascii="Arial" w:hAnsi="Arial" w:cs="Arial"/>
          <w:color w:val="333399"/>
          <w:sz w:val="18"/>
          <w:szCs w:val="18"/>
        </w:rPr>
        <w:tab/>
      </w:r>
      <w:r w:rsidR="00730FE3">
        <w:rPr>
          <w:rFonts w:ascii="Arial" w:hAnsi="Arial" w:cs="Arial"/>
          <w:color w:val="333399"/>
          <w:sz w:val="18"/>
          <w:szCs w:val="18"/>
        </w:rPr>
        <w:tab/>
      </w:r>
    </w:p>
    <w:p w:rsidR="00C11140" w:rsidRPr="006A223E" w:rsidRDefault="006652E3" w:rsidP="008D1CEB">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C25966"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C84E9C" w:rsidRPr="00C25966">
        <w:rPr>
          <w:rFonts w:ascii="Arial" w:hAnsi="Arial" w:cs="Arial"/>
          <w:color w:val="333399"/>
          <w:sz w:val="18"/>
          <w:szCs w:val="18"/>
        </w:rPr>
        <w:tab/>
      </w:r>
    </w:p>
    <w:p w:rsidR="00F4646C" w:rsidRDefault="00590443" w:rsidP="008D1CEB">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8D1CEB">
        <w:rPr>
          <w:rFonts w:ascii="Arial" w:hAnsi="Arial" w:cs="Arial"/>
          <w:sz w:val="18"/>
          <w:szCs w:val="18"/>
        </w:rPr>
        <w:tab/>
      </w:r>
    </w:p>
    <w:p w:rsidR="00E36165" w:rsidRPr="00C25966" w:rsidRDefault="00590443" w:rsidP="008D1CEB">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p>
    <w:p w:rsidR="006A223E" w:rsidRDefault="00590443" w:rsidP="008D1CEB">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p>
    <w:p w:rsidR="006652E3" w:rsidRPr="00C25966" w:rsidRDefault="00590443" w:rsidP="006A223E">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1" w:history="1">
        <w:r w:rsidR="00D234C6" w:rsidRPr="00D234C6">
          <w:rPr>
            <w:rStyle w:val="Hypertextovodkaz"/>
            <w:rFonts w:ascii="Arial" w:hAnsi="Arial" w:cs="Arial"/>
            <w:color w:val="auto"/>
            <w:sz w:val="18"/>
            <w:szCs w:val="18"/>
          </w:rPr>
          <w:t>ihruba@kr-kralovehradecky.cz</w:t>
        </w:r>
      </w:hyperlink>
      <w:r w:rsidR="00D234C6" w:rsidRPr="00D234C6">
        <w:rPr>
          <w:rFonts w:ascii="Arial" w:hAnsi="Arial" w:cs="Arial"/>
          <w:sz w:val="18"/>
          <w:szCs w:val="18"/>
        </w:rPr>
        <w:t xml:space="preserve"> </w:t>
      </w:r>
      <w:r w:rsidR="004574CA" w:rsidRPr="00C25966">
        <w:rPr>
          <w:rFonts w:ascii="Arial" w:hAnsi="Arial" w:cs="Arial"/>
          <w:sz w:val="18"/>
          <w:szCs w:val="18"/>
        </w:rPr>
        <w:tab/>
      </w:r>
    </w:p>
    <w:p w:rsidR="006652E3" w:rsidRPr="000178B8" w:rsidRDefault="00590443" w:rsidP="00535897">
      <w:pPr>
        <w:tabs>
          <w:tab w:val="left" w:pos="2127"/>
          <w:tab w:val="left" w:pos="4536"/>
          <w:tab w:val="left" w:pos="5954"/>
          <w:tab w:val="left" w:pos="6521"/>
        </w:tabs>
        <w:rPr>
          <w:rFonts w:ascii="Arial" w:hAnsi="Arial" w:cs="Arial"/>
          <w:b/>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B92935" w:rsidRPr="008D2021">
        <w:rPr>
          <w:rFonts w:ascii="Arial" w:hAnsi="Arial" w:cs="Arial"/>
          <w:sz w:val="18"/>
          <w:szCs w:val="18"/>
        </w:rPr>
        <w:t>24</w:t>
      </w:r>
      <w:r w:rsidR="008D1CEB" w:rsidRPr="008D2021">
        <w:rPr>
          <w:rFonts w:ascii="Arial" w:hAnsi="Arial" w:cs="Arial"/>
          <w:sz w:val="18"/>
          <w:szCs w:val="18"/>
        </w:rPr>
        <w:t>.0</w:t>
      </w:r>
      <w:r w:rsidR="007C4727" w:rsidRPr="008D2021">
        <w:rPr>
          <w:rFonts w:ascii="Arial" w:hAnsi="Arial" w:cs="Arial"/>
          <w:sz w:val="18"/>
          <w:szCs w:val="18"/>
        </w:rPr>
        <w:t>4</w:t>
      </w:r>
      <w:r w:rsidR="008D1CEB" w:rsidRPr="008D2021">
        <w:rPr>
          <w:rFonts w:ascii="Arial" w:hAnsi="Arial" w:cs="Arial"/>
          <w:sz w:val="18"/>
          <w:szCs w:val="18"/>
        </w:rPr>
        <w:t>.2020</w:t>
      </w:r>
      <w:r w:rsidR="00C25966" w:rsidRPr="00C25966">
        <w:rPr>
          <w:rFonts w:ascii="Arial" w:hAnsi="Arial" w:cs="Arial"/>
          <w:sz w:val="18"/>
          <w:szCs w:val="18"/>
        </w:rPr>
        <w:tab/>
      </w:r>
      <w:r w:rsidR="00C25966" w:rsidRPr="00C25966">
        <w:rPr>
          <w:rFonts w:ascii="Arial" w:hAnsi="Arial" w:cs="Arial"/>
          <w:sz w:val="18"/>
          <w:szCs w:val="18"/>
        </w:rPr>
        <w:tab/>
      </w:r>
    </w:p>
    <w:p w:rsidR="00975C55" w:rsidRPr="00C25966" w:rsidRDefault="00B96AF8"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rsidR="006652E3" w:rsidRPr="00C25966" w:rsidRDefault="006652E3" w:rsidP="00535897">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6E59F2" w:rsidRPr="006E59F2">
        <w:rPr>
          <w:rFonts w:ascii="Arial" w:hAnsi="Arial" w:cs="Arial"/>
          <w:sz w:val="18"/>
          <w:szCs w:val="18"/>
        </w:rPr>
        <w:t>4</w:t>
      </w:r>
      <w:r w:rsidR="00FA70FE"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r w:rsidR="00975C55">
        <w:rPr>
          <w:rFonts w:ascii="Arial" w:hAnsi="Arial" w:cs="Arial"/>
          <w:sz w:val="18"/>
          <w:szCs w:val="18"/>
        </w:rPr>
        <w:t xml:space="preserve"> </w:t>
      </w:r>
    </w:p>
    <w:p w:rsidR="006652E3" w:rsidRPr="002E27E3" w:rsidRDefault="006652E3" w:rsidP="00535897">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002E27E3">
        <w:rPr>
          <w:rFonts w:ascii="Arial" w:hAnsi="Arial" w:cs="Arial"/>
          <w:sz w:val="18"/>
          <w:szCs w:val="18"/>
        </w:rPr>
        <w:t xml:space="preserve"> 0</w:t>
      </w:r>
    </w:p>
    <w:p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rsidR="006652E3" w:rsidRPr="00C25966" w:rsidRDefault="006652E3" w:rsidP="00535897">
      <w:pPr>
        <w:tabs>
          <w:tab w:val="left" w:pos="2127"/>
          <w:tab w:val="left" w:pos="4536"/>
          <w:tab w:val="left" w:pos="5954"/>
          <w:tab w:val="left" w:pos="6521"/>
        </w:tabs>
        <w:rPr>
          <w:rFonts w:ascii="Arial" w:hAnsi="Arial" w:cs="Arial"/>
          <w:sz w:val="18"/>
          <w:szCs w:val="18"/>
        </w:rPr>
      </w:pPr>
      <w:proofErr w:type="spellStart"/>
      <w:r w:rsidRPr="00C25966">
        <w:rPr>
          <w:rFonts w:ascii="Arial" w:hAnsi="Arial" w:cs="Arial"/>
          <w:color w:val="333399"/>
          <w:sz w:val="18"/>
          <w:szCs w:val="18"/>
        </w:rPr>
        <w:t>Sp</w:t>
      </w:r>
      <w:proofErr w:type="spellEnd"/>
      <w:r w:rsidRPr="00C25966">
        <w:rPr>
          <w:rFonts w:ascii="Arial" w:hAnsi="Arial" w:cs="Arial"/>
          <w:color w:val="333399"/>
          <w:sz w:val="18"/>
          <w:szCs w:val="18"/>
        </w:rPr>
        <w:t xml:space="preserve">. znak, </w:t>
      </w:r>
      <w:proofErr w:type="spellStart"/>
      <w:r w:rsidRPr="00C25966">
        <w:rPr>
          <w:rFonts w:ascii="Arial" w:hAnsi="Arial" w:cs="Arial"/>
          <w:color w:val="333399"/>
          <w:sz w:val="18"/>
          <w:szCs w:val="18"/>
        </w:rPr>
        <w:t>sk</w:t>
      </w:r>
      <w:proofErr w:type="spellEnd"/>
      <w:r w:rsidRPr="00C25966">
        <w:rPr>
          <w:rFonts w:ascii="Arial" w:hAnsi="Arial" w:cs="Arial"/>
          <w:color w:val="333399"/>
          <w:sz w:val="18"/>
          <w:szCs w:val="18"/>
        </w:rPr>
        <w:t xml:space="preserve">.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rsidR="006652E3" w:rsidRPr="00C25966" w:rsidRDefault="006652E3" w:rsidP="00535897">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2"/>
          <w:type w:val="continuous"/>
          <w:pgSz w:w="11906" w:h="16838"/>
          <w:pgMar w:top="1418" w:right="1418" w:bottom="1418" w:left="1418" w:header="709" w:footer="635" w:gutter="0"/>
          <w:cols w:space="708"/>
          <w:docGrid w:linePitch="360"/>
        </w:sectPr>
      </w:pPr>
    </w:p>
    <w:p w:rsidR="007F1509" w:rsidRDefault="007F1509" w:rsidP="00E527A6">
      <w:pPr>
        <w:tabs>
          <w:tab w:val="left" w:pos="1680"/>
          <w:tab w:val="left" w:pos="4301"/>
          <w:tab w:val="center" w:pos="4544"/>
        </w:tabs>
        <w:rPr>
          <w:rFonts w:ascii="Arial" w:hAnsi="Arial" w:cs="Arial"/>
          <w:b/>
          <w:sz w:val="32"/>
          <w:szCs w:val="32"/>
        </w:rPr>
      </w:pPr>
    </w:p>
    <w:p w:rsidR="007C36B7" w:rsidRDefault="007C36B7" w:rsidP="00E527A6">
      <w:pPr>
        <w:tabs>
          <w:tab w:val="left" w:pos="1680"/>
          <w:tab w:val="left" w:pos="4301"/>
          <w:tab w:val="center" w:pos="4544"/>
        </w:tabs>
        <w:rPr>
          <w:rFonts w:ascii="Arial" w:hAnsi="Arial" w:cs="Arial"/>
          <w:b/>
          <w:sz w:val="32"/>
          <w:szCs w:val="32"/>
        </w:rPr>
      </w:pPr>
    </w:p>
    <w:p w:rsidR="00181F85" w:rsidRPr="00534991" w:rsidRDefault="00181F85" w:rsidP="00181F85">
      <w:pPr>
        <w:tabs>
          <w:tab w:val="left" w:pos="1680"/>
          <w:tab w:val="left" w:pos="4301"/>
          <w:tab w:val="center" w:pos="4544"/>
        </w:tabs>
        <w:jc w:val="center"/>
        <w:rPr>
          <w:rFonts w:ascii="Arial" w:hAnsi="Arial" w:cs="Arial"/>
          <w:b/>
          <w:sz w:val="32"/>
          <w:szCs w:val="32"/>
        </w:rPr>
      </w:pPr>
      <w:r w:rsidRPr="00534991">
        <w:rPr>
          <w:rFonts w:ascii="Arial" w:hAnsi="Arial" w:cs="Arial"/>
          <w:b/>
          <w:sz w:val="32"/>
          <w:szCs w:val="32"/>
        </w:rPr>
        <w:t>Rozhodnutí o odvolání</w:t>
      </w:r>
    </w:p>
    <w:p w:rsidR="009B6A13" w:rsidRPr="00190310" w:rsidRDefault="009B6A13" w:rsidP="000D5574">
      <w:pPr>
        <w:tabs>
          <w:tab w:val="left" w:pos="1140"/>
        </w:tabs>
        <w:spacing w:line="276" w:lineRule="auto"/>
        <w:jc w:val="both"/>
        <w:rPr>
          <w:b/>
        </w:rPr>
      </w:pPr>
    </w:p>
    <w:p w:rsidR="00E527A6" w:rsidRPr="000E615C" w:rsidRDefault="00181F85" w:rsidP="00E527A6">
      <w:pPr>
        <w:widowControl w:val="0"/>
        <w:autoSpaceDE w:val="0"/>
        <w:autoSpaceDN w:val="0"/>
        <w:adjustRightInd w:val="0"/>
        <w:spacing w:line="276" w:lineRule="auto"/>
        <w:jc w:val="both"/>
        <w:rPr>
          <w:rFonts w:ascii="Arial" w:hAnsi="Arial" w:cs="Arial"/>
          <w:sz w:val="21"/>
          <w:szCs w:val="21"/>
        </w:rPr>
      </w:pPr>
      <w:r w:rsidRPr="003F7189">
        <w:rPr>
          <w:rFonts w:ascii="Arial" w:hAnsi="Arial" w:cs="Arial"/>
          <w:b/>
          <w:sz w:val="21"/>
          <w:szCs w:val="21"/>
        </w:rPr>
        <w:t>Krajský úřad Královéhradeckého kraje</w:t>
      </w:r>
      <w:r w:rsidR="00B96AF8" w:rsidRPr="003F7189">
        <w:rPr>
          <w:rFonts w:ascii="Arial" w:hAnsi="Arial" w:cs="Arial"/>
          <w:sz w:val="21"/>
          <w:szCs w:val="21"/>
        </w:rPr>
        <w:t>,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w:t>
      </w:r>
      <w:r w:rsidR="00C806CF" w:rsidRPr="003F7189">
        <w:rPr>
          <w:rFonts w:ascii="Arial" w:hAnsi="Arial" w:cs="Arial"/>
          <w:sz w:val="21"/>
          <w:szCs w:val="21"/>
        </w:rPr>
        <w:t xml:space="preserve"> pozdějších předpisů (dále jen </w:t>
      </w:r>
      <w:r w:rsidR="00C806CF" w:rsidRPr="003F7189">
        <w:rPr>
          <w:rFonts w:ascii="Arial" w:hAnsi="Arial" w:cs="Arial"/>
          <w:i/>
          <w:sz w:val="21"/>
          <w:szCs w:val="21"/>
        </w:rPr>
        <w:t>správní řád</w:t>
      </w:r>
      <w:r w:rsidR="00730FE3" w:rsidRPr="003F7189">
        <w:rPr>
          <w:rFonts w:ascii="Arial" w:hAnsi="Arial" w:cs="Arial"/>
          <w:sz w:val="21"/>
          <w:szCs w:val="21"/>
        </w:rPr>
        <w:t xml:space="preserve">) </w:t>
      </w:r>
      <w:r w:rsidR="008E4A39" w:rsidRPr="003F7189">
        <w:rPr>
          <w:rFonts w:ascii="Arial" w:hAnsi="Arial" w:cs="Arial"/>
          <w:sz w:val="21"/>
          <w:szCs w:val="21"/>
        </w:rPr>
        <w:t>přezkoumal</w:t>
      </w:r>
      <w:r w:rsidR="00977DF8" w:rsidRPr="003F7189">
        <w:rPr>
          <w:rFonts w:ascii="Arial" w:hAnsi="Arial" w:cs="Arial"/>
          <w:sz w:val="21"/>
          <w:szCs w:val="21"/>
        </w:rPr>
        <w:t xml:space="preserve"> na zák</w:t>
      </w:r>
      <w:r w:rsidR="00730FE3" w:rsidRPr="003F7189">
        <w:rPr>
          <w:rFonts w:ascii="Arial" w:hAnsi="Arial" w:cs="Arial"/>
          <w:sz w:val="21"/>
          <w:szCs w:val="21"/>
        </w:rPr>
        <w:t>ladě odvolání účastníka</w:t>
      </w:r>
      <w:r w:rsidR="00B96AF8" w:rsidRPr="003F7189">
        <w:rPr>
          <w:rFonts w:ascii="Arial" w:hAnsi="Arial" w:cs="Arial"/>
          <w:sz w:val="21"/>
          <w:szCs w:val="21"/>
        </w:rPr>
        <w:t xml:space="preserve"> řízení – obviněn</w:t>
      </w:r>
      <w:r w:rsidR="009B6A13">
        <w:rPr>
          <w:rFonts w:ascii="Arial" w:hAnsi="Arial" w:cs="Arial"/>
          <w:sz w:val="21"/>
          <w:szCs w:val="21"/>
        </w:rPr>
        <w:t>é</w:t>
      </w:r>
      <w:r w:rsidR="00534991">
        <w:rPr>
          <w:rFonts w:ascii="Arial" w:hAnsi="Arial" w:cs="Arial"/>
          <w:sz w:val="21"/>
          <w:szCs w:val="21"/>
        </w:rPr>
        <w:t xml:space="preserve">ho </w:t>
      </w:r>
      <w:r w:rsidR="00D3381B">
        <w:rPr>
          <w:rFonts w:ascii="Arial" w:hAnsi="Arial" w:cs="Arial"/>
          <w:sz w:val="21"/>
          <w:szCs w:val="21"/>
        </w:rPr>
        <w:t>XXX</w:t>
      </w:r>
      <w:r w:rsidR="00D322BD">
        <w:rPr>
          <w:rFonts w:ascii="Arial" w:hAnsi="Arial" w:cs="Arial"/>
          <w:sz w:val="21"/>
          <w:szCs w:val="21"/>
        </w:rPr>
        <w:t xml:space="preserve"> </w:t>
      </w:r>
      <w:r w:rsidR="00C806CF" w:rsidRPr="003F7189">
        <w:rPr>
          <w:rFonts w:ascii="Arial" w:hAnsi="Arial" w:cs="Arial"/>
          <w:sz w:val="21"/>
          <w:szCs w:val="21"/>
        </w:rPr>
        <w:t xml:space="preserve">(dále také </w:t>
      </w:r>
      <w:r w:rsidR="00C806CF" w:rsidRPr="003F7189">
        <w:rPr>
          <w:rFonts w:ascii="Arial" w:hAnsi="Arial" w:cs="Arial"/>
          <w:i/>
          <w:sz w:val="21"/>
          <w:szCs w:val="21"/>
        </w:rPr>
        <w:t>odvolatel</w:t>
      </w:r>
      <w:r w:rsidR="004A0234">
        <w:rPr>
          <w:rFonts w:ascii="Arial" w:hAnsi="Arial" w:cs="Arial"/>
          <w:i/>
          <w:sz w:val="21"/>
          <w:szCs w:val="21"/>
        </w:rPr>
        <w:t>, obviněný</w:t>
      </w:r>
      <w:r w:rsidR="00C85742" w:rsidRPr="003F7189">
        <w:rPr>
          <w:rFonts w:ascii="Arial" w:hAnsi="Arial" w:cs="Arial"/>
          <w:sz w:val="21"/>
          <w:szCs w:val="21"/>
        </w:rPr>
        <w:t>)</w:t>
      </w:r>
      <w:r w:rsidR="00C733B2" w:rsidRPr="00A60EE3">
        <w:rPr>
          <w:rFonts w:ascii="Arial" w:hAnsi="Arial" w:cs="Arial"/>
          <w:sz w:val="21"/>
          <w:szCs w:val="21"/>
        </w:rPr>
        <w:t xml:space="preserve">, </w:t>
      </w:r>
      <w:r w:rsidR="00B96AF8" w:rsidRPr="003F7189">
        <w:rPr>
          <w:rFonts w:ascii="Arial" w:hAnsi="Arial" w:cs="Arial"/>
          <w:sz w:val="21"/>
          <w:szCs w:val="21"/>
        </w:rPr>
        <w:t xml:space="preserve">rozhodnutí </w:t>
      </w:r>
      <w:r w:rsidR="00D322BD">
        <w:rPr>
          <w:rFonts w:ascii="Arial" w:hAnsi="Arial" w:cs="Arial"/>
          <w:sz w:val="21"/>
          <w:szCs w:val="21"/>
        </w:rPr>
        <w:t>Komise pro projednávání přestupků města Týniště nad Orlicí</w:t>
      </w:r>
      <w:r w:rsidR="007E43EB">
        <w:rPr>
          <w:rFonts w:ascii="Arial" w:hAnsi="Arial" w:cs="Arial"/>
          <w:sz w:val="21"/>
          <w:szCs w:val="21"/>
        </w:rPr>
        <w:t xml:space="preserve"> </w:t>
      </w:r>
      <w:r w:rsidR="00C85742" w:rsidRPr="003F7189">
        <w:rPr>
          <w:rFonts w:ascii="Arial" w:hAnsi="Arial" w:cs="Arial"/>
          <w:sz w:val="21"/>
          <w:szCs w:val="21"/>
        </w:rPr>
        <w:t>čj.</w:t>
      </w:r>
      <w:r w:rsidR="00D322BD">
        <w:rPr>
          <w:rFonts w:ascii="Arial" w:hAnsi="Arial" w:cs="Arial"/>
          <w:sz w:val="21"/>
          <w:szCs w:val="21"/>
        </w:rPr>
        <w:t xml:space="preserve"> KPP 18/2019, </w:t>
      </w:r>
      <w:proofErr w:type="spellStart"/>
      <w:r w:rsidR="00D322BD">
        <w:rPr>
          <w:rFonts w:ascii="Arial" w:hAnsi="Arial" w:cs="Arial"/>
          <w:sz w:val="21"/>
          <w:szCs w:val="21"/>
        </w:rPr>
        <w:t>MÚTý</w:t>
      </w:r>
      <w:proofErr w:type="spellEnd"/>
      <w:r w:rsidR="00D322BD">
        <w:rPr>
          <w:rFonts w:ascii="Arial" w:hAnsi="Arial" w:cs="Arial"/>
          <w:sz w:val="21"/>
          <w:szCs w:val="21"/>
        </w:rPr>
        <w:t>/SPR/2816/2019-23</w:t>
      </w:r>
      <w:r w:rsidR="007E43EB">
        <w:rPr>
          <w:rFonts w:ascii="Arial" w:hAnsi="Arial" w:cs="Arial"/>
          <w:sz w:val="21"/>
          <w:szCs w:val="21"/>
        </w:rPr>
        <w:t>,</w:t>
      </w:r>
      <w:r w:rsidR="00F23B0F" w:rsidRPr="003F7189">
        <w:rPr>
          <w:rFonts w:ascii="Arial" w:hAnsi="Arial" w:cs="Arial"/>
          <w:sz w:val="21"/>
          <w:szCs w:val="21"/>
        </w:rPr>
        <w:t xml:space="preserve"> </w:t>
      </w:r>
      <w:r w:rsidR="00977DF8" w:rsidRPr="003F7189">
        <w:rPr>
          <w:rFonts w:ascii="Arial" w:hAnsi="Arial" w:cs="Arial"/>
          <w:sz w:val="21"/>
          <w:szCs w:val="21"/>
        </w:rPr>
        <w:t>ze dne</w:t>
      </w:r>
      <w:r w:rsidR="00BF27F8">
        <w:rPr>
          <w:rFonts w:ascii="Arial" w:hAnsi="Arial" w:cs="Arial"/>
          <w:sz w:val="21"/>
          <w:szCs w:val="21"/>
        </w:rPr>
        <w:t xml:space="preserve"> </w:t>
      </w:r>
      <w:r w:rsidR="00D322BD">
        <w:rPr>
          <w:rFonts w:ascii="Arial" w:hAnsi="Arial" w:cs="Arial"/>
          <w:sz w:val="21"/>
          <w:szCs w:val="21"/>
        </w:rPr>
        <w:t>10.02.2020</w:t>
      </w:r>
      <w:r w:rsidR="00C85742" w:rsidRPr="003F7189">
        <w:rPr>
          <w:rFonts w:ascii="Arial" w:hAnsi="Arial" w:cs="Arial"/>
          <w:sz w:val="21"/>
          <w:szCs w:val="21"/>
        </w:rPr>
        <w:t xml:space="preserve">, </w:t>
      </w:r>
      <w:r w:rsidR="007E4BEB" w:rsidRPr="00E41671">
        <w:rPr>
          <w:rFonts w:ascii="Arial" w:hAnsi="Arial" w:cs="Arial"/>
          <w:sz w:val="21"/>
          <w:szCs w:val="21"/>
        </w:rPr>
        <w:t>kterým by</w:t>
      </w:r>
      <w:r w:rsidR="007E4BEB">
        <w:rPr>
          <w:rFonts w:ascii="Arial" w:hAnsi="Arial" w:cs="Arial"/>
          <w:sz w:val="21"/>
          <w:szCs w:val="21"/>
        </w:rPr>
        <w:t>l jmenovan</w:t>
      </w:r>
      <w:r w:rsidR="001E165F">
        <w:rPr>
          <w:rFonts w:ascii="Arial" w:hAnsi="Arial" w:cs="Arial"/>
          <w:sz w:val="21"/>
          <w:szCs w:val="21"/>
        </w:rPr>
        <w:t>ý</w:t>
      </w:r>
      <w:r w:rsidR="007E4BEB">
        <w:rPr>
          <w:rFonts w:ascii="Arial" w:hAnsi="Arial" w:cs="Arial"/>
          <w:sz w:val="21"/>
          <w:szCs w:val="21"/>
        </w:rPr>
        <w:t xml:space="preserve"> </w:t>
      </w:r>
      <w:r w:rsidR="007E43EB">
        <w:rPr>
          <w:rFonts w:ascii="Arial" w:hAnsi="Arial" w:cs="Arial"/>
          <w:sz w:val="21"/>
          <w:szCs w:val="21"/>
        </w:rPr>
        <w:t xml:space="preserve">ve výroku I. </w:t>
      </w:r>
      <w:r w:rsidR="007E4BEB">
        <w:rPr>
          <w:rFonts w:ascii="Arial" w:hAnsi="Arial" w:cs="Arial"/>
          <w:sz w:val="21"/>
          <w:szCs w:val="21"/>
        </w:rPr>
        <w:t>uznán vin</w:t>
      </w:r>
      <w:r w:rsidR="009B6A13">
        <w:rPr>
          <w:rFonts w:ascii="Arial" w:hAnsi="Arial" w:cs="Arial"/>
          <w:sz w:val="21"/>
          <w:szCs w:val="21"/>
        </w:rPr>
        <w:t>n</w:t>
      </w:r>
      <w:r w:rsidR="001E165F">
        <w:rPr>
          <w:rFonts w:ascii="Arial" w:hAnsi="Arial" w:cs="Arial"/>
          <w:sz w:val="21"/>
          <w:szCs w:val="21"/>
        </w:rPr>
        <w:t>ým</w:t>
      </w:r>
      <w:r w:rsidR="009B6A13">
        <w:rPr>
          <w:rFonts w:ascii="Arial" w:hAnsi="Arial" w:cs="Arial"/>
          <w:sz w:val="21"/>
          <w:szCs w:val="21"/>
        </w:rPr>
        <w:t xml:space="preserve"> </w:t>
      </w:r>
      <w:r w:rsidR="008C3EB5">
        <w:rPr>
          <w:rFonts w:ascii="Arial" w:hAnsi="Arial" w:cs="Arial"/>
          <w:sz w:val="21"/>
          <w:szCs w:val="21"/>
        </w:rPr>
        <w:t>ze spáchání přestupk</w:t>
      </w:r>
      <w:r w:rsidR="001E165F">
        <w:rPr>
          <w:rFonts w:ascii="Arial" w:hAnsi="Arial" w:cs="Arial"/>
          <w:sz w:val="21"/>
          <w:szCs w:val="21"/>
        </w:rPr>
        <w:t>u</w:t>
      </w:r>
      <w:r w:rsidR="008C3EB5" w:rsidRPr="003F7189">
        <w:rPr>
          <w:rFonts w:ascii="Arial" w:hAnsi="Arial" w:cs="Arial"/>
          <w:sz w:val="21"/>
          <w:szCs w:val="21"/>
        </w:rPr>
        <w:t xml:space="preserve"> </w:t>
      </w:r>
      <w:r w:rsidR="008C3EB5" w:rsidRPr="00827231">
        <w:rPr>
          <w:rFonts w:ascii="Arial" w:hAnsi="Arial" w:cs="Arial"/>
          <w:sz w:val="21"/>
          <w:szCs w:val="21"/>
        </w:rPr>
        <w:t>prot</w:t>
      </w:r>
      <w:r w:rsidR="007A2178">
        <w:rPr>
          <w:rFonts w:ascii="Arial" w:hAnsi="Arial" w:cs="Arial"/>
          <w:sz w:val="21"/>
          <w:szCs w:val="21"/>
        </w:rPr>
        <w:t>i pořádku</w:t>
      </w:r>
      <w:r w:rsidR="00BF27F8">
        <w:rPr>
          <w:rFonts w:ascii="Arial" w:hAnsi="Arial" w:cs="Arial"/>
          <w:sz w:val="21"/>
          <w:szCs w:val="21"/>
        </w:rPr>
        <w:t> v územní samosprávě</w:t>
      </w:r>
      <w:r w:rsidR="001E165F">
        <w:rPr>
          <w:rFonts w:ascii="Arial" w:hAnsi="Arial" w:cs="Arial"/>
          <w:sz w:val="21"/>
          <w:szCs w:val="21"/>
        </w:rPr>
        <w:t xml:space="preserve"> </w:t>
      </w:r>
      <w:r w:rsidR="00FB584D" w:rsidRPr="00827231">
        <w:rPr>
          <w:rFonts w:ascii="Arial" w:hAnsi="Arial" w:cs="Arial"/>
          <w:sz w:val="21"/>
          <w:szCs w:val="21"/>
        </w:rPr>
        <w:t>po</w:t>
      </w:r>
      <w:r w:rsidR="00415172" w:rsidRPr="00827231">
        <w:rPr>
          <w:rFonts w:ascii="Arial" w:hAnsi="Arial" w:cs="Arial"/>
          <w:sz w:val="21"/>
          <w:szCs w:val="21"/>
        </w:rPr>
        <w:t>dle § </w:t>
      </w:r>
      <w:r w:rsidR="00BF27F8">
        <w:rPr>
          <w:rFonts w:ascii="Arial" w:hAnsi="Arial" w:cs="Arial"/>
          <w:sz w:val="21"/>
          <w:szCs w:val="21"/>
        </w:rPr>
        <w:t>4 </w:t>
      </w:r>
      <w:r w:rsidR="00415172" w:rsidRPr="00827231">
        <w:rPr>
          <w:rFonts w:ascii="Arial" w:hAnsi="Arial" w:cs="Arial"/>
          <w:sz w:val="21"/>
          <w:szCs w:val="21"/>
        </w:rPr>
        <w:t>odst. </w:t>
      </w:r>
      <w:r w:rsidR="00BF27F8">
        <w:rPr>
          <w:rFonts w:ascii="Arial" w:hAnsi="Arial" w:cs="Arial"/>
          <w:sz w:val="21"/>
          <w:szCs w:val="21"/>
        </w:rPr>
        <w:t>2</w:t>
      </w:r>
      <w:r w:rsidR="007E43EB">
        <w:rPr>
          <w:rFonts w:ascii="Arial" w:hAnsi="Arial" w:cs="Arial"/>
          <w:sz w:val="21"/>
          <w:szCs w:val="21"/>
        </w:rPr>
        <w:t xml:space="preserve"> </w:t>
      </w:r>
      <w:r w:rsidR="009B6A13" w:rsidRPr="00BF08F5">
        <w:rPr>
          <w:rFonts w:ascii="Arial" w:hAnsi="Arial" w:cs="Arial"/>
          <w:sz w:val="21"/>
          <w:szCs w:val="21"/>
        </w:rPr>
        <w:t>zákona č. 251/2016 Sb.,  o některých přestupcích</w:t>
      </w:r>
      <w:r w:rsidR="00CE3CC4">
        <w:rPr>
          <w:rFonts w:ascii="Arial" w:hAnsi="Arial" w:cs="Arial"/>
          <w:sz w:val="21"/>
          <w:szCs w:val="21"/>
        </w:rPr>
        <w:t>, ve znění zákona č. 178/2018 Sb.</w:t>
      </w:r>
      <w:r w:rsidR="009B6A13" w:rsidRPr="00BF08F5">
        <w:rPr>
          <w:rFonts w:ascii="Arial" w:hAnsi="Arial" w:cs="Arial"/>
          <w:sz w:val="21"/>
          <w:szCs w:val="21"/>
        </w:rPr>
        <w:t xml:space="preserve"> (dále jen </w:t>
      </w:r>
      <w:r w:rsidR="009B6A13" w:rsidRPr="00B96DA4">
        <w:rPr>
          <w:rFonts w:ascii="Arial" w:hAnsi="Arial" w:cs="Arial"/>
          <w:i/>
          <w:sz w:val="21"/>
          <w:szCs w:val="21"/>
        </w:rPr>
        <w:t>zákon o některých přestupcích</w:t>
      </w:r>
      <w:r w:rsidR="009B6A13" w:rsidRPr="00BF08F5">
        <w:rPr>
          <w:rFonts w:ascii="Arial" w:hAnsi="Arial" w:cs="Arial"/>
          <w:sz w:val="21"/>
          <w:szCs w:val="21"/>
        </w:rPr>
        <w:t>)</w:t>
      </w:r>
      <w:r w:rsidR="00E527A6">
        <w:rPr>
          <w:rFonts w:ascii="Arial" w:hAnsi="Arial" w:cs="Arial"/>
          <w:bCs/>
          <w:sz w:val="21"/>
          <w:szCs w:val="21"/>
        </w:rPr>
        <w:t xml:space="preserve">, </w:t>
      </w:r>
      <w:r w:rsidR="00977DF8" w:rsidRPr="00827231">
        <w:rPr>
          <w:rFonts w:ascii="Arial" w:hAnsi="Arial" w:cs="Arial"/>
          <w:sz w:val="21"/>
          <w:szCs w:val="21"/>
        </w:rPr>
        <w:t>jehož se měl</w:t>
      </w:r>
      <w:r w:rsidR="009C348E">
        <w:rPr>
          <w:rFonts w:ascii="Arial" w:hAnsi="Arial" w:cs="Arial"/>
          <w:sz w:val="21"/>
          <w:szCs w:val="21"/>
        </w:rPr>
        <w:t xml:space="preserve"> </w:t>
      </w:r>
      <w:r w:rsidR="001F2CAA" w:rsidRPr="00827231">
        <w:rPr>
          <w:rFonts w:ascii="Arial" w:hAnsi="Arial" w:cs="Arial"/>
          <w:sz w:val="21"/>
          <w:szCs w:val="21"/>
        </w:rPr>
        <w:t xml:space="preserve">dopustit </w:t>
      </w:r>
      <w:r w:rsidR="00BF27F8">
        <w:rPr>
          <w:rFonts w:ascii="Arial" w:hAnsi="Arial" w:cs="Arial"/>
          <w:sz w:val="21"/>
          <w:szCs w:val="21"/>
        </w:rPr>
        <w:t xml:space="preserve">z nedbalosti </w:t>
      </w:r>
      <w:r w:rsidR="009C348E" w:rsidRPr="009C348E">
        <w:rPr>
          <w:rFonts w:ascii="Arial" w:hAnsi="Arial" w:cs="Arial"/>
          <w:sz w:val="21"/>
          <w:szCs w:val="21"/>
        </w:rPr>
        <w:t>tím, že</w:t>
      </w:r>
      <w:r w:rsidR="001F2CAA" w:rsidRPr="00827231">
        <w:rPr>
          <w:rFonts w:ascii="Arial" w:hAnsi="Arial" w:cs="Arial"/>
          <w:sz w:val="21"/>
          <w:szCs w:val="21"/>
        </w:rPr>
        <w:t xml:space="preserve"> „</w:t>
      </w:r>
      <w:r w:rsidR="00BF27F8">
        <w:rPr>
          <w:rFonts w:ascii="Arial" w:hAnsi="Arial" w:cs="Arial"/>
          <w:sz w:val="21"/>
          <w:szCs w:val="21"/>
        </w:rPr>
        <w:t>dne 19. 7. 2019 v</w:t>
      </w:r>
      <w:r w:rsidR="00B70FF3">
        <w:rPr>
          <w:rFonts w:ascii="Arial" w:hAnsi="Arial" w:cs="Arial"/>
          <w:sz w:val="21"/>
          <w:szCs w:val="21"/>
        </w:rPr>
        <w:t> </w:t>
      </w:r>
      <w:r w:rsidR="00BF27F8">
        <w:rPr>
          <w:rFonts w:ascii="Arial" w:hAnsi="Arial" w:cs="Arial"/>
          <w:sz w:val="21"/>
          <w:szCs w:val="21"/>
        </w:rPr>
        <w:t>13</w:t>
      </w:r>
      <w:r w:rsidR="00B70FF3">
        <w:rPr>
          <w:rFonts w:ascii="Arial" w:hAnsi="Arial" w:cs="Arial"/>
          <w:sz w:val="21"/>
          <w:szCs w:val="21"/>
        </w:rPr>
        <w:t>:</w:t>
      </w:r>
      <w:r w:rsidR="00BF27F8">
        <w:rPr>
          <w:rFonts w:ascii="Arial" w:hAnsi="Arial" w:cs="Arial"/>
          <w:sz w:val="21"/>
          <w:szCs w:val="21"/>
        </w:rPr>
        <w:t xml:space="preserve">15 hodin v Týništi nad Orlicí ul. 17. listopadu u prodejny Teta drogerie jeho pes nebyl uvázán na vodítku, tedy porušil povinnost stanovenou v obecně závazné vyhlášce Města Týniště nad Orlicí č. 1/2007 o pohybu psů na veřejném prostranství“, </w:t>
      </w:r>
      <w:r w:rsidR="00E527A6" w:rsidRPr="000E615C">
        <w:rPr>
          <w:rFonts w:ascii="Arial" w:hAnsi="Arial" w:cs="Arial"/>
          <w:sz w:val="21"/>
          <w:szCs w:val="21"/>
        </w:rPr>
        <w:t>a</w:t>
      </w:r>
      <w:r w:rsidR="00BF27F8">
        <w:rPr>
          <w:rFonts w:ascii="Arial" w:hAnsi="Arial" w:cs="Arial"/>
          <w:sz w:val="21"/>
          <w:szCs w:val="21"/>
        </w:rPr>
        <w:t> </w:t>
      </w:r>
      <w:r w:rsidR="00E527A6" w:rsidRPr="000E615C">
        <w:rPr>
          <w:rFonts w:ascii="Arial" w:hAnsi="Arial" w:cs="Arial"/>
          <w:sz w:val="21"/>
          <w:szCs w:val="21"/>
        </w:rPr>
        <w:t xml:space="preserve">jímž </w:t>
      </w:r>
      <w:r w:rsidR="00E527A6">
        <w:rPr>
          <w:rFonts w:ascii="Arial" w:hAnsi="Arial" w:cs="Arial"/>
          <w:sz w:val="21"/>
          <w:szCs w:val="21"/>
        </w:rPr>
        <w:t xml:space="preserve">mu </w:t>
      </w:r>
      <w:r w:rsidR="00E527A6" w:rsidRPr="000E615C">
        <w:rPr>
          <w:rFonts w:ascii="Arial" w:hAnsi="Arial" w:cs="Arial"/>
          <w:sz w:val="21"/>
          <w:szCs w:val="21"/>
        </w:rPr>
        <w:t xml:space="preserve">byl ve výroku </w:t>
      </w:r>
      <w:r w:rsidR="00E527A6" w:rsidRPr="000E615C">
        <w:rPr>
          <w:rFonts w:ascii="Arial" w:hAnsi="Arial" w:cs="Arial"/>
          <w:b/>
          <w:sz w:val="21"/>
          <w:szCs w:val="21"/>
        </w:rPr>
        <w:t>II.</w:t>
      </w:r>
      <w:r w:rsidR="00E527A6" w:rsidRPr="000E615C">
        <w:rPr>
          <w:rFonts w:ascii="Arial" w:hAnsi="Arial" w:cs="Arial"/>
          <w:sz w:val="21"/>
          <w:szCs w:val="21"/>
        </w:rPr>
        <w:t xml:space="preserve"> uložen podle § 35 písm. </w:t>
      </w:r>
      <w:r w:rsidR="00BF27F8">
        <w:rPr>
          <w:rFonts w:ascii="Arial" w:hAnsi="Arial" w:cs="Arial"/>
          <w:sz w:val="21"/>
          <w:szCs w:val="21"/>
        </w:rPr>
        <w:t>a</w:t>
      </w:r>
      <w:r w:rsidR="00E527A6" w:rsidRPr="000E615C">
        <w:rPr>
          <w:rFonts w:ascii="Arial" w:hAnsi="Arial" w:cs="Arial"/>
          <w:sz w:val="21"/>
          <w:szCs w:val="21"/>
        </w:rPr>
        <w:t>)</w:t>
      </w:r>
      <w:r w:rsidR="00E527A6">
        <w:rPr>
          <w:rFonts w:ascii="Arial" w:hAnsi="Arial" w:cs="Arial"/>
          <w:sz w:val="21"/>
          <w:szCs w:val="21"/>
        </w:rPr>
        <w:t xml:space="preserve"> a </w:t>
      </w:r>
      <w:r w:rsidR="00E527A6" w:rsidRPr="000E615C">
        <w:rPr>
          <w:rFonts w:ascii="Arial" w:hAnsi="Arial" w:cs="Arial"/>
          <w:sz w:val="21"/>
          <w:szCs w:val="21"/>
        </w:rPr>
        <w:t>§ 4</w:t>
      </w:r>
      <w:r w:rsidR="00BF27F8">
        <w:rPr>
          <w:rFonts w:ascii="Arial" w:hAnsi="Arial" w:cs="Arial"/>
          <w:sz w:val="21"/>
          <w:szCs w:val="21"/>
        </w:rPr>
        <w:t>5</w:t>
      </w:r>
      <w:r w:rsidR="00E527A6" w:rsidRPr="000E615C">
        <w:rPr>
          <w:rFonts w:ascii="Arial" w:hAnsi="Arial" w:cs="Arial"/>
          <w:sz w:val="21"/>
          <w:szCs w:val="21"/>
        </w:rPr>
        <w:t xml:space="preserve"> zákona č. 250/2016 Sb., o odpovědnosti za přestupky a řízení o nich, ve znění pozdějších předpisů (dále jen </w:t>
      </w:r>
      <w:r w:rsidR="00E527A6" w:rsidRPr="000E615C">
        <w:rPr>
          <w:rFonts w:ascii="Arial" w:hAnsi="Arial" w:cs="Arial"/>
          <w:i/>
          <w:sz w:val="21"/>
          <w:szCs w:val="21"/>
        </w:rPr>
        <w:t>zákon o</w:t>
      </w:r>
      <w:r w:rsidR="00BF27F8">
        <w:rPr>
          <w:rFonts w:ascii="Arial" w:hAnsi="Arial" w:cs="Arial"/>
          <w:i/>
          <w:sz w:val="21"/>
          <w:szCs w:val="21"/>
        </w:rPr>
        <w:t> </w:t>
      </w:r>
      <w:r w:rsidR="00E527A6" w:rsidRPr="000E615C">
        <w:rPr>
          <w:rFonts w:ascii="Arial" w:hAnsi="Arial" w:cs="Arial"/>
          <w:i/>
          <w:sz w:val="21"/>
          <w:szCs w:val="21"/>
        </w:rPr>
        <w:t>odpovědnosti za přestupky a řízení o nich</w:t>
      </w:r>
      <w:r w:rsidR="00E527A6" w:rsidRPr="000E615C">
        <w:rPr>
          <w:rFonts w:ascii="Arial" w:hAnsi="Arial" w:cs="Arial"/>
          <w:sz w:val="21"/>
          <w:szCs w:val="21"/>
        </w:rPr>
        <w:t xml:space="preserve">) správní trest </w:t>
      </w:r>
      <w:r w:rsidR="00BF27F8">
        <w:rPr>
          <w:rFonts w:ascii="Arial" w:hAnsi="Arial" w:cs="Arial"/>
          <w:sz w:val="21"/>
          <w:szCs w:val="21"/>
        </w:rPr>
        <w:t>napomenutí</w:t>
      </w:r>
      <w:r w:rsidR="00E527A6" w:rsidRPr="000E615C">
        <w:rPr>
          <w:rFonts w:ascii="Arial" w:hAnsi="Arial" w:cs="Arial"/>
          <w:sz w:val="21"/>
          <w:szCs w:val="21"/>
        </w:rPr>
        <w:t xml:space="preserve"> a ve výroku </w:t>
      </w:r>
      <w:r w:rsidR="00E527A6" w:rsidRPr="000E615C">
        <w:rPr>
          <w:rFonts w:ascii="Arial" w:hAnsi="Arial" w:cs="Arial"/>
          <w:b/>
          <w:sz w:val="21"/>
          <w:szCs w:val="21"/>
        </w:rPr>
        <w:t>III</w:t>
      </w:r>
      <w:r w:rsidR="00E527A6" w:rsidRPr="000E615C">
        <w:rPr>
          <w:rFonts w:ascii="Arial" w:hAnsi="Arial" w:cs="Arial"/>
          <w:sz w:val="21"/>
          <w:szCs w:val="21"/>
        </w:rPr>
        <w:t>. byla jmenované</w:t>
      </w:r>
      <w:r w:rsidR="00E527A6">
        <w:rPr>
          <w:rFonts w:ascii="Arial" w:hAnsi="Arial" w:cs="Arial"/>
          <w:sz w:val="21"/>
          <w:szCs w:val="21"/>
        </w:rPr>
        <w:t>mu</w:t>
      </w:r>
      <w:r w:rsidR="00E527A6" w:rsidRPr="000E615C">
        <w:rPr>
          <w:rFonts w:ascii="Arial" w:hAnsi="Arial" w:cs="Arial"/>
          <w:sz w:val="21"/>
          <w:szCs w:val="21"/>
        </w:rPr>
        <w:t xml:space="preserve"> uložena podle § 95 odst. 1 zákona o odpovědnosti za přestupky a řízení o nich povinnost nahradit náklady řízení ve výši 1.000 Kč stanovené § 6 odst. 1 </w:t>
      </w:r>
      <w:proofErr w:type="spellStart"/>
      <w:r w:rsidR="00E527A6" w:rsidRPr="000E615C">
        <w:rPr>
          <w:rFonts w:ascii="Arial" w:hAnsi="Arial" w:cs="Arial"/>
          <w:sz w:val="21"/>
          <w:szCs w:val="21"/>
        </w:rPr>
        <w:t>vyhl</w:t>
      </w:r>
      <w:proofErr w:type="spellEnd"/>
      <w:r w:rsidR="00E527A6" w:rsidRPr="000E615C">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E527A6" w:rsidRPr="000E615C">
        <w:rPr>
          <w:rFonts w:ascii="Arial" w:hAnsi="Arial" w:cs="Arial"/>
          <w:sz w:val="21"/>
          <w:szCs w:val="21"/>
        </w:rPr>
        <w:t>vyhl</w:t>
      </w:r>
      <w:proofErr w:type="spellEnd"/>
      <w:r w:rsidR="00E527A6" w:rsidRPr="000E615C">
        <w:rPr>
          <w:rFonts w:ascii="Arial" w:hAnsi="Arial" w:cs="Arial"/>
          <w:sz w:val="21"/>
          <w:szCs w:val="21"/>
        </w:rPr>
        <w:t xml:space="preserve">. č. 112/2017 Sb., a </w:t>
      </w:r>
      <w:r w:rsidR="00E527A6" w:rsidRPr="000E615C">
        <w:rPr>
          <w:rFonts w:ascii="Arial" w:hAnsi="Arial" w:cs="Arial"/>
          <w:b/>
          <w:sz w:val="21"/>
          <w:szCs w:val="21"/>
        </w:rPr>
        <w:t>rozhodl takto</w:t>
      </w:r>
      <w:r w:rsidR="00E527A6" w:rsidRPr="000E615C">
        <w:rPr>
          <w:rFonts w:ascii="Arial" w:hAnsi="Arial" w:cs="Arial"/>
          <w:sz w:val="21"/>
          <w:szCs w:val="21"/>
        </w:rPr>
        <w:t>:</w:t>
      </w:r>
    </w:p>
    <w:p w:rsidR="00C13B6A" w:rsidRPr="00827231" w:rsidRDefault="00C13B6A" w:rsidP="007511A8">
      <w:pPr>
        <w:widowControl w:val="0"/>
        <w:autoSpaceDE w:val="0"/>
        <w:autoSpaceDN w:val="0"/>
        <w:adjustRightInd w:val="0"/>
        <w:spacing w:line="276" w:lineRule="auto"/>
        <w:jc w:val="both"/>
        <w:rPr>
          <w:rFonts w:ascii="Arial" w:hAnsi="Arial" w:cs="Arial"/>
          <w:sz w:val="21"/>
          <w:szCs w:val="21"/>
        </w:rPr>
      </w:pPr>
    </w:p>
    <w:p w:rsidR="00334095" w:rsidRPr="00E41671" w:rsidRDefault="00334095" w:rsidP="00334095">
      <w:pPr>
        <w:widowControl w:val="0"/>
        <w:autoSpaceDE w:val="0"/>
        <w:autoSpaceDN w:val="0"/>
        <w:adjustRightInd w:val="0"/>
        <w:spacing w:line="276" w:lineRule="auto"/>
        <w:jc w:val="both"/>
        <w:rPr>
          <w:rFonts w:ascii="Arial" w:hAnsi="Arial" w:cs="Arial"/>
          <w:sz w:val="21"/>
          <w:szCs w:val="21"/>
        </w:rPr>
      </w:pPr>
      <w:r w:rsidRPr="00E41671">
        <w:rPr>
          <w:rFonts w:ascii="Arial" w:hAnsi="Arial" w:cs="Arial"/>
          <w:sz w:val="21"/>
          <w:szCs w:val="21"/>
        </w:rPr>
        <w:t>podle § 90 odst. 1 písm. b) správního řádu se odvoláním napadené rozhodnutí</w:t>
      </w:r>
      <w:r>
        <w:rPr>
          <w:rFonts w:ascii="Arial" w:hAnsi="Arial" w:cs="Arial"/>
          <w:sz w:val="21"/>
          <w:szCs w:val="21"/>
        </w:rPr>
        <w:t xml:space="preserve"> </w:t>
      </w:r>
      <w:r w:rsidR="00BF27F8">
        <w:rPr>
          <w:rFonts w:ascii="Arial" w:hAnsi="Arial" w:cs="Arial"/>
          <w:sz w:val="21"/>
          <w:szCs w:val="21"/>
        </w:rPr>
        <w:t>Komise pro projednávání přestupků města Týniště nad Orlicí</w:t>
      </w:r>
      <w:r w:rsidR="00E527A6">
        <w:rPr>
          <w:rFonts w:ascii="Arial" w:hAnsi="Arial" w:cs="Arial"/>
          <w:sz w:val="21"/>
          <w:szCs w:val="21"/>
        </w:rPr>
        <w:t xml:space="preserve"> </w:t>
      </w:r>
      <w:r>
        <w:rPr>
          <w:rFonts w:ascii="Arial" w:hAnsi="Arial" w:cs="Arial"/>
          <w:sz w:val="21"/>
          <w:szCs w:val="21"/>
        </w:rPr>
        <w:t xml:space="preserve">(dále jen </w:t>
      </w:r>
      <w:r w:rsidRPr="007237C2">
        <w:rPr>
          <w:rFonts w:ascii="Arial" w:hAnsi="Arial" w:cs="Arial"/>
          <w:i/>
          <w:sz w:val="21"/>
          <w:szCs w:val="21"/>
        </w:rPr>
        <w:t>prvostupňový orgán</w:t>
      </w:r>
      <w:r>
        <w:rPr>
          <w:rFonts w:ascii="Arial" w:hAnsi="Arial" w:cs="Arial"/>
          <w:sz w:val="21"/>
          <w:szCs w:val="21"/>
        </w:rPr>
        <w:t xml:space="preserve">) </w:t>
      </w:r>
      <w:r w:rsidR="00C13B6A" w:rsidRPr="003F7189">
        <w:rPr>
          <w:rFonts w:ascii="Arial" w:hAnsi="Arial" w:cs="Arial"/>
          <w:sz w:val="21"/>
          <w:szCs w:val="21"/>
        </w:rPr>
        <w:t>čj.</w:t>
      </w:r>
      <w:r w:rsidR="00BF27F8">
        <w:rPr>
          <w:rFonts w:ascii="Arial" w:hAnsi="Arial" w:cs="Arial"/>
          <w:sz w:val="21"/>
          <w:szCs w:val="21"/>
        </w:rPr>
        <w:t xml:space="preserve"> KPP 18/2019, </w:t>
      </w:r>
      <w:proofErr w:type="spellStart"/>
      <w:r w:rsidR="00BF27F8">
        <w:rPr>
          <w:rFonts w:ascii="Arial" w:hAnsi="Arial" w:cs="Arial"/>
          <w:sz w:val="21"/>
          <w:szCs w:val="21"/>
        </w:rPr>
        <w:t>MÚTý</w:t>
      </w:r>
      <w:proofErr w:type="spellEnd"/>
      <w:r w:rsidR="00BF27F8">
        <w:rPr>
          <w:rFonts w:ascii="Arial" w:hAnsi="Arial" w:cs="Arial"/>
          <w:sz w:val="21"/>
          <w:szCs w:val="21"/>
        </w:rPr>
        <w:t>/SPR/2816/2019-23,</w:t>
      </w:r>
      <w:r w:rsidR="00BF27F8" w:rsidRPr="003F7189">
        <w:rPr>
          <w:rFonts w:ascii="Arial" w:hAnsi="Arial" w:cs="Arial"/>
          <w:sz w:val="21"/>
          <w:szCs w:val="21"/>
        </w:rPr>
        <w:t xml:space="preserve"> ze dne</w:t>
      </w:r>
      <w:r w:rsidR="00BF27F8">
        <w:rPr>
          <w:rFonts w:ascii="Arial" w:hAnsi="Arial" w:cs="Arial"/>
          <w:sz w:val="21"/>
          <w:szCs w:val="21"/>
        </w:rPr>
        <w:t xml:space="preserve"> 10.02.2020</w:t>
      </w:r>
      <w:r w:rsidRPr="00E41671">
        <w:rPr>
          <w:rFonts w:ascii="Arial" w:hAnsi="Arial" w:cs="Arial"/>
          <w:sz w:val="21"/>
          <w:szCs w:val="21"/>
        </w:rPr>
        <w:t xml:space="preserve">, </w:t>
      </w:r>
      <w:r w:rsidRPr="00E41671">
        <w:rPr>
          <w:rFonts w:ascii="Arial" w:hAnsi="Arial" w:cs="Arial"/>
          <w:b/>
          <w:sz w:val="21"/>
          <w:szCs w:val="21"/>
        </w:rPr>
        <w:t>ruší a věc se</w:t>
      </w:r>
      <w:r w:rsidRPr="00E41671">
        <w:rPr>
          <w:rFonts w:ascii="Arial" w:hAnsi="Arial" w:cs="Arial"/>
          <w:sz w:val="21"/>
          <w:szCs w:val="21"/>
        </w:rPr>
        <w:t xml:space="preserve"> tomuto správnímu orgánu </w:t>
      </w:r>
      <w:r w:rsidRPr="00E41671">
        <w:rPr>
          <w:rFonts w:ascii="Arial" w:hAnsi="Arial" w:cs="Arial"/>
          <w:b/>
          <w:sz w:val="21"/>
          <w:szCs w:val="21"/>
        </w:rPr>
        <w:t>vrací k</w:t>
      </w:r>
      <w:r w:rsidR="00C13B6A">
        <w:rPr>
          <w:rFonts w:ascii="Arial" w:hAnsi="Arial" w:cs="Arial"/>
          <w:b/>
          <w:sz w:val="21"/>
          <w:szCs w:val="21"/>
        </w:rPr>
        <w:t> </w:t>
      </w:r>
      <w:r w:rsidRPr="00E41671">
        <w:rPr>
          <w:rFonts w:ascii="Arial" w:hAnsi="Arial" w:cs="Arial"/>
          <w:b/>
          <w:sz w:val="21"/>
          <w:szCs w:val="21"/>
        </w:rPr>
        <w:t xml:space="preserve">novému projednání. </w:t>
      </w:r>
    </w:p>
    <w:p w:rsidR="002A1311" w:rsidRDefault="002A1311" w:rsidP="00B96AF8">
      <w:pPr>
        <w:widowControl w:val="0"/>
        <w:autoSpaceDE w:val="0"/>
        <w:autoSpaceDN w:val="0"/>
        <w:adjustRightInd w:val="0"/>
        <w:spacing w:line="276" w:lineRule="auto"/>
        <w:jc w:val="both"/>
        <w:rPr>
          <w:rFonts w:ascii="Arial" w:hAnsi="Arial" w:cs="Arial"/>
          <w:sz w:val="21"/>
          <w:szCs w:val="21"/>
        </w:rPr>
      </w:pPr>
    </w:p>
    <w:p w:rsidR="00D3381B" w:rsidRDefault="00D3381B" w:rsidP="00B96AF8">
      <w:pPr>
        <w:widowControl w:val="0"/>
        <w:autoSpaceDE w:val="0"/>
        <w:autoSpaceDN w:val="0"/>
        <w:adjustRightInd w:val="0"/>
        <w:spacing w:line="276" w:lineRule="auto"/>
        <w:jc w:val="both"/>
        <w:rPr>
          <w:rFonts w:ascii="Arial" w:hAnsi="Arial" w:cs="Arial"/>
          <w:sz w:val="21"/>
          <w:szCs w:val="21"/>
        </w:rPr>
      </w:pPr>
    </w:p>
    <w:p w:rsidR="00BF27F8" w:rsidRDefault="00BF27F8" w:rsidP="00B96AF8">
      <w:pPr>
        <w:widowControl w:val="0"/>
        <w:autoSpaceDE w:val="0"/>
        <w:autoSpaceDN w:val="0"/>
        <w:adjustRightInd w:val="0"/>
        <w:spacing w:line="276" w:lineRule="auto"/>
        <w:jc w:val="both"/>
        <w:rPr>
          <w:rFonts w:ascii="Arial" w:hAnsi="Arial" w:cs="Arial"/>
          <w:sz w:val="21"/>
          <w:szCs w:val="21"/>
        </w:rPr>
      </w:pP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lastRenderedPageBreak/>
        <w:t>Odůvodnění:</w:t>
      </w:r>
    </w:p>
    <w:p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rsidR="00F23B0F" w:rsidRPr="00AB7364" w:rsidRDefault="007237C2" w:rsidP="00F23B0F">
      <w:pPr>
        <w:widowControl w:val="0"/>
        <w:autoSpaceDE w:val="0"/>
        <w:autoSpaceDN w:val="0"/>
        <w:adjustRightInd w:val="0"/>
        <w:spacing w:line="276" w:lineRule="auto"/>
        <w:jc w:val="both"/>
        <w:rPr>
          <w:rFonts w:ascii="Arial" w:hAnsi="Arial" w:cs="Arial"/>
          <w:sz w:val="21"/>
          <w:szCs w:val="21"/>
        </w:rPr>
      </w:pPr>
      <w:r w:rsidRPr="00BB4C33">
        <w:rPr>
          <w:rFonts w:ascii="Arial" w:hAnsi="Arial" w:cs="Arial"/>
          <w:sz w:val="21"/>
          <w:szCs w:val="21"/>
        </w:rPr>
        <w:t xml:space="preserve">Odvolacímu orgánu bylo dne </w:t>
      </w:r>
      <w:proofErr w:type="gramStart"/>
      <w:r w:rsidR="0072799D">
        <w:rPr>
          <w:rFonts w:ascii="Arial" w:hAnsi="Arial" w:cs="Arial"/>
          <w:sz w:val="21"/>
          <w:szCs w:val="21"/>
        </w:rPr>
        <w:t>04.03.2020</w:t>
      </w:r>
      <w:proofErr w:type="gramEnd"/>
      <w:r w:rsidR="00C13B6A">
        <w:rPr>
          <w:rFonts w:ascii="Arial" w:hAnsi="Arial" w:cs="Arial"/>
          <w:sz w:val="21"/>
          <w:szCs w:val="21"/>
        </w:rPr>
        <w:t xml:space="preserve"> </w:t>
      </w:r>
      <w:r w:rsidR="00334095" w:rsidRPr="00BB4C33">
        <w:rPr>
          <w:rFonts w:ascii="Arial" w:hAnsi="Arial" w:cs="Arial"/>
          <w:sz w:val="21"/>
          <w:szCs w:val="21"/>
        </w:rPr>
        <w:t>doručeno</w:t>
      </w:r>
      <w:r w:rsidR="00876532" w:rsidRPr="00BB4C33">
        <w:rPr>
          <w:rFonts w:ascii="Arial" w:hAnsi="Arial" w:cs="Arial"/>
          <w:sz w:val="21"/>
          <w:szCs w:val="21"/>
        </w:rPr>
        <w:t xml:space="preserve"> </w:t>
      </w:r>
      <w:r w:rsidR="00334095" w:rsidRPr="00BB4C33">
        <w:rPr>
          <w:rFonts w:ascii="Arial" w:hAnsi="Arial" w:cs="Arial"/>
          <w:sz w:val="21"/>
          <w:szCs w:val="21"/>
        </w:rPr>
        <w:t>odvolání obviněné</w:t>
      </w:r>
      <w:r w:rsidR="00C13B6A">
        <w:rPr>
          <w:rFonts w:ascii="Arial" w:hAnsi="Arial" w:cs="Arial"/>
          <w:sz w:val="21"/>
          <w:szCs w:val="21"/>
        </w:rPr>
        <w:t xml:space="preserve">ho </w:t>
      </w:r>
      <w:r w:rsidR="00D3381B">
        <w:rPr>
          <w:rFonts w:ascii="Arial" w:hAnsi="Arial" w:cs="Arial"/>
          <w:sz w:val="21"/>
          <w:szCs w:val="21"/>
        </w:rPr>
        <w:t>XXX</w:t>
      </w:r>
      <w:r w:rsidR="00C13B6A">
        <w:rPr>
          <w:rFonts w:ascii="Arial" w:hAnsi="Arial" w:cs="Arial"/>
          <w:sz w:val="21"/>
          <w:szCs w:val="21"/>
        </w:rPr>
        <w:t xml:space="preserve">, </w:t>
      </w:r>
      <w:r w:rsidR="00876532">
        <w:rPr>
          <w:rFonts w:ascii="Arial" w:hAnsi="Arial" w:cs="Arial"/>
          <w:sz w:val="21"/>
          <w:szCs w:val="21"/>
        </w:rPr>
        <w:t>data výše</w:t>
      </w:r>
      <w:r w:rsidR="0072799D">
        <w:rPr>
          <w:rFonts w:ascii="Arial" w:hAnsi="Arial" w:cs="Arial"/>
          <w:sz w:val="21"/>
          <w:szCs w:val="21"/>
        </w:rPr>
        <w:t xml:space="preserve">, </w:t>
      </w:r>
      <w:r w:rsidR="00F23B0F" w:rsidRPr="00AB7364">
        <w:rPr>
          <w:rFonts w:ascii="Arial" w:hAnsi="Arial" w:cs="Arial"/>
          <w:sz w:val="21"/>
          <w:szCs w:val="21"/>
        </w:rPr>
        <w:t>proti</w:t>
      </w:r>
      <w:r w:rsidR="00F23B0F">
        <w:rPr>
          <w:rFonts w:ascii="Arial" w:hAnsi="Arial" w:cs="Arial"/>
          <w:sz w:val="21"/>
          <w:szCs w:val="21"/>
        </w:rPr>
        <w:t xml:space="preserve"> </w:t>
      </w:r>
      <w:r w:rsidR="0081582B">
        <w:rPr>
          <w:rFonts w:ascii="Arial" w:hAnsi="Arial" w:cs="Arial"/>
          <w:sz w:val="21"/>
          <w:szCs w:val="21"/>
        </w:rPr>
        <w:t>rozhodnutí prvostupňového orgánu</w:t>
      </w:r>
      <w:r w:rsidR="00F23B0F">
        <w:rPr>
          <w:rFonts w:ascii="Arial" w:hAnsi="Arial" w:cs="Arial"/>
          <w:sz w:val="21"/>
          <w:szCs w:val="21"/>
        </w:rPr>
        <w:t xml:space="preserve"> čj. </w:t>
      </w:r>
      <w:r w:rsidR="0072799D">
        <w:rPr>
          <w:rFonts w:ascii="Arial" w:hAnsi="Arial" w:cs="Arial"/>
          <w:sz w:val="21"/>
          <w:szCs w:val="21"/>
        </w:rPr>
        <w:t xml:space="preserve">KPP 18/2019, </w:t>
      </w:r>
      <w:proofErr w:type="spellStart"/>
      <w:r w:rsidR="0072799D">
        <w:rPr>
          <w:rFonts w:ascii="Arial" w:hAnsi="Arial" w:cs="Arial"/>
          <w:sz w:val="21"/>
          <w:szCs w:val="21"/>
        </w:rPr>
        <w:t>MÚTý</w:t>
      </w:r>
      <w:proofErr w:type="spellEnd"/>
      <w:r w:rsidR="0072799D">
        <w:rPr>
          <w:rFonts w:ascii="Arial" w:hAnsi="Arial" w:cs="Arial"/>
          <w:sz w:val="21"/>
          <w:szCs w:val="21"/>
        </w:rPr>
        <w:t>/SPR/2816/2019-23,</w:t>
      </w:r>
      <w:r w:rsidR="0072799D" w:rsidRPr="003F7189">
        <w:rPr>
          <w:rFonts w:ascii="Arial" w:hAnsi="Arial" w:cs="Arial"/>
          <w:sz w:val="21"/>
          <w:szCs w:val="21"/>
        </w:rPr>
        <w:t xml:space="preserve"> ze dne</w:t>
      </w:r>
      <w:r w:rsidR="0072799D">
        <w:rPr>
          <w:rFonts w:ascii="Arial" w:hAnsi="Arial" w:cs="Arial"/>
          <w:sz w:val="21"/>
          <w:szCs w:val="21"/>
        </w:rPr>
        <w:t xml:space="preserve"> 10.02.2020</w:t>
      </w:r>
      <w:r w:rsidR="00F23B0F">
        <w:rPr>
          <w:rFonts w:ascii="Arial" w:hAnsi="Arial" w:cs="Arial"/>
          <w:sz w:val="21"/>
          <w:szCs w:val="21"/>
        </w:rPr>
        <w:t>.</w:t>
      </w:r>
      <w:r w:rsidR="00334095" w:rsidRPr="00E41671">
        <w:rPr>
          <w:rFonts w:ascii="Arial" w:hAnsi="Arial" w:cs="Arial"/>
          <w:sz w:val="21"/>
          <w:szCs w:val="21"/>
        </w:rPr>
        <w:t xml:space="preserve"> Tímto rozhodnutím </w:t>
      </w:r>
      <w:proofErr w:type="spellStart"/>
      <w:r w:rsidR="00334095" w:rsidRPr="00E41671">
        <w:rPr>
          <w:rFonts w:ascii="Arial" w:hAnsi="Arial" w:cs="Arial"/>
          <w:sz w:val="21"/>
          <w:szCs w:val="21"/>
        </w:rPr>
        <w:t>prvostupňového</w:t>
      </w:r>
      <w:proofErr w:type="spellEnd"/>
      <w:r w:rsidR="00334095" w:rsidRPr="00E41671">
        <w:rPr>
          <w:rFonts w:ascii="Arial" w:hAnsi="Arial" w:cs="Arial"/>
          <w:sz w:val="21"/>
          <w:szCs w:val="21"/>
        </w:rPr>
        <w:t xml:space="preserve"> orgánu </w:t>
      </w:r>
      <w:r w:rsidR="00ED71BE">
        <w:rPr>
          <w:rFonts w:ascii="Arial" w:hAnsi="Arial" w:cs="Arial"/>
          <w:sz w:val="21"/>
          <w:szCs w:val="21"/>
        </w:rPr>
        <w:t>byl</w:t>
      </w:r>
      <w:r w:rsidR="00F23B0F">
        <w:rPr>
          <w:rFonts w:ascii="Arial" w:hAnsi="Arial" w:cs="Arial"/>
          <w:sz w:val="21"/>
          <w:szCs w:val="21"/>
        </w:rPr>
        <w:t xml:space="preserve"> </w:t>
      </w:r>
      <w:r w:rsidR="00D3381B">
        <w:rPr>
          <w:rFonts w:ascii="Arial" w:hAnsi="Arial" w:cs="Arial"/>
          <w:sz w:val="21"/>
          <w:szCs w:val="21"/>
        </w:rPr>
        <w:t xml:space="preserve">XXX </w:t>
      </w:r>
      <w:r w:rsidR="00F23B0F" w:rsidRPr="00AB7364">
        <w:rPr>
          <w:rFonts w:ascii="Arial" w:hAnsi="Arial" w:cs="Arial"/>
          <w:sz w:val="21"/>
          <w:szCs w:val="21"/>
        </w:rPr>
        <w:t>ve výroku I. uznán vinn</w:t>
      </w:r>
      <w:r w:rsidR="00F23B0F">
        <w:rPr>
          <w:rFonts w:ascii="Arial" w:hAnsi="Arial" w:cs="Arial"/>
          <w:sz w:val="21"/>
          <w:szCs w:val="21"/>
        </w:rPr>
        <w:t>ým</w:t>
      </w:r>
      <w:r w:rsidR="00F23B0F" w:rsidRPr="00AB7364">
        <w:rPr>
          <w:rFonts w:ascii="Arial" w:hAnsi="Arial" w:cs="Arial"/>
          <w:sz w:val="21"/>
          <w:szCs w:val="21"/>
        </w:rPr>
        <w:t xml:space="preserve"> ze spáchání přestupku proti </w:t>
      </w:r>
      <w:r w:rsidR="0072799D">
        <w:rPr>
          <w:rFonts w:ascii="Arial" w:hAnsi="Arial" w:cs="Arial"/>
          <w:sz w:val="21"/>
          <w:szCs w:val="21"/>
        </w:rPr>
        <w:t xml:space="preserve">pořádku </w:t>
      </w:r>
      <w:r w:rsidR="00843522">
        <w:rPr>
          <w:rFonts w:ascii="Arial" w:hAnsi="Arial" w:cs="Arial"/>
          <w:sz w:val="21"/>
          <w:szCs w:val="21"/>
        </w:rPr>
        <w:t xml:space="preserve">v </w:t>
      </w:r>
      <w:r w:rsidR="0072799D">
        <w:rPr>
          <w:rFonts w:ascii="Arial" w:hAnsi="Arial" w:cs="Arial"/>
          <w:sz w:val="21"/>
          <w:szCs w:val="21"/>
        </w:rPr>
        <w:t xml:space="preserve">územní samosprávě </w:t>
      </w:r>
      <w:r w:rsidR="0072799D" w:rsidRPr="00827231">
        <w:rPr>
          <w:rFonts w:ascii="Arial" w:hAnsi="Arial" w:cs="Arial"/>
          <w:sz w:val="21"/>
          <w:szCs w:val="21"/>
        </w:rPr>
        <w:t>podle § </w:t>
      </w:r>
      <w:r w:rsidR="0072799D">
        <w:rPr>
          <w:rFonts w:ascii="Arial" w:hAnsi="Arial" w:cs="Arial"/>
          <w:sz w:val="21"/>
          <w:szCs w:val="21"/>
        </w:rPr>
        <w:t>4 </w:t>
      </w:r>
      <w:r w:rsidR="0072799D" w:rsidRPr="00827231">
        <w:rPr>
          <w:rFonts w:ascii="Arial" w:hAnsi="Arial" w:cs="Arial"/>
          <w:sz w:val="21"/>
          <w:szCs w:val="21"/>
        </w:rPr>
        <w:t>odst. </w:t>
      </w:r>
      <w:r w:rsidR="0072799D">
        <w:rPr>
          <w:rFonts w:ascii="Arial" w:hAnsi="Arial" w:cs="Arial"/>
          <w:sz w:val="21"/>
          <w:szCs w:val="21"/>
        </w:rPr>
        <w:t>2</w:t>
      </w:r>
      <w:r w:rsidR="00F23B0F">
        <w:rPr>
          <w:rFonts w:ascii="Arial" w:hAnsi="Arial" w:cs="Arial"/>
          <w:bCs/>
          <w:sz w:val="21"/>
          <w:szCs w:val="21"/>
        </w:rPr>
        <w:t xml:space="preserve"> zákona o některých přestupcích</w:t>
      </w:r>
      <w:r w:rsidR="0072799D">
        <w:rPr>
          <w:rFonts w:ascii="Arial" w:hAnsi="Arial" w:cs="Arial"/>
          <w:bCs/>
          <w:sz w:val="21"/>
          <w:szCs w:val="21"/>
        </w:rPr>
        <w:t xml:space="preserve">, </w:t>
      </w:r>
      <w:r w:rsidR="00F23B0F" w:rsidRPr="00827231">
        <w:rPr>
          <w:rFonts w:ascii="Arial" w:hAnsi="Arial" w:cs="Arial"/>
          <w:sz w:val="21"/>
          <w:szCs w:val="21"/>
        </w:rPr>
        <w:t>jehož se měl</w:t>
      </w:r>
      <w:r w:rsidR="00F23B0F">
        <w:rPr>
          <w:rFonts w:ascii="Arial" w:hAnsi="Arial" w:cs="Arial"/>
          <w:sz w:val="21"/>
          <w:szCs w:val="21"/>
        </w:rPr>
        <w:t xml:space="preserve"> </w:t>
      </w:r>
      <w:r w:rsidR="0072799D">
        <w:rPr>
          <w:rFonts w:ascii="Arial" w:hAnsi="Arial" w:cs="Arial"/>
          <w:sz w:val="21"/>
          <w:szCs w:val="21"/>
        </w:rPr>
        <w:t xml:space="preserve">z nedbalosti </w:t>
      </w:r>
      <w:r w:rsidR="00F23B0F" w:rsidRPr="00827231">
        <w:rPr>
          <w:rFonts w:ascii="Arial" w:hAnsi="Arial" w:cs="Arial"/>
          <w:sz w:val="21"/>
          <w:szCs w:val="21"/>
        </w:rPr>
        <w:t>dopustit</w:t>
      </w:r>
      <w:r w:rsidR="00F23B0F">
        <w:rPr>
          <w:rFonts w:ascii="Arial" w:hAnsi="Arial" w:cs="Arial"/>
          <w:sz w:val="21"/>
          <w:szCs w:val="21"/>
        </w:rPr>
        <w:t xml:space="preserve"> shora již popsaným jednáním,</w:t>
      </w:r>
      <w:r w:rsidR="00F23B0F" w:rsidRPr="00AB7364">
        <w:rPr>
          <w:rFonts w:ascii="Arial" w:hAnsi="Arial" w:cs="Arial"/>
          <w:bCs/>
          <w:sz w:val="21"/>
          <w:szCs w:val="21"/>
        </w:rPr>
        <w:t xml:space="preserve"> za což </w:t>
      </w:r>
      <w:r w:rsidR="00F23B0F">
        <w:rPr>
          <w:rFonts w:ascii="Arial" w:hAnsi="Arial" w:cs="Arial"/>
          <w:bCs/>
          <w:sz w:val="21"/>
          <w:szCs w:val="21"/>
        </w:rPr>
        <w:t>mu</w:t>
      </w:r>
      <w:r w:rsidR="00F23B0F" w:rsidRPr="00AB7364">
        <w:rPr>
          <w:rFonts w:ascii="Arial" w:hAnsi="Arial" w:cs="Arial"/>
          <w:bCs/>
          <w:sz w:val="21"/>
          <w:szCs w:val="21"/>
        </w:rPr>
        <w:t xml:space="preserve"> b</w:t>
      </w:r>
      <w:r w:rsidR="00F23B0F" w:rsidRPr="00AB7364">
        <w:rPr>
          <w:rFonts w:ascii="Arial" w:hAnsi="Arial" w:cs="Arial"/>
          <w:sz w:val="21"/>
          <w:szCs w:val="21"/>
        </w:rPr>
        <w:t>yl</w:t>
      </w:r>
      <w:r w:rsidR="00F23B0F">
        <w:rPr>
          <w:rFonts w:ascii="Arial" w:hAnsi="Arial" w:cs="Arial"/>
          <w:sz w:val="21"/>
          <w:szCs w:val="21"/>
        </w:rPr>
        <w:t xml:space="preserve"> ve výroku II. </w:t>
      </w:r>
      <w:r w:rsidR="00F23B0F" w:rsidRPr="00AB7364">
        <w:rPr>
          <w:rFonts w:ascii="Arial" w:hAnsi="Arial" w:cs="Arial"/>
          <w:sz w:val="21"/>
          <w:szCs w:val="21"/>
        </w:rPr>
        <w:t xml:space="preserve">uložen správní trest </w:t>
      </w:r>
      <w:r w:rsidR="0072799D">
        <w:rPr>
          <w:rFonts w:ascii="Arial" w:hAnsi="Arial" w:cs="Arial"/>
          <w:sz w:val="21"/>
          <w:szCs w:val="21"/>
        </w:rPr>
        <w:t>napomenutí</w:t>
      </w:r>
      <w:r w:rsidR="00F23B0F" w:rsidRPr="00AB7364">
        <w:rPr>
          <w:rFonts w:ascii="Arial" w:hAnsi="Arial" w:cs="Arial"/>
          <w:sz w:val="21"/>
          <w:szCs w:val="21"/>
        </w:rPr>
        <w:t xml:space="preserve"> a ve výroku </w:t>
      </w:r>
      <w:r w:rsidR="00F23B0F">
        <w:rPr>
          <w:rFonts w:ascii="Arial" w:hAnsi="Arial" w:cs="Arial"/>
          <w:sz w:val="21"/>
          <w:szCs w:val="21"/>
        </w:rPr>
        <w:t>I</w:t>
      </w:r>
      <w:r w:rsidR="00F23B0F" w:rsidRPr="00AB7364">
        <w:rPr>
          <w:rFonts w:ascii="Arial" w:hAnsi="Arial" w:cs="Arial"/>
          <w:sz w:val="21"/>
          <w:szCs w:val="21"/>
        </w:rPr>
        <w:t xml:space="preserve">II. </w:t>
      </w:r>
      <w:r w:rsidR="00F23B0F">
        <w:rPr>
          <w:rFonts w:ascii="Arial" w:hAnsi="Arial" w:cs="Arial"/>
          <w:sz w:val="21"/>
          <w:szCs w:val="21"/>
        </w:rPr>
        <w:t>mu</w:t>
      </w:r>
      <w:r w:rsidR="00F23B0F" w:rsidRPr="00AB7364">
        <w:rPr>
          <w:rFonts w:ascii="Arial" w:hAnsi="Arial" w:cs="Arial"/>
          <w:sz w:val="21"/>
          <w:szCs w:val="21"/>
        </w:rPr>
        <w:t xml:space="preserve"> byla uložena povinnost nahradit náklady řízení ve výši 1.000 Kč stanovené § 6 odst. 1 </w:t>
      </w:r>
      <w:proofErr w:type="spellStart"/>
      <w:r w:rsidR="00F23B0F" w:rsidRPr="00AB7364">
        <w:rPr>
          <w:rFonts w:ascii="Arial" w:hAnsi="Arial" w:cs="Arial"/>
          <w:sz w:val="21"/>
          <w:szCs w:val="21"/>
        </w:rPr>
        <w:t>vyhl</w:t>
      </w:r>
      <w:proofErr w:type="spellEnd"/>
      <w:r w:rsidR="00F23B0F" w:rsidRPr="00AB7364">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F23B0F" w:rsidRPr="00AB7364">
        <w:rPr>
          <w:rFonts w:ascii="Arial" w:hAnsi="Arial" w:cs="Arial"/>
          <w:sz w:val="21"/>
          <w:szCs w:val="21"/>
        </w:rPr>
        <w:t>vyhl</w:t>
      </w:r>
      <w:proofErr w:type="spellEnd"/>
      <w:r w:rsidR="00F23B0F" w:rsidRPr="00AB7364">
        <w:rPr>
          <w:rFonts w:ascii="Arial" w:hAnsi="Arial" w:cs="Arial"/>
          <w:sz w:val="21"/>
          <w:szCs w:val="21"/>
        </w:rPr>
        <w:t>. č. 112/2017 Sb.</w:t>
      </w:r>
    </w:p>
    <w:p w:rsidR="00C940A5" w:rsidRPr="003F7189" w:rsidRDefault="00C940A5" w:rsidP="00B96AF8">
      <w:pPr>
        <w:widowControl w:val="0"/>
        <w:autoSpaceDE w:val="0"/>
        <w:autoSpaceDN w:val="0"/>
        <w:adjustRightInd w:val="0"/>
        <w:spacing w:line="276" w:lineRule="auto"/>
        <w:jc w:val="both"/>
        <w:rPr>
          <w:rFonts w:ascii="Arial" w:hAnsi="Arial" w:cs="Arial"/>
          <w:sz w:val="21"/>
          <w:szCs w:val="21"/>
        </w:rPr>
      </w:pPr>
    </w:p>
    <w:p w:rsidR="00034F47" w:rsidRDefault="00F23B0F" w:rsidP="00B96AF8">
      <w:pPr>
        <w:widowControl w:val="0"/>
        <w:autoSpaceDE w:val="0"/>
        <w:autoSpaceDN w:val="0"/>
        <w:adjustRightInd w:val="0"/>
        <w:spacing w:line="276" w:lineRule="auto"/>
        <w:jc w:val="both"/>
        <w:rPr>
          <w:rFonts w:ascii="Arial" w:hAnsi="Arial" w:cs="Arial"/>
          <w:sz w:val="21"/>
          <w:szCs w:val="21"/>
        </w:rPr>
      </w:pPr>
      <w:r w:rsidRPr="00AB7364">
        <w:rPr>
          <w:rFonts w:ascii="Arial" w:hAnsi="Arial" w:cs="Arial"/>
          <w:bCs/>
          <w:sz w:val="21"/>
          <w:szCs w:val="21"/>
        </w:rPr>
        <w:t>Rozhodnutí prvostupňového orgánu bylo</w:t>
      </w:r>
      <w:r>
        <w:rPr>
          <w:rFonts w:ascii="Arial" w:hAnsi="Arial" w:cs="Arial"/>
          <w:bCs/>
          <w:sz w:val="21"/>
          <w:szCs w:val="21"/>
        </w:rPr>
        <w:t xml:space="preserve"> </w:t>
      </w:r>
      <w:r w:rsidR="007B2ADF">
        <w:rPr>
          <w:rFonts w:ascii="Arial" w:hAnsi="Arial" w:cs="Arial"/>
          <w:bCs/>
          <w:sz w:val="21"/>
          <w:szCs w:val="21"/>
        </w:rPr>
        <w:t xml:space="preserve">obviněnému </w:t>
      </w:r>
      <w:r w:rsidR="00D3381B">
        <w:rPr>
          <w:rFonts w:ascii="Arial" w:hAnsi="Arial" w:cs="Arial"/>
          <w:sz w:val="21"/>
          <w:szCs w:val="21"/>
        </w:rPr>
        <w:t xml:space="preserve">XXX </w:t>
      </w:r>
      <w:r w:rsidRPr="00AB7364">
        <w:rPr>
          <w:rFonts w:ascii="Arial" w:hAnsi="Arial" w:cs="Arial"/>
          <w:bCs/>
          <w:sz w:val="21"/>
          <w:szCs w:val="21"/>
        </w:rPr>
        <w:t>doručeno dne</w:t>
      </w:r>
      <w:r w:rsidR="0072799D">
        <w:rPr>
          <w:rFonts w:ascii="Arial" w:hAnsi="Arial" w:cs="Arial"/>
          <w:bCs/>
          <w:sz w:val="21"/>
          <w:szCs w:val="21"/>
        </w:rPr>
        <w:t xml:space="preserve"> </w:t>
      </w:r>
      <w:proofErr w:type="gramStart"/>
      <w:r w:rsidR="0072799D">
        <w:rPr>
          <w:rFonts w:ascii="Arial" w:hAnsi="Arial" w:cs="Arial"/>
          <w:bCs/>
          <w:sz w:val="21"/>
          <w:szCs w:val="21"/>
        </w:rPr>
        <w:t>14.02.2020</w:t>
      </w:r>
      <w:proofErr w:type="gramEnd"/>
      <w:r w:rsidR="0072799D">
        <w:rPr>
          <w:rFonts w:ascii="Arial" w:hAnsi="Arial" w:cs="Arial"/>
          <w:bCs/>
          <w:sz w:val="21"/>
          <w:szCs w:val="21"/>
        </w:rPr>
        <w:t xml:space="preserve"> a d</w:t>
      </w:r>
      <w:r w:rsidRPr="00AB7364">
        <w:rPr>
          <w:rFonts w:ascii="Arial" w:hAnsi="Arial" w:cs="Arial"/>
          <w:bCs/>
          <w:sz w:val="21"/>
          <w:szCs w:val="21"/>
        </w:rPr>
        <w:t xml:space="preserve">ne </w:t>
      </w:r>
      <w:r w:rsidR="0072799D">
        <w:rPr>
          <w:rFonts w:ascii="Arial" w:hAnsi="Arial" w:cs="Arial"/>
          <w:bCs/>
          <w:sz w:val="21"/>
          <w:szCs w:val="21"/>
        </w:rPr>
        <w:t>27.02.2020</w:t>
      </w:r>
      <w:r w:rsidRPr="00AB7364">
        <w:rPr>
          <w:rFonts w:ascii="Arial" w:hAnsi="Arial" w:cs="Arial"/>
          <w:bCs/>
          <w:sz w:val="21"/>
          <w:szCs w:val="21"/>
        </w:rPr>
        <w:t xml:space="preserve"> podal </w:t>
      </w:r>
      <w:r w:rsidR="007B2ADF">
        <w:rPr>
          <w:rFonts w:ascii="Arial" w:hAnsi="Arial" w:cs="Arial"/>
          <w:bCs/>
          <w:sz w:val="21"/>
          <w:szCs w:val="21"/>
        </w:rPr>
        <w:t>proti tomuto rozhodnutí prvostupňového orgánu odvolání</w:t>
      </w:r>
      <w:r w:rsidRPr="0043364D">
        <w:rPr>
          <w:rFonts w:ascii="Arial" w:hAnsi="Arial" w:cs="Arial"/>
          <w:bCs/>
          <w:sz w:val="21"/>
          <w:szCs w:val="21"/>
        </w:rPr>
        <w:t xml:space="preserve">. </w:t>
      </w:r>
      <w:r w:rsidRPr="00236136">
        <w:rPr>
          <w:rFonts w:ascii="Arial" w:hAnsi="Arial" w:cs="Arial"/>
          <w:bCs/>
          <w:sz w:val="21"/>
          <w:szCs w:val="21"/>
        </w:rPr>
        <w:t>V </w:t>
      </w:r>
      <w:r w:rsidRPr="00236136">
        <w:rPr>
          <w:rFonts w:ascii="Arial" w:hAnsi="Arial" w:cs="Arial"/>
          <w:sz w:val="21"/>
          <w:szCs w:val="21"/>
        </w:rPr>
        <w:t xml:space="preserve">odvolání uvádí, že se odvolává </w:t>
      </w:r>
      <w:r w:rsidR="00D44CBE" w:rsidRPr="00236136">
        <w:rPr>
          <w:rFonts w:ascii="Arial" w:hAnsi="Arial" w:cs="Arial"/>
          <w:sz w:val="21"/>
          <w:szCs w:val="21"/>
        </w:rPr>
        <w:t xml:space="preserve">proti </w:t>
      </w:r>
      <w:r w:rsidRPr="00236136">
        <w:rPr>
          <w:rFonts w:ascii="Arial" w:hAnsi="Arial" w:cs="Arial"/>
          <w:sz w:val="21"/>
          <w:szCs w:val="21"/>
        </w:rPr>
        <w:t>rozhodnutí prvostupňového orgánu</w:t>
      </w:r>
      <w:r w:rsidR="000A7406" w:rsidRPr="00236136">
        <w:rPr>
          <w:rFonts w:ascii="Arial" w:hAnsi="Arial" w:cs="Arial"/>
          <w:sz w:val="21"/>
          <w:szCs w:val="21"/>
        </w:rPr>
        <w:t xml:space="preserve"> </w:t>
      </w:r>
      <w:r w:rsidR="00236136" w:rsidRPr="00236136">
        <w:rPr>
          <w:rFonts w:ascii="Arial" w:hAnsi="Arial" w:cs="Arial"/>
          <w:sz w:val="21"/>
          <w:szCs w:val="21"/>
        </w:rPr>
        <w:t>spis. zn.:</w:t>
      </w:r>
      <w:r w:rsidR="00D44CBE" w:rsidRPr="00236136">
        <w:rPr>
          <w:rFonts w:ascii="Arial" w:hAnsi="Arial" w:cs="Arial"/>
          <w:sz w:val="21"/>
          <w:szCs w:val="21"/>
        </w:rPr>
        <w:t xml:space="preserve"> </w:t>
      </w:r>
      <w:r w:rsidR="00491977" w:rsidRPr="00236136">
        <w:rPr>
          <w:rFonts w:ascii="Arial" w:hAnsi="Arial" w:cs="Arial"/>
          <w:sz w:val="21"/>
          <w:szCs w:val="21"/>
        </w:rPr>
        <w:t>čj.</w:t>
      </w:r>
      <w:r w:rsidR="00236136" w:rsidRPr="00236136">
        <w:rPr>
          <w:rFonts w:ascii="Arial" w:hAnsi="Arial" w:cs="Arial"/>
          <w:sz w:val="21"/>
          <w:szCs w:val="21"/>
        </w:rPr>
        <w:t xml:space="preserve"> KPP 18/2019, </w:t>
      </w:r>
      <w:proofErr w:type="spellStart"/>
      <w:r w:rsidR="00236136" w:rsidRPr="00236136">
        <w:rPr>
          <w:rFonts w:ascii="Arial" w:hAnsi="Arial" w:cs="Arial"/>
          <w:sz w:val="21"/>
          <w:szCs w:val="21"/>
        </w:rPr>
        <w:t>MÚTý</w:t>
      </w:r>
      <w:proofErr w:type="spellEnd"/>
      <w:r w:rsidR="00236136" w:rsidRPr="00236136">
        <w:rPr>
          <w:rFonts w:ascii="Arial" w:hAnsi="Arial" w:cs="Arial"/>
          <w:sz w:val="21"/>
          <w:szCs w:val="21"/>
        </w:rPr>
        <w:t>/SPR/2816/2019-23, JID: 916/2020MÚTý</w:t>
      </w:r>
      <w:r w:rsidR="00474D67">
        <w:rPr>
          <w:rFonts w:ascii="Arial" w:hAnsi="Arial" w:cs="Arial"/>
          <w:sz w:val="21"/>
          <w:szCs w:val="21"/>
        </w:rPr>
        <w:t>, a pod body</w:t>
      </w:r>
      <w:r w:rsidR="00320C38" w:rsidRPr="00236136">
        <w:rPr>
          <w:rFonts w:ascii="Arial" w:hAnsi="Arial" w:cs="Arial"/>
          <w:sz w:val="21"/>
          <w:szCs w:val="21"/>
        </w:rPr>
        <w:t xml:space="preserve"> I. až </w:t>
      </w:r>
      <w:r w:rsidR="00236136" w:rsidRPr="00236136">
        <w:rPr>
          <w:rFonts w:ascii="Arial" w:hAnsi="Arial" w:cs="Arial"/>
          <w:sz w:val="21"/>
          <w:szCs w:val="21"/>
        </w:rPr>
        <w:t>I</w:t>
      </w:r>
      <w:r w:rsidR="00320C38" w:rsidRPr="00236136">
        <w:rPr>
          <w:rFonts w:ascii="Arial" w:hAnsi="Arial" w:cs="Arial"/>
          <w:sz w:val="21"/>
          <w:szCs w:val="21"/>
        </w:rPr>
        <w:t xml:space="preserve">V. </w:t>
      </w:r>
      <w:r w:rsidR="00474D67">
        <w:rPr>
          <w:rFonts w:ascii="Arial" w:hAnsi="Arial" w:cs="Arial"/>
          <w:sz w:val="21"/>
          <w:szCs w:val="21"/>
        </w:rPr>
        <w:t xml:space="preserve">pak </w:t>
      </w:r>
      <w:r w:rsidR="00320C38" w:rsidRPr="00236136">
        <w:rPr>
          <w:rFonts w:ascii="Arial" w:hAnsi="Arial" w:cs="Arial"/>
          <w:sz w:val="21"/>
          <w:szCs w:val="21"/>
        </w:rPr>
        <w:t>uvádí následující.</w:t>
      </w:r>
      <w:r w:rsidR="00D44CBE" w:rsidRPr="00236136">
        <w:rPr>
          <w:rFonts w:ascii="Arial" w:hAnsi="Arial" w:cs="Arial"/>
          <w:sz w:val="21"/>
          <w:szCs w:val="21"/>
        </w:rPr>
        <w:t xml:space="preserve"> </w:t>
      </w:r>
      <w:r w:rsidR="00320C38" w:rsidRPr="002E1673">
        <w:rPr>
          <w:rFonts w:ascii="Arial" w:hAnsi="Arial" w:cs="Arial"/>
          <w:sz w:val="21"/>
          <w:szCs w:val="21"/>
        </w:rPr>
        <w:t xml:space="preserve">Pod bodem I. uvádí, že </w:t>
      </w:r>
      <w:r w:rsidR="00236136" w:rsidRPr="002E1673">
        <w:rPr>
          <w:rFonts w:ascii="Arial" w:hAnsi="Arial" w:cs="Arial"/>
          <w:sz w:val="21"/>
          <w:szCs w:val="21"/>
        </w:rPr>
        <w:t>v napadeném rozhodnutí ze dne 10.02.2020 není na 7 stránkách textu ani náznak toho, že by se prvostupňový orgán zabýval průkazně doloženým faktem, že vyhláška č. 1/2007 obsahuje v čase své údajné platnosti protichůdné termíny vyvěšení, platnosti, účinnosti a byla tedy, dle jeho názoru, v době, kdy jeho pes ušel několik málo metrů nepřipoután, neplatná</w:t>
      </w:r>
      <w:r w:rsidR="003D0136" w:rsidRPr="002E1673">
        <w:rPr>
          <w:rFonts w:ascii="Arial" w:hAnsi="Arial" w:cs="Arial"/>
          <w:sz w:val="21"/>
          <w:szCs w:val="21"/>
        </w:rPr>
        <w:t>, a že argument prvostupňového orgánu, že jím uvedené námitky považují za liché, neopodstatněné a nedůvodné, není možné přijmout.</w:t>
      </w:r>
      <w:r w:rsidR="00236136">
        <w:rPr>
          <w:rFonts w:ascii="Arial" w:hAnsi="Arial" w:cs="Arial"/>
          <w:sz w:val="21"/>
          <w:szCs w:val="21"/>
        </w:rPr>
        <w:t xml:space="preserve"> </w:t>
      </w:r>
      <w:r w:rsidR="00236136" w:rsidRPr="00FA0DB4">
        <w:rPr>
          <w:rFonts w:ascii="Arial" w:hAnsi="Arial" w:cs="Arial"/>
          <w:sz w:val="21"/>
          <w:szCs w:val="21"/>
        </w:rPr>
        <w:t xml:space="preserve">V bodě II. namítá, že </w:t>
      </w:r>
      <w:r w:rsidR="00AE3B48">
        <w:rPr>
          <w:rFonts w:ascii="Arial" w:hAnsi="Arial" w:cs="Arial"/>
          <w:sz w:val="21"/>
          <w:szCs w:val="21"/>
        </w:rPr>
        <w:t xml:space="preserve">jako řádný občan a řádný daňový poplatník občansky profesně bezúhonný, vnímá se znepokojením a obavami urputnost, s jakou ho hodlá prvostupňový orgán za každou cenu mocensky potrestat. V této neústupnosti </w:t>
      </w:r>
      <w:r w:rsidR="003D0136">
        <w:rPr>
          <w:rFonts w:ascii="Arial" w:hAnsi="Arial" w:cs="Arial"/>
          <w:sz w:val="21"/>
          <w:szCs w:val="21"/>
        </w:rPr>
        <w:t xml:space="preserve">města Týniště na </w:t>
      </w:r>
      <w:proofErr w:type="gramStart"/>
      <w:r w:rsidR="003D0136">
        <w:rPr>
          <w:rFonts w:ascii="Arial" w:hAnsi="Arial" w:cs="Arial"/>
          <w:sz w:val="21"/>
          <w:szCs w:val="21"/>
        </w:rPr>
        <w:t>Orlicí</w:t>
      </w:r>
      <w:proofErr w:type="gramEnd"/>
      <w:r w:rsidR="00AE3B48">
        <w:rPr>
          <w:rFonts w:ascii="Arial" w:hAnsi="Arial" w:cs="Arial"/>
          <w:sz w:val="21"/>
          <w:szCs w:val="21"/>
        </w:rPr>
        <w:t xml:space="preserve"> vnímá i</w:t>
      </w:r>
      <w:r w:rsidR="004B698E">
        <w:rPr>
          <w:rFonts w:ascii="Arial" w:hAnsi="Arial" w:cs="Arial"/>
          <w:sz w:val="21"/>
          <w:szCs w:val="21"/>
        </w:rPr>
        <w:t> </w:t>
      </w:r>
      <w:r w:rsidR="00AE3B48">
        <w:rPr>
          <w:rFonts w:ascii="Arial" w:hAnsi="Arial" w:cs="Arial"/>
          <w:sz w:val="21"/>
          <w:szCs w:val="21"/>
        </w:rPr>
        <w:t>snahu skrýt pochybení v tvorbě vyhlášky č. 1/2007</w:t>
      </w:r>
      <w:r w:rsidR="004B698E">
        <w:rPr>
          <w:rFonts w:ascii="Arial" w:hAnsi="Arial" w:cs="Arial"/>
          <w:sz w:val="21"/>
          <w:szCs w:val="21"/>
        </w:rPr>
        <w:t>, když se i naplnila jeho obava, že do vyhlášky bude zasahováno (byť v datech – viz jím doložené přílohy</w:t>
      </w:r>
      <w:r w:rsidR="003D0136">
        <w:rPr>
          <w:rFonts w:ascii="Arial" w:hAnsi="Arial" w:cs="Arial"/>
          <w:sz w:val="21"/>
          <w:szCs w:val="21"/>
        </w:rPr>
        <w:t xml:space="preserve"> k odvolání</w:t>
      </w:r>
      <w:r w:rsidR="004B698E">
        <w:rPr>
          <w:rFonts w:ascii="Arial" w:hAnsi="Arial" w:cs="Arial"/>
          <w:sz w:val="21"/>
          <w:szCs w:val="21"/>
        </w:rPr>
        <w:t>) – v této souvislosti zmiňuje namítnutí podjatosti ze dne 06.11.20</w:t>
      </w:r>
      <w:r w:rsidR="006220D7">
        <w:rPr>
          <w:rFonts w:ascii="Arial" w:hAnsi="Arial" w:cs="Arial"/>
          <w:sz w:val="21"/>
          <w:szCs w:val="21"/>
        </w:rPr>
        <w:t>19</w:t>
      </w:r>
      <w:r w:rsidR="004B698E">
        <w:rPr>
          <w:rFonts w:ascii="Arial" w:hAnsi="Arial" w:cs="Arial"/>
          <w:sz w:val="21"/>
          <w:szCs w:val="21"/>
        </w:rPr>
        <w:t xml:space="preserve"> proti člen</w:t>
      </w:r>
      <w:r w:rsidR="000D576F">
        <w:rPr>
          <w:rFonts w:ascii="Arial" w:hAnsi="Arial" w:cs="Arial"/>
          <w:sz w:val="21"/>
          <w:szCs w:val="21"/>
        </w:rPr>
        <w:t>ovi</w:t>
      </w:r>
      <w:r w:rsidR="004B698E">
        <w:rPr>
          <w:rFonts w:ascii="Arial" w:hAnsi="Arial" w:cs="Arial"/>
          <w:sz w:val="21"/>
          <w:szCs w:val="21"/>
        </w:rPr>
        <w:t xml:space="preserve"> KPPP Bohuslavu </w:t>
      </w:r>
      <w:proofErr w:type="spellStart"/>
      <w:r w:rsidR="004B698E">
        <w:rPr>
          <w:rFonts w:ascii="Arial" w:hAnsi="Arial" w:cs="Arial"/>
          <w:sz w:val="21"/>
          <w:szCs w:val="21"/>
        </w:rPr>
        <w:t>Forejtkovi</w:t>
      </w:r>
      <w:proofErr w:type="spellEnd"/>
      <w:r w:rsidR="004B698E">
        <w:rPr>
          <w:rFonts w:ascii="Arial" w:hAnsi="Arial" w:cs="Arial"/>
          <w:sz w:val="21"/>
          <w:szCs w:val="21"/>
        </w:rPr>
        <w:t>, kterému nebylo vyhověno.</w:t>
      </w:r>
      <w:r w:rsidR="003D0136">
        <w:rPr>
          <w:rFonts w:ascii="Arial" w:hAnsi="Arial" w:cs="Arial"/>
          <w:sz w:val="21"/>
          <w:szCs w:val="21"/>
        </w:rPr>
        <w:t xml:space="preserve"> Domnívá se, že se v tomto případě jedná proti zásadě in </w:t>
      </w:r>
      <w:proofErr w:type="spellStart"/>
      <w:r w:rsidR="003D0136">
        <w:rPr>
          <w:rFonts w:ascii="Arial" w:hAnsi="Arial" w:cs="Arial"/>
          <w:sz w:val="21"/>
          <w:szCs w:val="21"/>
        </w:rPr>
        <w:t>dubio</w:t>
      </w:r>
      <w:proofErr w:type="spellEnd"/>
      <w:r w:rsidR="003D0136">
        <w:rPr>
          <w:rFonts w:ascii="Arial" w:hAnsi="Arial" w:cs="Arial"/>
          <w:sz w:val="21"/>
          <w:szCs w:val="21"/>
        </w:rPr>
        <w:t xml:space="preserve"> pro </w:t>
      </w:r>
      <w:proofErr w:type="spellStart"/>
      <w:r w:rsidR="003D0136">
        <w:rPr>
          <w:rFonts w:ascii="Arial" w:hAnsi="Arial" w:cs="Arial"/>
          <w:sz w:val="21"/>
          <w:szCs w:val="21"/>
        </w:rPr>
        <w:t>reo</w:t>
      </w:r>
      <w:proofErr w:type="spellEnd"/>
      <w:r w:rsidR="003D0136">
        <w:rPr>
          <w:rFonts w:ascii="Arial" w:hAnsi="Arial" w:cs="Arial"/>
          <w:sz w:val="21"/>
          <w:szCs w:val="21"/>
        </w:rPr>
        <w:t>, neboť lze dovodit, že vyhláška č. 1/2007 byla v tichosti doplněna a změněna tak, aby podle ní mohl být trestně stíhán.</w:t>
      </w:r>
      <w:r w:rsidR="004B698E">
        <w:rPr>
          <w:rFonts w:ascii="Arial" w:hAnsi="Arial" w:cs="Arial"/>
          <w:sz w:val="21"/>
          <w:szCs w:val="21"/>
        </w:rPr>
        <w:t xml:space="preserve"> </w:t>
      </w:r>
      <w:r w:rsidR="004B698E" w:rsidRPr="00FA0DB4">
        <w:rPr>
          <w:rFonts w:ascii="Arial" w:hAnsi="Arial" w:cs="Arial"/>
          <w:sz w:val="21"/>
          <w:szCs w:val="21"/>
        </w:rPr>
        <w:t xml:space="preserve">V bodě III. </w:t>
      </w:r>
      <w:r w:rsidR="00A84883" w:rsidRPr="00FA0DB4">
        <w:rPr>
          <w:rFonts w:ascii="Arial" w:hAnsi="Arial" w:cs="Arial"/>
          <w:sz w:val="21"/>
          <w:szCs w:val="21"/>
        </w:rPr>
        <w:t xml:space="preserve">uvádí, </w:t>
      </w:r>
      <w:r w:rsidR="00A84883">
        <w:rPr>
          <w:rFonts w:ascii="Arial" w:hAnsi="Arial" w:cs="Arial"/>
          <w:sz w:val="21"/>
          <w:szCs w:val="21"/>
        </w:rPr>
        <w:t>že z</w:t>
      </w:r>
      <w:r w:rsidR="003D0136">
        <w:rPr>
          <w:rFonts w:ascii="Arial" w:hAnsi="Arial" w:cs="Arial"/>
          <w:sz w:val="21"/>
          <w:szCs w:val="21"/>
        </w:rPr>
        <w:t> 1. věty</w:t>
      </w:r>
      <w:r w:rsidR="00A84883">
        <w:rPr>
          <w:rFonts w:ascii="Arial" w:hAnsi="Arial" w:cs="Arial"/>
          <w:sz w:val="21"/>
          <w:szCs w:val="21"/>
        </w:rPr>
        <w:t xml:space="preserve"> oznámení přestupku </w:t>
      </w:r>
      <w:r w:rsidR="00034F47">
        <w:rPr>
          <w:rFonts w:ascii="Arial" w:hAnsi="Arial" w:cs="Arial"/>
          <w:sz w:val="21"/>
          <w:szCs w:val="21"/>
        </w:rPr>
        <w:t>M</w:t>
      </w:r>
      <w:r w:rsidR="00A84883">
        <w:rPr>
          <w:rFonts w:ascii="Arial" w:hAnsi="Arial" w:cs="Arial"/>
          <w:sz w:val="21"/>
          <w:szCs w:val="21"/>
        </w:rPr>
        <w:t>ěstskou policií</w:t>
      </w:r>
      <w:r w:rsidR="00034F47">
        <w:rPr>
          <w:rFonts w:ascii="Arial" w:hAnsi="Arial" w:cs="Arial"/>
          <w:sz w:val="21"/>
          <w:szCs w:val="21"/>
        </w:rPr>
        <w:t xml:space="preserve"> Týniště nad Orlicí </w:t>
      </w:r>
      <w:r w:rsidR="00A84883">
        <w:rPr>
          <w:rFonts w:ascii="Arial" w:hAnsi="Arial" w:cs="Arial"/>
          <w:sz w:val="21"/>
          <w:szCs w:val="21"/>
        </w:rPr>
        <w:t xml:space="preserve">je zřejmé, že </w:t>
      </w:r>
      <w:r w:rsidR="00034F47">
        <w:rPr>
          <w:rFonts w:ascii="Arial" w:hAnsi="Arial" w:cs="Arial"/>
          <w:sz w:val="21"/>
          <w:szCs w:val="21"/>
        </w:rPr>
        <w:t xml:space="preserve">se </w:t>
      </w:r>
      <w:r w:rsidR="00A84883">
        <w:rPr>
          <w:rFonts w:ascii="Arial" w:hAnsi="Arial" w:cs="Arial"/>
          <w:sz w:val="21"/>
          <w:szCs w:val="21"/>
        </w:rPr>
        <w:t>celý případ stal na chodníku u</w:t>
      </w:r>
      <w:r w:rsidR="003D0136">
        <w:rPr>
          <w:rFonts w:ascii="Arial" w:hAnsi="Arial" w:cs="Arial"/>
          <w:sz w:val="21"/>
          <w:szCs w:val="21"/>
        </w:rPr>
        <w:t> </w:t>
      </w:r>
      <w:r w:rsidR="00A84883">
        <w:rPr>
          <w:rFonts w:ascii="Arial" w:hAnsi="Arial" w:cs="Arial"/>
          <w:sz w:val="21"/>
          <w:szCs w:val="21"/>
        </w:rPr>
        <w:t>prodejny Teta drogerie, a jak lze i zjistit z kamerového záznamu, tak se vše odehrálo na několika málo metrech chůze a mj. namítá</w:t>
      </w:r>
      <w:r w:rsidR="00034F47">
        <w:rPr>
          <w:rFonts w:ascii="Arial" w:hAnsi="Arial" w:cs="Arial"/>
          <w:sz w:val="21"/>
          <w:szCs w:val="21"/>
        </w:rPr>
        <w:t>, že jeho pes o váze cca 7 kg je převzat z útulku a je oddán vděčnou a naprostou poslušností, a proto se také domnívá, že se jednalo o bagatelní děj, který neporušil ani neohrozil zájem společnosti, spočívající v ochraně veřejného pořádku a</w:t>
      </w:r>
      <w:r w:rsidR="009170D0">
        <w:rPr>
          <w:rFonts w:ascii="Arial" w:hAnsi="Arial" w:cs="Arial"/>
          <w:sz w:val="21"/>
          <w:szCs w:val="21"/>
        </w:rPr>
        <w:t> </w:t>
      </w:r>
      <w:r w:rsidR="00034F47">
        <w:rPr>
          <w:rFonts w:ascii="Arial" w:hAnsi="Arial" w:cs="Arial"/>
          <w:sz w:val="21"/>
          <w:szCs w:val="21"/>
        </w:rPr>
        <w:t>občanského soužití.</w:t>
      </w:r>
      <w:r w:rsidR="00A84883">
        <w:rPr>
          <w:rFonts w:ascii="Arial" w:hAnsi="Arial" w:cs="Arial"/>
          <w:sz w:val="21"/>
          <w:szCs w:val="21"/>
        </w:rPr>
        <w:t xml:space="preserve"> </w:t>
      </w:r>
      <w:r w:rsidR="00034F47">
        <w:rPr>
          <w:rFonts w:ascii="Arial" w:hAnsi="Arial" w:cs="Arial"/>
          <w:sz w:val="21"/>
          <w:szCs w:val="21"/>
        </w:rPr>
        <w:t>Dále uvádí, že přeměřením vzdálenosti mezi odvázáním psa a</w:t>
      </w:r>
      <w:r w:rsidR="009170D0">
        <w:rPr>
          <w:rFonts w:ascii="Arial" w:hAnsi="Arial" w:cs="Arial"/>
          <w:sz w:val="21"/>
          <w:szCs w:val="21"/>
        </w:rPr>
        <w:t> </w:t>
      </w:r>
      <w:r w:rsidR="00034F47">
        <w:rPr>
          <w:rFonts w:ascii="Arial" w:hAnsi="Arial" w:cs="Arial"/>
          <w:sz w:val="21"/>
          <w:szCs w:val="21"/>
        </w:rPr>
        <w:t>napomenutím strážníkem</w:t>
      </w:r>
      <w:r w:rsidR="009170D0">
        <w:rPr>
          <w:rFonts w:ascii="Arial" w:hAnsi="Arial" w:cs="Arial"/>
          <w:sz w:val="21"/>
          <w:szCs w:val="21"/>
        </w:rPr>
        <w:t xml:space="preserve"> Novákem bylo pravděpodobně 7 metrů, maximálně ale</w:t>
      </w:r>
      <w:r w:rsidR="00034F47">
        <w:rPr>
          <w:rFonts w:ascii="Arial" w:hAnsi="Arial" w:cs="Arial"/>
          <w:sz w:val="21"/>
          <w:szCs w:val="21"/>
        </w:rPr>
        <w:t xml:space="preserve"> 12,3 m, </w:t>
      </w:r>
      <w:r w:rsidR="009170D0">
        <w:rPr>
          <w:rFonts w:ascii="Arial" w:hAnsi="Arial" w:cs="Arial"/>
          <w:sz w:val="21"/>
          <w:szCs w:val="21"/>
        </w:rPr>
        <w:t>když z</w:t>
      </w:r>
      <w:r w:rsidR="00034F47">
        <w:rPr>
          <w:rFonts w:ascii="Arial" w:hAnsi="Arial" w:cs="Arial"/>
          <w:sz w:val="21"/>
          <w:szCs w:val="21"/>
        </w:rPr>
        <w:t xml:space="preserve"> těchto důvodů měla být celá kauza odložena.  Všechny </w:t>
      </w:r>
      <w:r w:rsidR="009170D0">
        <w:rPr>
          <w:rFonts w:ascii="Arial" w:hAnsi="Arial" w:cs="Arial"/>
          <w:sz w:val="21"/>
          <w:szCs w:val="21"/>
        </w:rPr>
        <w:t>ostatní</w:t>
      </w:r>
      <w:r w:rsidR="00034F47">
        <w:rPr>
          <w:rFonts w:ascii="Arial" w:hAnsi="Arial" w:cs="Arial"/>
          <w:sz w:val="21"/>
          <w:szCs w:val="21"/>
        </w:rPr>
        <w:t xml:space="preserve"> konstrukce o jeho odchodu ke kulturnímu domu považuje za účelové, ničím nedoložené a v neshodě s úředním záznamem, kterým celá kauza začala, a že se i nadále domnívá, že pokud strážník Novák postupuje ve výkonu služby hrubě, s křikem a</w:t>
      </w:r>
      <w:r w:rsidR="0006046A">
        <w:rPr>
          <w:rFonts w:ascii="Arial" w:hAnsi="Arial" w:cs="Arial"/>
          <w:sz w:val="21"/>
          <w:szCs w:val="21"/>
        </w:rPr>
        <w:t> </w:t>
      </w:r>
      <w:r w:rsidR="00034F47">
        <w:rPr>
          <w:rFonts w:ascii="Arial" w:hAnsi="Arial" w:cs="Arial"/>
          <w:sz w:val="21"/>
          <w:szCs w:val="21"/>
        </w:rPr>
        <w:t xml:space="preserve">vulgárními výrazy, pak se o jistou formu rázné domluvy jedná, byť nikoli ve formě ustálené, nebo kodifikované. </w:t>
      </w:r>
      <w:r w:rsidR="00034F47" w:rsidRPr="00B00B21">
        <w:rPr>
          <w:rFonts w:ascii="Arial" w:hAnsi="Arial" w:cs="Arial"/>
          <w:sz w:val="21"/>
          <w:szCs w:val="21"/>
        </w:rPr>
        <w:t xml:space="preserve">V bodě IV. se pak </w:t>
      </w:r>
      <w:r w:rsidR="00034F47">
        <w:rPr>
          <w:rFonts w:ascii="Arial" w:hAnsi="Arial" w:cs="Arial"/>
          <w:sz w:val="21"/>
          <w:szCs w:val="21"/>
        </w:rPr>
        <w:t>vyjadřuje k přílohám, které ke svému odvolání přiložil – jedná se o</w:t>
      </w:r>
      <w:r w:rsidR="0006046A">
        <w:rPr>
          <w:rFonts w:ascii="Arial" w:hAnsi="Arial" w:cs="Arial"/>
          <w:sz w:val="21"/>
          <w:szCs w:val="21"/>
        </w:rPr>
        <w:t> </w:t>
      </w:r>
      <w:r w:rsidR="00034F47">
        <w:rPr>
          <w:rFonts w:ascii="Arial" w:hAnsi="Arial" w:cs="Arial"/>
          <w:sz w:val="21"/>
          <w:szCs w:val="21"/>
        </w:rPr>
        <w:t xml:space="preserve">výtisky obecně závazné vyhlášky města Týniště nad Orlicí </w:t>
      </w:r>
      <w:r w:rsidR="001D6E75">
        <w:rPr>
          <w:rFonts w:ascii="Arial" w:hAnsi="Arial" w:cs="Arial"/>
          <w:sz w:val="21"/>
          <w:szCs w:val="21"/>
        </w:rPr>
        <w:t>č. 1/2007</w:t>
      </w:r>
      <w:r w:rsidR="00B00B21">
        <w:rPr>
          <w:rFonts w:ascii="Arial" w:hAnsi="Arial" w:cs="Arial"/>
          <w:sz w:val="21"/>
          <w:szCs w:val="21"/>
        </w:rPr>
        <w:t xml:space="preserve"> z webových stránek města</w:t>
      </w:r>
      <w:r w:rsidR="001D6E75">
        <w:rPr>
          <w:rFonts w:ascii="Arial" w:hAnsi="Arial" w:cs="Arial"/>
          <w:sz w:val="21"/>
          <w:szCs w:val="21"/>
        </w:rPr>
        <w:t>, a to ze dne 14.08.2019, 29.10.2019 a 25.02.2020</w:t>
      </w:r>
      <w:r w:rsidR="001D6E75" w:rsidRPr="008D2021">
        <w:rPr>
          <w:rFonts w:ascii="Arial" w:hAnsi="Arial" w:cs="Arial"/>
          <w:sz w:val="21"/>
          <w:szCs w:val="21"/>
        </w:rPr>
        <w:t xml:space="preserve">, </w:t>
      </w:r>
      <w:r w:rsidR="007A5AB4" w:rsidRPr="008D2021">
        <w:rPr>
          <w:rFonts w:ascii="Arial" w:hAnsi="Arial" w:cs="Arial"/>
          <w:sz w:val="21"/>
          <w:szCs w:val="21"/>
        </w:rPr>
        <w:t>u</w:t>
      </w:r>
      <w:r w:rsidR="001D6E75" w:rsidRPr="008D2021">
        <w:rPr>
          <w:rFonts w:ascii="Arial" w:hAnsi="Arial" w:cs="Arial"/>
          <w:sz w:val="21"/>
          <w:szCs w:val="21"/>
        </w:rPr>
        <w:t xml:space="preserve"> nichž namítá </w:t>
      </w:r>
      <w:r w:rsidR="001D6E75">
        <w:rPr>
          <w:rFonts w:ascii="Arial" w:hAnsi="Arial" w:cs="Arial"/>
          <w:sz w:val="21"/>
          <w:szCs w:val="21"/>
        </w:rPr>
        <w:t>rozdílnost v </w:t>
      </w:r>
      <w:r w:rsidR="00FA0DB4">
        <w:rPr>
          <w:rFonts w:ascii="Arial" w:hAnsi="Arial" w:cs="Arial"/>
          <w:sz w:val="21"/>
          <w:szCs w:val="21"/>
        </w:rPr>
        <w:t>datech</w:t>
      </w:r>
      <w:r w:rsidR="001D6E75">
        <w:rPr>
          <w:rFonts w:ascii="Arial" w:hAnsi="Arial" w:cs="Arial"/>
          <w:sz w:val="21"/>
          <w:szCs w:val="21"/>
        </w:rPr>
        <w:t xml:space="preserve"> vyvěšení a platnosti, k čemuž ještě dodává, že ačkoliv se vyhláška měnila, tak starosta Ing. Jaroslav Matička na všech vyhláškách zůstává, ačkoliv již v době změn dokumentu ve funkci ne</w:t>
      </w:r>
      <w:r w:rsidR="009170D0">
        <w:rPr>
          <w:rFonts w:ascii="Arial" w:hAnsi="Arial" w:cs="Arial"/>
          <w:sz w:val="21"/>
          <w:szCs w:val="21"/>
        </w:rPr>
        <w:t>byl.</w:t>
      </w:r>
      <w:r w:rsidR="007B2C58">
        <w:rPr>
          <w:rFonts w:ascii="Arial" w:hAnsi="Arial" w:cs="Arial"/>
          <w:sz w:val="21"/>
          <w:szCs w:val="21"/>
        </w:rPr>
        <w:t xml:space="preserve"> Dále uvádí, že je tedy zřejmé, že na rozdíl od jeho několika kroků s nepřivázaným psem je tato hra s vyhláškou č.</w:t>
      </w:r>
      <w:r w:rsidR="00E7358E">
        <w:rPr>
          <w:rFonts w:ascii="Arial" w:hAnsi="Arial" w:cs="Arial"/>
          <w:sz w:val="21"/>
          <w:szCs w:val="21"/>
        </w:rPr>
        <w:t> </w:t>
      </w:r>
      <w:r w:rsidR="007B2C58">
        <w:rPr>
          <w:rFonts w:ascii="Arial" w:hAnsi="Arial" w:cs="Arial"/>
          <w:sz w:val="21"/>
          <w:szCs w:val="21"/>
        </w:rPr>
        <w:t xml:space="preserve">1/2007 důkazem toho, že se úřadu nezadařilo a svojí rozmanitostí v termínech </w:t>
      </w:r>
      <w:r w:rsidR="009170D0">
        <w:rPr>
          <w:rFonts w:ascii="Arial" w:hAnsi="Arial" w:cs="Arial"/>
          <w:sz w:val="21"/>
          <w:szCs w:val="21"/>
        </w:rPr>
        <w:t>j</w:t>
      </w:r>
      <w:r w:rsidR="00B00B21">
        <w:rPr>
          <w:rFonts w:ascii="Arial" w:hAnsi="Arial" w:cs="Arial"/>
          <w:sz w:val="21"/>
          <w:szCs w:val="21"/>
        </w:rPr>
        <w:t>eho</w:t>
      </w:r>
      <w:r w:rsidR="007B2C58">
        <w:rPr>
          <w:rFonts w:ascii="Arial" w:hAnsi="Arial" w:cs="Arial"/>
          <w:sz w:val="21"/>
          <w:szCs w:val="21"/>
        </w:rPr>
        <w:t xml:space="preserve"> a s největší pravděpodobností i jiné</w:t>
      </w:r>
      <w:r w:rsidR="00E7358E">
        <w:rPr>
          <w:rFonts w:ascii="Arial" w:hAnsi="Arial" w:cs="Arial"/>
          <w:sz w:val="21"/>
          <w:szCs w:val="21"/>
        </w:rPr>
        <w:t xml:space="preserve"> </w:t>
      </w:r>
      <w:r w:rsidR="007B2C58">
        <w:rPr>
          <w:rFonts w:ascii="Arial" w:hAnsi="Arial" w:cs="Arial"/>
          <w:sz w:val="21"/>
          <w:szCs w:val="21"/>
        </w:rPr>
        <w:t xml:space="preserve">občany </w:t>
      </w:r>
      <w:r w:rsidR="0005400C">
        <w:rPr>
          <w:rFonts w:ascii="Arial" w:hAnsi="Arial" w:cs="Arial"/>
          <w:sz w:val="21"/>
          <w:szCs w:val="21"/>
        </w:rPr>
        <w:t>města</w:t>
      </w:r>
      <w:r w:rsidR="00D21635">
        <w:rPr>
          <w:rFonts w:ascii="Arial" w:hAnsi="Arial" w:cs="Arial"/>
          <w:sz w:val="21"/>
          <w:szCs w:val="21"/>
        </w:rPr>
        <w:t xml:space="preserve"> </w:t>
      </w:r>
      <w:r w:rsidR="007B2C58">
        <w:rPr>
          <w:rFonts w:ascii="Arial" w:hAnsi="Arial" w:cs="Arial"/>
          <w:sz w:val="21"/>
          <w:szCs w:val="21"/>
        </w:rPr>
        <w:t>Týniště nad Orlicí</w:t>
      </w:r>
      <w:r w:rsidR="00E7358E">
        <w:rPr>
          <w:rFonts w:ascii="Arial" w:hAnsi="Arial" w:cs="Arial"/>
          <w:sz w:val="21"/>
          <w:szCs w:val="21"/>
        </w:rPr>
        <w:t>,</w:t>
      </w:r>
      <w:r w:rsidR="007B2C58">
        <w:rPr>
          <w:rFonts w:ascii="Arial" w:hAnsi="Arial" w:cs="Arial"/>
          <w:sz w:val="21"/>
          <w:szCs w:val="21"/>
        </w:rPr>
        <w:t xml:space="preserve"> přivedla do stavu, kterým je omyl právní ve smyslu § 17 zákona o odpovědnosti za přestupky a řízení o </w:t>
      </w:r>
      <w:r w:rsidR="007B2C58">
        <w:rPr>
          <w:rFonts w:ascii="Arial" w:hAnsi="Arial" w:cs="Arial"/>
          <w:sz w:val="21"/>
          <w:szCs w:val="21"/>
        </w:rPr>
        <w:lastRenderedPageBreak/>
        <w:t xml:space="preserve">nich. </w:t>
      </w:r>
      <w:r w:rsidR="00E7358E">
        <w:rPr>
          <w:rFonts w:ascii="Arial" w:hAnsi="Arial" w:cs="Arial"/>
          <w:sz w:val="21"/>
          <w:szCs w:val="21"/>
        </w:rPr>
        <w:t>Závěrem pak navrhuje, aby odvolací orgán řízení zastavil.</w:t>
      </w:r>
    </w:p>
    <w:p w:rsidR="001A101A" w:rsidRPr="003F7189" w:rsidRDefault="001A101A" w:rsidP="00B96AF8">
      <w:pPr>
        <w:widowControl w:val="0"/>
        <w:autoSpaceDE w:val="0"/>
        <w:autoSpaceDN w:val="0"/>
        <w:adjustRightInd w:val="0"/>
        <w:spacing w:line="276" w:lineRule="auto"/>
        <w:jc w:val="both"/>
        <w:rPr>
          <w:rFonts w:ascii="Arial" w:hAnsi="Arial" w:cs="Arial"/>
          <w:sz w:val="21"/>
          <w:szCs w:val="21"/>
        </w:rPr>
      </w:pPr>
    </w:p>
    <w:p w:rsidR="00B96AF8" w:rsidRPr="00617CDF" w:rsidRDefault="00B96AF8" w:rsidP="00B96AF8">
      <w:pPr>
        <w:widowControl w:val="0"/>
        <w:autoSpaceDE w:val="0"/>
        <w:autoSpaceDN w:val="0"/>
        <w:adjustRightInd w:val="0"/>
        <w:spacing w:line="276" w:lineRule="auto"/>
        <w:jc w:val="both"/>
        <w:rPr>
          <w:rFonts w:ascii="Arial" w:hAnsi="Arial" w:cs="Arial"/>
          <w:b/>
          <w:sz w:val="21"/>
          <w:szCs w:val="21"/>
        </w:rPr>
      </w:pPr>
      <w:r w:rsidRPr="00617CDF">
        <w:rPr>
          <w:rFonts w:ascii="Arial" w:hAnsi="Arial" w:cs="Arial"/>
          <w:b/>
          <w:sz w:val="21"/>
          <w:szCs w:val="21"/>
        </w:rPr>
        <w:t>Ze spisové dokumentace zjistil odvolací orgán následující.</w:t>
      </w: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p>
    <w:p w:rsidR="00617CDF" w:rsidRDefault="00FB5B80" w:rsidP="00A61884">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Dne </w:t>
      </w:r>
      <w:r w:rsidR="0029592A">
        <w:rPr>
          <w:rFonts w:ascii="Arial" w:hAnsi="Arial" w:cs="Arial"/>
          <w:sz w:val="21"/>
          <w:szCs w:val="21"/>
        </w:rPr>
        <w:t xml:space="preserve">29.07.2019 </w:t>
      </w:r>
      <w:r w:rsidR="00C646F7">
        <w:rPr>
          <w:rFonts w:ascii="Arial" w:hAnsi="Arial" w:cs="Arial"/>
          <w:sz w:val="21"/>
          <w:szCs w:val="21"/>
        </w:rPr>
        <w:t xml:space="preserve">obdržel </w:t>
      </w:r>
      <w:r w:rsidR="00B96AF8" w:rsidRPr="003F7189">
        <w:rPr>
          <w:rFonts w:ascii="Arial" w:hAnsi="Arial" w:cs="Arial"/>
          <w:sz w:val="21"/>
          <w:szCs w:val="21"/>
        </w:rPr>
        <w:t>prvostupňo</w:t>
      </w:r>
      <w:r w:rsidR="00C646F7">
        <w:rPr>
          <w:rFonts w:ascii="Arial" w:hAnsi="Arial" w:cs="Arial"/>
          <w:sz w:val="21"/>
          <w:szCs w:val="21"/>
        </w:rPr>
        <w:t>vý</w:t>
      </w:r>
      <w:r w:rsidR="00B96AF8" w:rsidRPr="003F7189">
        <w:rPr>
          <w:rFonts w:ascii="Arial" w:hAnsi="Arial" w:cs="Arial"/>
          <w:sz w:val="21"/>
          <w:szCs w:val="21"/>
        </w:rPr>
        <w:t xml:space="preserve"> org</w:t>
      </w:r>
      <w:r w:rsidR="0029592A">
        <w:rPr>
          <w:rFonts w:ascii="Arial" w:hAnsi="Arial" w:cs="Arial"/>
          <w:sz w:val="21"/>
          <w:szCs w:val="21"/>
        </w:rPr>
        <w:t xml:space="preserve">án od Městské policie Týniště nad Orlicí </w:t>
      </w:r>
      <w:r w:rsidR="00E5695D">
        <w:rPr>
          <w:rFonts w:ascii="Arial" w:hAnsi="Arial" w:cs="Arial"/>
          <w:sz w:val="21"/>
          <w:szCs w:val="21"/>
        </w:rPr>
        <w:t xml:space="preserve">(dále jen </w:t>
      </w:r>
      <w:r w:rsidR="0029592A">
        <w:rPr>
          <w:rFonts w:ascii="Arial" w:hAnsi="Arial" w:cs="Arial"/>
          <w:i/>
          <w:sz w:val="21"/>
          <w:szCs w:val="21"/>
        </w:rPr>
        <w:t>MP</w:t>
      </w:r>
      <w:r w:rsidR="00E5695D">
        <w:rPr>
          <w:rFonts w:ascii="Arial" w:hAnsi="Arial" w:cs="Arial"/>
          <w:sz w:val="21"/>
          <w:szCs w:val="21"/>
        </w:rPr>
        <w:t>)</w:t>
      </w:r>
      <w:r w:rsidR="00B96AF8" w:rsidRPr="003F7189">
        <w:rPr>
          <w:rFonts w:ascii="Arial" w:hAnsi="Arial" w:cs="Arial"/>
          <w:sz w:val="21"/>
          <w:szCs w:val="21"/>
        </w:rPr>
        <w:t xml:space="preserve">, </w:t>
      </w:r>
      <w:r w:rsidR="00C646F7">
        <w:rPr>
          <w:rFonts w:ascii="Arial" w:hAnsi="Arial" w:cs="Arial"/>
          <w:sz w:val="21"/>
          <w:szCs w:val="21"/>
        </w:rPr>
        <w:t xml:space="preserve">oznámení </w:t>
      </w:r>
      <w:r w:rsidR="00B96AF8" w:rsidRPr="003F7189">
        <w:rPr>
          <w:rFonts w:ascii="Arial" w:hAnsi="Arial" w:cs="Arial"/>
          <w:sz w:val="21"/>
          <w:szCs w:val="21"/>
        </w:rPr>
        <w:t>čj.</w:t>
      </w:r>
      <w:r w:rsidR="00C646F7">
        <w:rPr>
          <w:rFonts w:ascii="Arial" w:hAnsi="Arial" w:cs="Arial"/>
          <w:sz w:val="21"/>
          <w:szCs w:val="21"/>
        </w:rPr>
        <w:t xml:space="preserve"> </w:t>
      </w:r>
      <w:r w:rsidR="0029592A">
        <w:rPr>
          <w:rFonts w:ascii="Arial" w:hAnsi="Arial" w:cs="Arial"/>
          <w:sz w:val="21"/>
          <w:szCs w:val="21"/>
        </w:rPr>
        <w:t xml:space="preserve">MP-Tý.0135/2019 </w:t>
      </w:r>
      <w:r w:rsidR="00C646F7" w:rsidRPr="00AB7364">
        <w:rPr>
          <w:rFonts w:ascii="Arial" w:hAnsi="Arial" w:cs="Arial"/>
          <w:sz w:val="21"/>
          <w:szCs w:val="21"/>
        </w:rPr>
        <w:t xml:space="preserve">ze dne </w:t>
      </w:r>
      <w:proofErr w:type="gramStart"/>
      <w:r w:rsidR="0029592A">
        <w:rPr>
          <w:rFonts w:ascii="Arial" w:hAnsi="Arial" w:cs="Arial"/>
          <w:sz w:val="21"/>
          <w:szCs w:val="21"/>
        </w:rPr>
        <w:t>19</w:t>
      </w:r>
      <w:r w:rsidR="006C1941">
        <w:rPr>
          <w:rFonts w:ascii="Arial" w:hAnsi="Arial" w:cs="Arial"/>
          <w:sz w:val="21"/>
          <w:szCs w:val="21"/>
        </w:rPr>
        <w:t>.07.2019</w:t>
      </w:r>
      <w:proofErr w:type="gramEnd"/>
      <w:r w:rsidR="00C646F7">
        <w:rPr>
          <w:rFonts w:ascii="Arial" w:hAnsi="Arial" w:cs="Arial"/>
          <w:sz w:val="21"/>
          <w:szCs w:val="21"/>
        </w:rPr>
        <w:t xml:space="preserve"> </w:t>
      </w:r>
      <w:r w:rsidR="00C646F7" w:rsidRPr="00AB7364">
        <w:rPr>
          <w:rFonts w:ascii="Arial" w:hAnsi="Arial" w:cs="Arial"/>
          <w:sz w:val="21"/>
          <w:szCs w:val="21"/>
        </w:rPr>
        <w:t>o podezření ze spáchání přestupk</w:t>
      </w:r>
      <w:r w:rsidR="0029592A">
        <w:rPr>
          <w:rFonts w:ascii="Arial" w:hAnsi="Arial" w:cs="Arial"/>
          <w:sz w:val="21"/>
          <w:szCs w:val="21"/>
        </w:rPr>
        <w:t>u proti pořádku ve státní správě a v územní samosprávě</w:t>
      </w:r>
      <w:r w:rsidR="00C646F7">
        <w:rPr>
          <w:rFonts w:ascii="Arial" w:hAnsi="Arial" w:cs="Arial"/>
          <w:sz w:val="21"/>
          <w:szCs w:val="21"/>
        </w:rPr>
        <w:t xml:space="preserve"> </w:t>
      </w:r>
      <w:r w:rsidR="00C646F7" w:rsidRPr="00AB7364">
        <w:rPr>
          <w:rFonts w:ascii="Arial" w:hAnsi="Arial" w:cs="Arial"/>
          <w:sz w:val="21"/>
          <w:szCs w:val="21"/>
        </w:rPr>
        <w:t>podle § </w:t>
      </w:r>
      <w:r w:rsidR="0029592A">
        <w:rPr>
          <w:rFonts w:ascii="Arial" w:hAnsi="Arial" w:cs="Arial"/>
          <w:sz w:val="21"/>
          <w:szCs w:val="21"/>
        </w:rPr>
        <w:t>4</w:t>
      </w:r>
      <w:r w:rsidR="00C646F7" w:rsidRPr="00AB7364">
        <w:rPr>
          <w:rFonts w:ascii="Arial" w:hAnsi="Arial" w:cs="Arial"/>
          <w:sz w:val="21"/>
          <w:szCs w:val="21"/>
        </w:rPr>
        <w:t> odst. </w:t>
      </w:r>
      <w:r w:rsidR="0029592A">
        <w:rPr>
          <w:rFonts w:ascii="Arial" w:hAnsi="Arial" w:cs="Arial"/>
          <w:sz w:val="21"/>
          <w:szCs w:val="21"/>
        </w:rPr>
        <w:t>2</w:t>
      </w:r>
      <w:r w:rsidR="00C646F7" w:rsidRPr="00AB7364">
        <w:rPr>
          <w:rFonts w:ascii="Arial" w:hAnsi="Arial" w:cs="Arial"/>
          <w:sz w:val="21"/>
          <w:szCs w:val="21"/>
        </w:rPr>
        <w:t> </w:t>
      </w:r>
      <w:r w:rsidR="00C646F7">
        <w:rPr>
          <w:rFonts w:ascii="Arial" w:hAnsi="Arial" w:cs="Arial"/>
          <w:sz w:val="21"/>
          <w:szCs w:val="21"/>
        </w:rPr>
        <w:t>zákona</w:t>
      </w:r>
      <w:r w:rsidR="00C646F7" w:rsidRPr="00AB7364">
        <w:rPr>
          <w:rFonts w:ascii="Arial" w:hAnsi="Arial" w:cs="Arial"/>
          <w:sz w:val="21"/>
          <w:szCs w:val="21"/>
        </w:rPr>
        <w:t xml:space="preserve"> o některých přestupcích</w:t>
      </w:r>
      <w:r w:rsidR="0029592A">
        <w:rPr>
          <w:rFonts w:ascii="Arial" w:hAnsi="Arial" w:cs="Arial"/>
          <w:sz w:val="21"/>
          <w:szCs w:val="21"/>
        </w:rPr>
        <w:t xml:space="preserve"> a přestupku proti veřejnému pořádku podle § 5 odst. 1 písm. f) téhož zákona</w:t>
      </w:r>
      <w:r w:rsidR="00C646F7" w:rsidRPr="00AB7364">
        <w:rPr>
          <w:rFonts w:ascii="Arial" w:hAnsi="Arial" w:cs="Arial"/>
          <w:sz w:val="21"/>
          <w:szCs w:val="21"/>
        </w:rPr>
        <w:t>,</w:t>
      </w:r>
      <w:r w:rsidR="00C646F7">
        <w:rPr>
          <w:rFonts w:ascii="Arial" w:hAnsi="Arial" w:cs="Arial"/>
          <w:sz w:val="21"/>
          <w:szCs w:val="21"/>
        </w:rPr>
        <w:t xml:space="preserve"> j</w:t>
      </w:r>
      <w:r w:rsidR="0029592A">
        <w:rPr>
          <w:rFonts w:ascii="Arial" w:hAnsi="Arial" w:cs="Arial"/>
          <w:sz w:val="21"/>
          <w:szCs w:val="21"/>
        </w:rPr>
        <w:t>ichž</w:t>
      </w:r>
      <w:r w:rsidR="00C646F7" w:rsidRPr="00AB7364">
        <w:rPr>
          <w:rFonts w:ascii="Arial" w:hAnsi="Arial" w:cs="Arial"/>
          <w:sz w:val="21"/>
          <w:szCs w:val="21"/>
        </w:rPr>
        <w:t xml:space="preserve"> se měl dopustit podezřel</w:t>
      </w:r>
      <w:r w:rsidR="00C646F7">
        <w:rPr>
          <w:rFonts w:ascii="Arial" w:hAnsi="Arial" w:cs="Arial"/>
          <w:sz w:val="21"/>
          <w:szCs w:val="21"/>
        </w:rPr>
        <w:t xml:space="preserve">ý </w:t>
      </w:r>
      <w:r w:rsidR="00D3381B">
        <w:rPr>
          <w:rFonts w:ascii="Arial" w:hAnsi="Arial" w:cs="Arial"/>
          <w:sz w:val="21"/>
          <w:szCs w:val="21"/>
        </w:rPr>
        <w:t>XXX</w:t>
      </w:r>
      <w:r w:rsidR="0029592A">
        <w:rPr>
          <w:rFonts w:ascii="Arial" w:hAnsi="Arial" w:cs="Arial"/>
          <w:sz w:val="21"/>
          <w:szCs w:val="21"/>
        </w:rPr>
        <w:t xml:space="preserve">, data výše, </w:t>
      </w:r>
      <w:r w:rsidR="00C646F7">
        <w:rPr>
          <w:rFonts w:ascii="Arial" w:hAnsi="Arial" w:cs="Arial"/>
          <w:sz w:val="21"/>
          <w:szCs w:val="21"/>
        </w:rPr>
        <w:t>a</w:t>
      </w:r>
      <w:r w:rsidR="00753352">
        <w:rPr>
          <w:rFonts w:ascii="Arial" w:hAnsi="Arial" w:cs="Arial"/>
          <w:sz w:val="21"/>
          <w:szCs w:val="21"/>
        </w:rPr>
        <w:t> </w:t>
      </w:r>
      <w:r w:rsidR="00C646F7">
        <w:rPr>
          <w:rFonts w:ascii="Arial" w:hAnsi="Arial" w:cs="Arial"/>
          <w:sz w:val="21"/>
          <w:szCs w:val="21"/>
        </w:rPr>
        <w:t>to tím, že</w:t>
      </w:r>
      <w:r w:rsidR="0005400C">
        <w:rPr>
          <w:rFonts w:ascii="Arial" w:hAnsi="Arial" w:cs="Arial"/>
          <w:sz w:val="21"/>
          <w:szCs w:val="21"/>
        </w:rPr>
        <w:t xml:space="preserve"> byl</w:t>
      </w:r>
      <w:r w:rsidR="00C646F7">
        <w:rPr>
          <w:rFonts w:ascii="Arial" w:hAnsi="Arial" w:cs="Arial"/>
          <w:sz w:val="21"/>
          <w:szCs w:val="21"/>
        </w:rPr>
        <w:t xml:space="preserve"> „</w:t>
      </w:r>
      <w:r w:rsidR="0029592A">
        <w:rPr>
          <w:rFonts w:ascii="Arial" w:hAnsi="Arial" w:cs="Arial"/>
          <w:sz w:val="21"/>
          <w:szCs w:val="21"/>
        </w:rPr>
        <w:t xml:space="preserve">dne 19.7.2019 v 13.15 hod. přistižen jak v ul. 17. Listopadu u Teta drogerie jeho pes, který nebyl uvázán na vodítku, močí na zeď budovy.“ </w:t>
      </w:r>
    </w:p>
    <w:p w:rsidR="00617CDF" w:rsidRDefault="00617CDF" w:rsidP="00A61884">
      <w:pPr>
        <w:widowControl w:val="0"/>
        <w:autoSpaceDE w:val="0"/>
        <w:autoSpaceDN w:val="0"/>
        <w:adjustRightInd w:val="0"/>
        <w:spacing w:line="276" w:lineRule="auto"/>
        <w:jc w:val="both"/>
        <w:rPr>
          <w:rFonts w:ascii="Arial" w:hAnsi="Arial" w:cs="Arial"/>
          <w:sz w:val="21"/>
          <w:szCs w:val="21"/>
        </w:rPr>
      </w:pPr>
    </w:p>
    <w:p w:rsidR="00617CDF" w:rsidRDefault="00C646F7" w:rsidP="00A61884">
      <w:pPr>
        <w:widowControl w:val="0"/>
        <w:autoSpaceDE w:val="0"/>
        <w:autoSpaceDN w:val="0"/>
        <w:adjustRightInd w:val="0"/>
        <w:spacing w:line="276" w:lineRule="auto"/>
        <w:jc w:val="both"/>
        <w:rPr>
          <w:rFonts w:ascii="Arial" w:hAnsi="Arial" w:cs="Arial"/>
          <w:sz w:val="21"/>
          <w:szCs w:val="21"/>
        </w:rPr>
      </w:pPr>
      <w:r w:rsidRPr="006C4774">
        <w:rPr>
          <w:rFonts w:ascii="Arial" w:hAnsi="Arial" w:cs="Arial"/>
          <w:sz w:val="21"/>
          <w:szCs w:val="21"/>
        </w:rPr>
        <w:t xml:space="preserve">Po prostudování oznámení </w:t>
      </w:r>
      <w:r w:rsidR="0029592A">
        <w:rPr>
          <w:rFonts w:ascii="Arial" w:hAnsi="Arial" w:cs="Arial"/>
          <w:sz w:val="21"/>
          <w:szCs w:val="21"/>
        </w:rPr>
        <w:t>MP</w:t>
      </w:r>
      <w:r w:rsidR="004B2C49" w:rsidRPr="006C4774">
        <w:rPr>
          <w:rFonts w:ascii="Arial" w:hAnsi="Arial" w:cs="Arial"/>
          <w:sz w:val="21"/>
          <w:szCs w:val="21"/>
        </w:rPr>
        <w:t xml:space="preserve"> </w:t>
      </w:r>
      <w:r w:rsidR="00753352" w:rsidRPr="006C4774">
        <w:rPr>
          <w:rFonts w:ascii="Arial" w:hAnsi="Arial" w:cs="Arial"/>
          <w:sz w:val="21"/>
          <w:szCs w:val="21"/>
        </w:rPr>
        <w:t xml:space="preserve">prvostupňový orgán </w:t>
      </w:r>
      <w:r w:rsidR="0029592A">
        <w:rPr>
          <w:rFonts w:ascii="Arial" w:hAnsi="Arial" w:cs="Arial"/>
          <w:sz w:val="21"/>
          <w:szCs w:val="21"/>
        </w:rPr>
        <w:t xml:space="preserve">usnesením čj. KPP 18/2019, </w:t>
      </w:r>
      <w:proofErr w:type="spellStart"/>
      <w:r w:rsidR="0029592A">
        <w:rPr>
          <w:rFonts w:ascii="Arial" w:hAnsi="Arial" w:cs="Arial"/>
          <w:sz w:val="21"/>
          <w:szCs w:val="21"/>
        </w:rPr>
        <w:t>MÚTý</w:t>
      </w:r>
      <w:proofErr w:type="spellEnd"/>
      <w:r w:rsidR="0029592A">
        <w:rPr>
          <w:rFonts w:ascii="Arial" w:hAnsi="Arial" w:cs="Arial"/>
          <w:sz w:val="21"/>
          <w:szCs w:val="21"/>
        </w:rPr>
        <w:t>/SPR/2816/2019-3, ze dne 09.09.2019, odložil podle § 76 odst. 1 písm. a) zákona o</w:t>
      </w:r>
      <w:r w:rsidR="001C01EB">
        <w:rPr>
          <w:rFonts w:ascii="Arial" w:hAnsi="Arial" w:cs="Arial"/>
          <w:sz w:val="21"/>
          <w:szCs w:val="21"/>
        </w:rPr>
        <w:t> </w:t>
      </w:r>
      <w:r w:rsidR="0029592A">
        <w:rPr>
          <w:rFonts w:ascii="Arial" w:hAnsi="Arial" w:cs="Arial"/>
          <w:sz w:val="21"/>
          <w:szCs w:val="21"/>
        </w:rPr>
        <w:t xml:space="preserve">odpovědnosti za přestupky a řízení o nich věc přestupku proti veřejnému pořádku podle § 5 odst. 1 písm. f) zákona o některých přestupcích, </w:t>
      </w:r>
      <w:r w:rsidR="006C705D">
        <w:rPr>
          <w:rFonts w:ascii="Arial" w:hAnsi="Arial" w:cs="Arial"/>
          <w:sz w:val="21"/>
          <w:szCs w:val="21"/>
        </w:rPr>
        <w:t xml:space="preserve">jehož se měl odvolatel dopustit tím, že „dne 19. 7. 2019 v 13:15 hodin v Týništi nad Orlicí ul. 17. listopadu u prodejny Teta drogerie jeho pes močil na zeď budovy“, </w:t>
      </w:r>
      <w:r w:rsidR="0029592A">
        <w:rPr>
          <w:rFonts w:ascii="Arial" w:hAnsi="Arial" w:cs="Arial"/>
          <w:sz w:val="21"/>
          <w:szCs w:val="21"/>
        </w:rPr>
        <w:t>neboť došlé oznámení</w:t>
      </w:r>
      <w:r w:rsidR="001C01EB">
        <w:rPr>
          <w:rFonts w:ascii="Arial" w:hAnsi="Arial" w:cs="Arial"/>
          <w:sz w:val="21"/>
          <w:szCs w:val="21"/>
        </w:rPr>
        <w:t xml:space="preserve"> neodůvodňuje zahájení řízení o přestupku nebo předání věci. </w:t>
      </w:r>
      <w:r w:rsidR="0029592A">
        <w:rPr>
          <w:rFonts w:ascii="Arial" w:hAnsi="Arial" w:cs="Arial"/>
          <w:sz w:val="21"/>
          <w:szCs w:val="21"/>
        </w:rPr>
        <w:t xml:space="preserve"> </w:t>
      </w:r>
    </w:p>
    <w:p w:rsidR="00617CDF" w:rsidRDefault="00617CDF" w:rsidP="00A61884">
      <w:pPr>
        <w:widowControl w:val="0"/>
        <w:autoSpaceDE w:val="0"/>
        <w:autoSpaceDN w:val="0"/>
        <w:adjustRightInd w:val="0"/>
        <w:spacing w:line="276" w:lineRule="auto"/>
        <w:jc w:val="both"/>
        <w:rPr>
          <w:rFonts w:ascii="Arial" w:hAnsi="Arial" w:cs="Arial"/>
          <w:sz w:val="21"/>
          <w:szCs w:val="21"/>
        </w:rPr>
      </w:pPr>
    </w:p>
    <w:p w:rsidR="00617CDF" w:rsidRDefault="001B1111" w:rsidP="00A61884">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V přestupkové věci proti pořádku v územní samosprávě </w:t>
      </w:r>
      <w:r w:rsidRPr="00AB7364">
        <w:rPr>
          <w:rFonts w:ascii="Arial" w:hAnsi="Arial" w:cs="Arial"/>
          <w:sz w:val="21"/>
          <w:szCs w:val="21"/>
        </w:rPr>
        <w:t>podle § </w:t>
      </w:r>
      <w:r>
        <w:rPr>
          <w:rFonts w:ascii="Arial" w:hAnsi="Arial" w:cs="Arial"/>
          <w:sz w:val="21"/>
          <w:szCs w:val="21"/>
        </w:rPr>
        <w:t>4</w:t>
      </w:r>
      <w:r w:rsidRPr="00AB7364">
        <w:rPr>
          <w:rFonts w:ascii="Arial" w:hAnsi="Arial" w:cs="Arial"/>
          <w:sz w:val="21"/>
          <w:szCs w:val="21"/>
        </w:rPr>
        <w:t> odst. </w:t>
      </w:r>
      <w:r>
        <w:rPr>
          <w:rFonts w:ascii="Arial" w:hAnsi="Arial" w:cs="Arial"/>
          <w:sz w:val="21"/>
          <w:szCs w:val="21"/>
        </w:rPr>
        <w:t>2</w:t>
      </w:r>
      <w:r w:rsidRPr="00AB7364">
        <w:rPr>
          <w:rFonts w:ascii="Arial" w:hAnsi="Arial" w:cs="Arial"/>
          <w:sz w:val="21"/>
          <w:szCs w:val="21"/>
        </w:rPr>
        <w:t> </w:t>
      </w:r>
      <w:r>
        <w:rPr>
          <w:rFonts w:ascii="Arial" w:hAnsi="Arial" w:cs="Arial"/>
          <w:sz w:val="21"/>
          <w:szCs w:val="21"/>
        </w:rPr>
        <w:t>zákona</w:t>
      </w:r>
      <w:r w:rsidRPr="00AB7364">
        <w:rPr>
          <w:rFonts w:ascii="Arial" w:hAnsi="Arial" w:cs="Arial"/>
          <w:sz w:val="21"/>
          <w:szCs w:val="21"/>
        </w:rPr>
        <w:t xml:space="preserve"> o některých přestupcích</w:t>
      </w:r>
      <w:r w:rsidR="00D551C0">
        <w:rPr>
          <w:rFonts w:ascii="Arial" w:hAnsi="Arial" w:cs="Arial"/>
          <w:sz w:val="21"/>
          <w:szCs w:val="21"/>
        </w:rPr>
        <w:t>, jehož se měl odvolatel dopustit tím, že „dne 19. 7. 2019 v 13:15 hodin v Týništi nad Orlicí ul. 17. listopadu u prodejny Teta drogerie jeho pes nebyl uvázán na vodítku“,</w:t>
      </w:r>
      <w:r>
        <w:rPr>
          <w:rFonts w:ascii="Arial" w:hAnsi="Arial" w:cs="Arial"/>
          <w:sz w:val="21"/>
          <w:szCs w:val="21"/>
        </w:rPr>
        <w:t xml:space="preserve"> vydal prvostupňový orgán d</w:t>
      </w:r>
      <w:r w:rsidRPr="0085170D">
        <w:rPr>
          <w:rFonts w:ascii="Arial" w:hAnsi="Arial" w:cs="Arial"/>
          <w:sz w:val="21"/>
          <w:szCs w:val="21"/>
        </w:rPr>
        <w:t xml:space="preserve">ne </w:t>
      </w:r>
      <w:proofErr w:type="gramStart"/>
      <w:r>
        <w:rPr>
          <w:rFonts w:ascii="Arial" w:hAnsi="Arial" w:cs="Arial"/>
          <w:sz w:val="21"/>
          <w:szCs w:val="21"/>
        </w:rPr>
        <w:t>09.09.2019</w:t>
      </w:r>
      <w:proofErr w:type="gramEnd"/>
      <w:r>
        <w:rPr>
          <w:rFonts w:ascii="Arial" w:hAnsi="Arial" w:cs="Arial"/>
          <w:sz w:val="21"/>
          <w:szCs w:val="21"/>
        </w:rPr>
        <w:t xml:space="preserve"> </w:t>
      </w:r>
      <w:r w:rsidRPr="0085170D">
        <w:rPr>
          <w:rFonts w:ascii="Arial" w:hAnsi="Arial" w:cs="Arial"/>
          <w:sz w:val="21"/>
          <w:szCs w:val="21"/>
        </w:rPr>
        <w:t xml:space="preserve">jako první úkon v řízení příkaz o uložení správního trestu napomenutí, proti kterému podal </w:t>
      </w:r>
      <w:r w:rsidR="00D3381B">
        <w:rPr>
          <w:rFonts w:ascii="Arial" w:hAnsi="Arial" w:cs="Arial"/>
          <w:sz w:val="21"/>
          <w:szCs w:val="21"/>
        </w:rPr>
        <w:t xml:space="preserve">XXX </w:t>
      </w:r>
      <w:r w:rsidRPr="0085170D">
        <w:rPr>
          <w:rFonts w:ascii="Arial" w:hAnsi="Arial" w:cs="Arial"/>
          <w:sz w:val="21"/>
          <w:szCs w:val="21"/>
        </w:rPr>
        <w:t xml:space="preserve">dne </w:t>
      </w:r>
      <w:r>
        <w:rPr>
          <w:rFonts w:ascii="Arial" w:hAnsi="Arial" w:cs="Arial"/>
          <w:sz w:val="21"/>
          <w:szCs w:val="21"/>
        </w:rPr>
        <w:t xml:space="preserve">18.09.2019 </w:t>
      </w:r>
      <w:r w:rsidRPr="0085170D">
        <w:rPr>
          <w:rFonts w:ascii="Arial" w:hAnsi="Arial" w:cs="Arial"/>
          <w:sz w:val="21"/>
          <w:szCs w:val="21"/>
        </w:rPr>
        <w:t>včasný odpor</w:t>
      </w:r>
      <w:r>
        <w:rPr>
          <w:rFonts w:ascii="Arial" w:hAnsi="Arial" w:cs="Arial"/>
          <w:sz w:val="21"/>
          <w:szCs w:val="21"/>
        </w:rPr>
        <w:t>.</w:t>
      </w:r>
      <w:r w:rsidR="005C0114">
        <w:rPr>
          <w:rFonts w:ascii="Arial" w:hAnsi="Arial" w:cs="Arial"/>
          <w:sz w:val="21"/>
          <w:szCs w:val="21"/>
        </w:rPr>
        <w:t xml:space="preserve"> Přípisem ze dne </w:t>
      </w:r>
      <w:proofErr w:type="gramStart"/>
      <w:r w:rsidR="005C0114">
        <w:rPr>
          <w:rFonts w:ascii="Arial" w:hAnsi="Arial" w:cs="Arial"/>
          <w:sz w:val="21"/>
          <w:szCs w:val="21"/>
        </w:rPr>
        <w:t>25.09.2019</w:t>
      </w:r>
      <w:proofErr w:type="gramEnd"/>
      <w:r w:rsidR="005C0114">
        <w:rPr>
          <w:rFonts w:ascii="Arial" w:hAnsi="Arial" w:cs="Arial"/>
          <w:sz w:val="21"/>
          <w:szCs w:val="21"/>
        </w:rPr>
        <w:t xml:space="preserve"> </w:t>
      </w:r>
      <w:r w:rsidR="00617CDF">
        <w:rPr>
          <w:rFonts w:ascii="Arial" w:hAnsi="Arial" w:cs="Arial"/>
          <w:sz w:val="21"/>
          <w:szCs w:val="21"/>
        </w:rPr>
        <w:t xml:space="preserve">pak </w:t>
      </w:r>
      <w:proofErr w:type="spellStart"/>
      <w:r w:rsidR="00617CDF">
        <w:rPr>
          <w:rFonts w:ascii="Arial" w:hAnsi="Arial" w:cs="Arial"/>
          <w:sz w:val="21"/>
          <w:szCs w:val="21"/>
        </w:rPr>
        <w:t>prvostupňový</w:t>
      </w:r>
      <w:proofErr w:type="spellEnd"/>
      <w:r w:rsidR="00617CDF">
        <w:rPr>
          <w:rFonts w:ascii="Arial" w:hAnsi="Arial" w:cs="Arial"/>
          <w:sz w:val="21"/>
          <w:szCs w:val="21"/>
        </w:rPr>
        <w:t xml:space="preserve"> orgán </w:t>
      </w:r>
      <w:r w:rsidR="00666B5E">
        <w:rPr>
          <w:rFonts w:ascii="Arial" w:hAnsi="Arial" w:cs="Arial"/>
          <w:sz w:val="21"/>
          <w:szCs w:val="21"/>
        </w:rPr>
        <w:t xml:space="preserve">oznámil </w:t>
      </w:r>
      <w:r w:rsidR="00D3381B">
        <w:rPr>
          <w:rFonts w:ascii="Arial" w:hAnsi="Arial" w:cs="Arial"/>
          <w:sz w:val="21"/>
          <w:szCs w:val="21"/>
        </w:rPr>
        <w:t xml:space="preserve">XXX </w:t>
      </w:r>
      <w:r w:rsidR="00666B5E">
        <w:rPr>
          <w:rFonts w:ascii="Arial" w:hAnsi="Arial" w:cs="Arial"/>
          <w:sz w:val="21"/>
          <w:szCs w:val="21"/>
        </w:rPr>
        <w:t xml:space="preserve">zahájení řízení ve věci přestupku proti pořádku v územní samosprávě </w:t>
      </w:r>
      <w:r w:rsidR="00666B5E" w:rsidRPr="00AB7364">
        <w:rPr>
          <w:rFonts w:ascii="Arial" w:hAnsi="Arial" w:cs="Arial"/>
          <w:sz w:val="21"/>
          <w:szCs w:val="21"/>
        </w:rPr>
        <w:t>podle § </w:t>
      </w:r>
      <w:r w:rsidR="00666B5E">
        <w:rPr>
          <w:rFonts w:ascii="Arial" w:hAnsi="Arial" w:cs="Arial"/>
          <w:sz w:val="21"/>
          <w:szCs w:val="21"/>
        </w:rPr>
        <w:t>4</w:t>
      </w:r>
      <w:r w:rsidR="00666B5E" w:rsidRPr="00AB7364">
        <w:rPr>
          <w:rFonts w:ascii="Arial" w:hAnsi="Arial" w:cs="Arial"/>
          <w:sz w:val="21"/>
          <w:szCs w:val="21"/>
        </w:rPr>
        <w:t> odst. </w:t>
      </w:r>
      <w:r w:rsidR="00666B5E">
        <w:rPr>
          <w:rFonts w:ascii="Arial" w:hAnsi="Arial" w:cs="Arial"/>
          <w:sz w:val="21"/>
          <w:szCs w:val="21"/>
        </w:rPr>
        <w:t>2</w:t>
      </w:r>
      <w:r w:rsidR="00666B5E" w:rsidRPr="00AB7364">
        <w:rPr>
          <w:rFonts w:ascii="Arial" w:hAnsi="Arial" w:cs="Arial"/>
          <w:sz w:val="21"/>
          <w:szCs w:val="21"/>
        </w:rPr>
        <w:t> </w:t>
      </w:r>
      <w:r w:rsidR="00666B5E">
        <w:rPr>
          <w:rFonts w:ascii="Arial" w:hAnsi="Arial" w:cs="Arial"/>
          <w:sz w:val="21"/>
          <w:szCs w:val="21"/>
        </w:rPr>
        <w:t>zákona</w:t>
      </w:r>
      <w:r w:rsidR="00666B5E" w:rsidRPr="00AB7364">
        <w:rPr>
          <w:rFonts w:ascii="Arial" w:hAnsi="Arial" w:cs="Arial"/>
          <w:sz w:val="21"/>
          <w:szCs w:val="21"/>
        </w:rPr>
        <w:t xml:space="preserve"> o některých přestupcích</w:t>
      </w:r>
      <w:r w:rsidR="00666B5E">
        <w:rPr>
          <w:rFonts w:ascii="Arial" w:hAnsi="Arial" w:cs="Arial"/>
          <w:sz w:val="21"/>
          <w:szCs w:val="21"/>
        </w:rPr>
        <w:t xml:space="preserve"> </w:t>
      </w:r>
      <w:r w:rsidR="00C646F7" w:rsidRPr="006C4774">
        <w:rPr>
          <w:rFonts w:ascii="Arial" w:hAnsi="Arial" w:cs="Arial"/>
          <w:sz w:val="21"/>
          <w:szCs w:val="21"/>
        </w:rPr>
        <w:t>a</w:t>
      </w:r>
      <w:r w:rsidR="00D551C0">
        <w:rPr>
          <w:rFonts w:ascii="Arial" w:hAnsi="Arial" w:cs="Arial"/>
          <w:sz w:val="21"/>
          <w:szCs w:val="21"/>
        </w:rPr>
        <w:t> </w:t>
      </w:r>
      <w:r w:rsidR="00C646F7" w:rsidRPr="006C4774">
        <w:rPr>
          <w:rFonts w:ascii="Arial" w:hAnsi="Arial" w:cs="Arial"/>
          <w:sz w:val="21"/>
          <w:szCs w:val="21"/>
        </w:rPr>
        <w:t xml:space="preserve">nařídil ústní jednání na den </w:t>
      </w:r>
      <w:r w:rsidR="00815302">
        <w:rPr>
          <w:rFonts w:ascii="Arial" w:hAnsi="Arial" w:cs="Arial"/>
          <w:sz w:val="21"/>
          <w:szCs w:val="21"/>
        </w:rPr>
        <w:t>06.11.2019</w:t>
      </w:r>
      <w:r w:rsidR="00C646F7" w:rsidRPr="006C4774">
        <w:rPr>
          <w:rFonts w:ascii="Arial" w:hAnsi="Arial" w:cs="Arial"/>
          <w:sz w:val="21"/>
          <w:szCs w:val="21"/>
        </w:rPr>
        <w:t>. K nařízenému jednání předvolal obviněn</w:t>
      </w:r>
      <w:r w:rsidR="00753352" w:rsidRPr="006C4774">
        <w:rPr>
          <w:rFonts w:ascii="Arial" w:hAnsi="Arial" w:cs="Arial"/>
          <w:sz w:val="21"/>
          <w:szCs w:val="21"/>
        </w:rPr>
        <w:t>é</w:t>
      </w:r>
      <w:r w:rsidR="00815302">
        <w:rPr>
          <w:rFonts w:ascii="Arial" w:hAnsi="Arial" w:cs="Arial"/>
          <w:sz w:val="21"/>
          <w:szCs w:val="21"/>
        </w:rPr>
        <w:t xml:space="preserve">ho a svědka Miloslava Nováka (strážníka MP). </w:t>
      </w:r>
      <w:r w:rsidR="00A61AAC">
        <w:rPr>
          <w:rFonts w:ascii="Arial" w:hAnsi="Arial" w:cs="Arial"/>
          <w:sz w:val="21"/>
          <w:szCs w:val="21"/>
        </w:rPr>
        <w:t xml:space="preserve">Dne </w:t>
      </w:r>
      <w:r w:rsidR="00815302">
        <w:rPr>
          <w:rFonts w:ascii="Arial" w:hAnsi="Arial" w:cs="Arial"/>
          <w:sz w:val="21"/>
          <w:szCs w:val="21"/>
        </w:rPr>
        <w:t>06.11</w:t>
      </w:r>
      <w:r w:rsidR="00161893">
        <w:rPr>
          <w:rFonts w:ascii="Arial" w:hAnsi="Arial" w:cs="Arial"/>
          <w:sz w:val="21"/>
          <w:szCs w:val="21"/>
        </w:rPr>
        <w:t>.2019</w:t>
      </w:r>
      <w:r w:rsidR="00A61AAC">
        <w:rPr>
          <w:rFonts w:ascii="Arial" w:hAnsi="Arial" w:cs="Arial"/>
          <w:sz w:val="21"/>
          <w:szCs w:val="21"/>
        </w:rPr>
        <w:t xml:space="preserve"> se konalo </w:t>
      </w:r>
      <w:r w:rsidR="00A61AAC" w:rsidRPr="00AB7364">
        <w:rPr>
          <w:rFonts w:ascii="Arial" w:hAnsi="Arial" w:cs="Arial"/>
          <w:sz w:val="21"/>
          <w:szCs w:val="21"/>
        </w:rPr>
        <w:t xml:space="preserve">u prvostupňového orgánu ústní jednání, ze kterého byl pořízen protokol. </w:t>
      </w:r>
      <w:r w:rsidR="00A61AAC" w:rsidRPr="006116A9">
        <w:rPr>
          <w:rFonts w:ascii="Arial" w:hAnsi="Arial" w:cs="Arial"/>
          <w:sz w:val="21"/>
          <w:szCs w:val="21"/>
        </w:rPr>
        <w:t xml:space="preserve">Z protokolu o ústním jednání je zřejmé, že </w:t>
      </w:r>
      <w:r w:rsidR="00E3051D" w:rsidRPr="006116A9">
        <w:rPr>
          <w:rFonts w:ascii="Arial" w:hAnsi="Arial" w:cs="Arial"/>
          <w:sz w:val="21"/>
          <w:szCs w:val="21"/>
        </w:rPr>
        <w:t>se k nařízenému jednání dost</w:t>
      </w:r>
      <w:r w:rsidR="00815302">
        <w:rPr>
          <w:rFonts w:ascii="Arial" w:hAnsi="Arial" w:cs="Arial"/>
          <w:sz w:val="21"/>
          <w:szCs w:val="21"/>
        </w:rPr>
        <w:t>avil</w:t>
      </w:r>
      <w:r w:rsidR="007514B6">
        <w:rPr>
          <w:rFonts w:ascii="Arial" w:hAnsi="Arial" w:cs="Arial"/>
          <w:sz w:val="21"/>
          <w:szCs w:val="21"/>
        </w:rPr>
        <w:t>i oba předvolaní, přičemž</w:t>
      </w:r>
      <w:r w:rsidR="00815302">
        <w:rPr>
          <w:rFonts w:ascii="Arial" w:hAnsi="Arial" w:cs="Arial"/>
          <w:sz w:val="21"/>
          <w:szCs w:val="21"/>
        </w:rPr>
        <w:t xml:space="preserve"> obviněný</w:t>
      </w:r>
      <w:r w:rsidR="007514B6">
        <w:rPr>
          <w:rFonts w:ascii="Arial" w:hAnsi="Arial" w:cs="Arial"/>
          <w:sz w:val="21"/>
          <w:szCs w:val="21"/>
        </w:rPr>
        <w:t xml:space="preserve"> se dostavil</w:t>
      </w:r>
      <w:r w:rsidR="00815302">
        <w:rPr>
          <w:rFonts w:ascii="Arial" w:hAnsi="Arial" w:cs="Arial"/>
          <w:sz w:val="21"/>
          <w:szCs w:val="21"/>
        </w:rPr>
        <w:t xml:space="preserve"> společně se </w:t>
      </w:r>
      <w:r w:rsidR="008316D9" w:rsidRPr="008316D9">
        <w:rPr>
          <w:rFonts w:ascii="Arial" w:hAnsi="Arial" w:cs="Arial"/>
          <w:sz w:val="21"/>
          <w:szCs w:val="21"/>
        </w:rPr>
        <w:t>zmocněncem</w:t>
      </w:r>
      <w:r w:rsidR="00815302" w:rsidRPr="008316D9">
        <w:rPr>
          <w:rFonts w:ascii="Arial" w:hAnsi="Arial" w:cs="Arial"/>
          <w:sz w:val="21"/>
          <w:szCs w:val="21"/>
        </w:rPr>
        <w:t xml:space="preserve"> </w:t>
      </w:r>
      <w:r w:rsidR="00D3381B">
        <w:rPr>
          <w:rFonts w:ascii="Arial" w:hAnsi="Arial" w:cs="Arial"/>
          <w:sz w:val="21"/>
          <w:szCs w:val="21"/>
        </w:rPr>
        <w:t>XXX</w:t>
      </w:r>
      <w:r w:rsidR="007514B6" w:rsidRPr="008316D9">
        <w:rPr>
          <w:rFonts w:ascii="Arial" w:hAnsi="Arial" w:cs="Arial"/>
          <w:sz w:val="21"/>
          <w:szCs w:val="21"/>
        </w:rPr>
        <w:t xml:space="preserve">, </w:t>
      </w:r>
      <w:r w:rsidR="007514B6" w:rsidRPr="008D2021">
        <w:rPr>
          <w:rFonts w:ascii="Arial" w:hAnsi="Arial" w:cs="Arial"/>
          <w:sz w:val="21"/>
          <w:szCs w:val="21"/>
        </w:rPr>
        <w:t xml:space="preserve">kterého si zvolil </w:t>
      </w:r>
      <w:r w:rsidR="00F07EFD" w:rsidRPr="008D2021">
        <w:rPr>
          <w:rFonts w:ascii="Arial" w:hAnsi="Arial" w:cs="Arial"/>
          <w:sz w:val="21"/>
          <w:szCs w:val="21"/>
        </w:rPr>
        <w:t xml:space="preserve">pro zastupování </w:t>
      </w:r>
      <w:r w:rsidR="00815302" w:rsidRPr="008D2021">
        <w:rPr>
          <w:rFonts w:ascii="Arial" w:hAnsi="Arial" w:cs="Arial"/>
          <w:sz w:val="21"/>
          <w:szCs w:val="21"/>
        </w:rPr>
        <w:t>na to</w:t>
      </w:r>
      <w:r w:rsidR="00F07EFD" w:rsidRPr="008D2021">
        <w:rPr>
          <w:rFonts w:ascii="Arial" w:hAnsi="Arial" w:cs="Arial"/>
          <w:sz w:val="21"/>
          <w:szCs w:val="21"/>
        </w:rPr>
        <w:t>m</w:t>
      </w:r>
      <w:r w:rsidR="00815302" w:rsidRPr="008D2021">
        <w:rPr>
          <w:rFonts w:ascii="Arial" w:hAnsi="Arial" w:cs="Arial"/>
          <w:sz w:val="21"/>
          <w:szCs w:val="21"/>
        </w:rPr>
        <w:t>to ústní</w:t>
      </w:r>
      <w:r w:rsidR="00F07EFD" w:rsidRPr="008D2021">
        <w:rPr>
          <w:rFonts w:ascii="Arial" w:hAnsi="Arial" w:cs="Arial"/>
          <w:sz w:val="21"/>
          <w:szCs w:val="21"/>
        </w:rPr>
        <w:t>m</w:t>
      </w:r>
      <w:r w:rsidR="00815302" w:rsidRPr="008D2021">
        <w:rPr>
          <w:rFonts w:ascii="Arial" w:hAnsi="Arial" w:cs="Arial"/>
          <w:sz w:val="21"/>
          <w:szCs w:val="21"/>
        </w:rPr>
        <w:t xml:space="preserve"> jednán</w:t>
      </w:r>
      <w:r w:rsidR="007514B6" w:rsidRPr="008D2021">
        <w:rPr>
          <w:rFonts w:ascii="Arial" w:hAnsi="Arial" w:cs="Arial"/>
          <w:sz w:val="21"/>
          <w:szCs w:val="21"/>
        </w:rPr>
        <w:t xml:space="preserve">í. </w:t>
      </w:r>
      <w:r w:rsidR="007514B6" w:rsidRPr="008316D9">
        <w:rPr>
          <w:rFonts w:ascii="Arial" w:hAnsi="Arial" w:cs="Arial"/>
          <w:sz w:val="21"/>
          <w:szCs w:val="21"/>
        </w:rPr>
        <w:t xml:space="preserve">Po řádném poučení </w:t>
      </w:r>
      <w:r w:rsidR="007514B6">
        <w:rPr>
          <w:rFonts w:ascii="Arial" w:hAnsi="Arial" w:cs="Arial"/>
          <w:sz w:val="21"/>
          <w:szCs w:val="21"/>
        </w:rPr>
        <w:t>byly prvostupňovým orgánem zaprotokolovány jednotlivé výpovědi. Taktéž bylo zaprotokolováno, že bylo na ústním jednání přehráno video z kamerového systému zařazeného do spisu.</w:t>
      </w:r>
      <w:r w:rsidR="00143566">
        <w:rPr>
          <w:rFonts w:ascii="Arial" w:hAnsi="Arial" w:cs="Arial"/>
          <w:sz w:val="21"/>
          <w:szCs w:val="21"/>
        </w:rPr>
        <w:t> </w:t>
      </w:r>
      <w:r w:rsidR="007514B6">
        <w:rPr>
          <w:rFonts w:ascii="Arial" w:hAnsi="Arial" w:cs="Arial"/>
          <w:sz w:val="21"/>
          <w:szCs w:val="21"/>
        </w:rPr>
        <w:t xml:space="preserve">V </w:t>
      </w:r>
      <w:r w:rsidR="00143566">
        <w:rPr>
          <w:rFonts w:ascii="Arial" w:hAnsi="Arial" w:cs="Arial"/>
          <w:sz w:val="21"/>
          <w:szCs w:val="21"/>
        </w:rPr>
        <w:t xml:space="preserve">závěru </w:t>
      </w:r>
      <w:r w:rsidR="00BF130E">
        <w:rPr>
          <w:rFonts w:ascii="Arial" w:hAnsi="Arial" w:cs="Arial"/>
          <w:sz w:val="21"/>
          <w:szCs w:val="21"/>
        </w:rPr>
        <w:t xml:space="preserve">ústního </w:t>
      </w:r>
      <w:r w:rsidR="00143566">
        <w:rPr>
          <w:rFonts w:ascii="Arial" w:hAnsi="Arial" w:cs="Arial"/>
          <w:sz w:val="21"/>
          <w:szCs w:val="21"/>
        </w:rPr>
        <w:t>jednání pak bylo zaprotokolováno, ž</w:t>
      </w:r>
      <w:r w:rsidR="007514B6">
        <w:rPr>
          <w:rFonts w:ascii="Arial" w:hAnsi="Arial" w:cs="Arial"/>
          <w:sz w:val="21"/>
          <w:szCs w:val="21"/>
        </w:rPr>
        <w:t xml:space="preserve">e obviněný vznáší námitku podjatosti vůči členovi komise Bohuslavu </w:t>
      </w:r>
      <w:proofErr w:type="spellStart"/>
      <w:r w:rsidR="007514B6">
        <w:rPr>
          <w:rFonts w:ascii="Arial" w:hAnsi="Arial" w:cs="Arial"/>
          <w:sz w:val="21"/>
          <w:szCs w:val="21"/>
        </w:rPr>
        <w:t>Forejtkovi</w:t>
      </w:r>
      <w:proofErr w:type="spellEnd"/>
      <w:r w:rsidR="007514B6">
        <w:rPr>
          <w:rFonts w:ascii="Arial" w:hAnsi="Arial" w:cs="Arial"/>
          <w:sz w:val="21"/>
          <w:szCs w:val="21"/>
        </w:rPr>
        <w:t xml:space="preserve">. </w:t>
      </w:r>
    </w:p>
    <w:p w:rsidR="00617CDF" w:rsidRDefault="00617CDF" w:rsidP="00A61884">
      <w:pPr>
        <w:widowControl w:val="0"/>
        <w:autoSpaceDE w:val="0"/>
        <w:autoSpaceDN w:val="0"/>
        <w:adjustRightInd w:val="0"/>
        <w:spacing w:line="276" w:lineRule="auto"/>
        <w:jc w:val="both"/>
        <w:rPr>
          <w:rFonts w:ascii="Arial" w:hAnsi="Arial" w:cs="Arial"/>
          <w:sz w:val="21"/>
          <w:szCs w:val="21"/>
        </w:rPr>
      </w:pPr>
    </w:p>
    <w:p w:rsidR="00617CDF" w:rsidRDefault="007514B6" w:rsidP="00A61884">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Přípisem ze dne 11.11.2019 byla námitka pojatosti </w:t>
      </w:r>
      <w:r w:rsidR="00617CDF">
        <w:rPr>
          <w:rFonts w:ascii="Arial" w:hAnsi="Arial" w:cs="Arial"/>
          <w:sz w:val="21"/>
          <w:szCs w:val="21"/>
        </w:rPr>
        <w:t xml:space="preserve">prvostupňovým orgánem </w:t>
      </w:r>
      <w:r>
        <w:rPr>
          <w:rFonts w:ascii="Arial" w:hAnsi="Arial" w:cs="Arial"/>
          <w:sz w:val="21"/>
          <w:szCs w:val="21"/>
        </w:rPr>
        <w:t xml:space="preserve">předána k vyřízení starostovi města – Liboru </w:t>
      </w:r>
      <w:proofErr w:type="spellStart"/>
      <w:r>
        <w:rPr>
          <w:rFonts w:ascii="Arial" w:hAnsi="Arial" w:cs="Arial"/>
          <w:sz w:val="21"/>
          <w:szCs w:val="21"/>
        </w:rPr>
        <w:t>Koldinskému</w:t>
      </w:r>
      <w:proofErr w:type="spellEnd"/>
      <w:r w:rsidR="00A61884">
        <w:rPr>
          <w:rFonts w:ascii="Arial" w:hAnsi="Arial" w:cs="Arial"/>
          <w:sz w:val="21"/>
          <w:szCs w:val="21"/>
        </w:rPr>
        <w:t xml:space="preserve"> (námitka podjatosti byla shledána nedůvodnou – úřední osoba Bohuslav </w:t>
      </w:r>
      <w:proofErr w:type="spellStart"/>
      <w:r w:rsidR="00A61884">
        <w:rPr>
          <w:rFonts w:ascii="Arial" w:hAnsi="Arial" w:cs="Arial"/>
          <w:sz w:val="21"/>
          <w:szCs w:val="21"/>
        </w:rPr>
        <w:t>Forejtek</w:t>
      </w:r>
      <w:proofErr w:type="spellEnd"/>
      <w:r w:rsidR="00A61884">
        <w:rPr>
          <w:rFonts w:ascii="Arial" w:hAnsi="Arial" w:cs="Arial"/>
          <w:sz w:val="21"/>
          <w:szCs w:val="21"/>
        </w:rPr>
        <w:t xml:space="preserve"> nebyl vyloučen z projednávání výše uvedené přestupkové věci).</w:t>
      </w:r>
      <w:r>
        <w:rPr>
          <w:rFonts w:ascii="Arial" w:hAnsi="Arial" w:cs="Arial"/>
          <w:sz w:val="21"/>
          <w:szCs w:val="21"/>
        </w:rPr>
        <w:t xml:space="preserve"> </w:t>
      </w:r>
    </w:p>
    <w:p w:rsidR="00617CDF" w:rsidRDefault="00617CDF" w:rsidP="00A61884">
      <w:pPr>
        <w:widowControl w:val="0"/>
        <w:autoSpaceDE w:val="0"/>
        <w:autoSpaceDN w:val="0"/>
        <w:adjustRightInd w:val="0"/>
        <w:spacing w:line="276" w:lineRule="auto"/>
        <w:jc w:val="both"/>
        <w:rPr>
          <w:rFonts w:ascii="Arial" w:hAnsi="Arial" w:cs="Arial"/>
          <w:sz w:val="21"/>
          <w:szCs w:val="21"/>
        </w:rPr>
      </w:pPr>
    </w:p>
    <w:p w:rsidR="00617CDF" w:rsidRDefault="007514B6" w:rsidP="00A61884">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Dne 15.11.2019 </w:t>
      </w:r>
      <w:r w:rsidR="00617CDF">
        <w:rPr>
          <w:rFonts w:ascii="Arial" w:hAnsi="Arial" w:cs="Arial"/>
          <w:sz w:val="21"/>
          <w:szCs w:val="21"/>
        </w:rPr>
        <w:t xml:space="preserve">požádal prvostupňový orgán </w:t>
      </w:r>
      <w:r>
        <w:rPr>
          <w:rFonts w:ascii="Arial" w:hAnsi="Arial" w:cs="Arial"/>
          <w:sz w:val="21"/>
          <w:szCs w:val="21"/>
        </w:rPr>
        <w:t xml:space="preserve">tajemníka Městského úřadu Týniště nad Orlicí o potvrzení platnosti a účinnosti obecně závazné vyhlášky města Týniště nad Orlicí č. </w:t>
      </w:r>
      <w:r w:rsidR="00A61884">
        <w:rPr>
          <w:rFonts w:ascii="Arial" w:hAnsi="Arial" w:cs="Arial"/>
          <w:sz w:val="21"/>
          <w:szCs w:val="21"/>
        </w:rPr>
        <w:t xml:space="preserve">1/2007, </w:t>
      </w:r>
      <w:r w:rsidR="00617CDF">
        <w:rPr>
          <w:rFonts w:ascii="Arial" w:hAnsi="Arial" w:cs="Arial"/>
          <w:sz w:val="21"/>
          <w:szCs w:val="21"/>
        </w:rPr>
        <w:t xml:space="preserve">jež od tajemníka </w:t>
      </w:r>
      <w:r w:rsidR="00A61884">
        <w:rPr>
          <w:rFonts w:ascii="Arial" w:hAnsi="Arial" w:cs="Arial"/>
          <w:sz w:val="21"/>
          <w:szCs w:val="21"/>
        </w:rPr>
        <w:t>obdržel dne 09.12.2019.</w:t>
      </w:r>
    </w:p>
    <w:p w:rsidR="00617CDF" w:rsidRDefault="00617CDF" w:rsidP="00A61884">
      <w:pPr>
        <w:widowControl w:val="0"/>
        <w:autoSpaceDE w:val="0"/>
        <w:autoSpaceDN w:val="0"/>
        <w:adjustRightInd w:val="0"/>
        <w:spacing w:line="276" w:lineRule="auto"/>
        <w:jc w:val="both"/>
        <w:rPr>
          <w:rFonts w:ascii="Arial" w:hAnsi="Arial" w:cs="Arial"/>
          <w:sz w:val="21"/>
          <w:szCs w:val="21"/>
        </w:rPr>
      </w:pPr>
    </w:p>
    <w:p w:rsidR="00BA77E8" w:rsidRDefault="00C516E9" w:rsidP="00A61884">
      <w:pPr>
        <w:widowControl w:val="0"/>
        <w:autoSpaceDE w:val="0"/>
        <w:autoSpaceDN w:val="0"/>
        <w:adjustRightInd w:val="0"/>
        <w:spacing w:line="276" w:lineRule="auto"/>
        <w:jc w:val="both"/>
        <w:rPr>
          <w:rFonts w:ascii="Arial" w:hAnsi="Arial" w:cs="Arial"/>
          <w:sz w:val="21"/>
          <w:szCs w:val="21"/>
        </w:rPr>
      </w:pPr>
      <w:r w:rsidRPr="00C516E9">
        <w:rPr>
          <w:rFonts w:ascii="Arial" w:hAnsi="Arial" w:cs="Arial"/>
          <w:sz w:val="21"/>
          <w:szCs w:val="21"/>
        </w:rPr>
        <w:t xml:space="preserve">Přípisem ze dne </w:t>
      </w:r>
      <w:proofErr w:type="gramStart"/>
      <w:r w:rsidR="00A61884">
        <w:rPr>
          <w:rFonts w:ascii="Arial" w:hAnsi="Arial" w:cs="Arial"/>
          <w:sz w:val="21"/>
          <w:szCs w:val="21"/>
        </w:rPr>
        <w:t>07.01.2020</w:t>
      </w:r>
      <w:proofErr w:type="gramEnd"/>
      <w:r>
        <w:rPr>
          <w:rFonts w:ascii="Arial" w:hAnsi="Arial" w:cs="Arial"/>
          <w:sz w:val="21"/>
          <w:szCs w:val="21"/>
        </w:rPr>
        <w:t xml:space="preserve"> </w:t>
      </w:r>
      <w:r w:rsidR="00617CDF">
        <w:rPr>
          <w:rFonts w:ascii="Arial" w:hAnsi="Arial" w:cs="Arial"/>
          <w:sz w:val="21"/>
          <w:szCs w:val="21"/>
        </w:rPr>
        <w:t xml:space="preserve">pak </w:t>
      </w:r>
      <w:r w:rsidRPr="00C516E9">
        <w:rPr>
          <w:rFonts w:ascii="Arial" w:hAnsi="Arial" w:cs="Arial"/>
          <w:sz w:val="21"/>
          <w:szCs w:val="21"/>
        </w:rPr>
        <w:t xml:space="preserve">vyrozuměl </w:t>
      </w:r>
      <w:proofErr w:type="spellStart"/>
      <w:r w:rsidRPr="00C516E9">
        <w:rPr>
          <w:rFonts w:ascii="Arial" w:hAnsi="Arial" w:cs="Arial"/>
          <w:sz w:val="21"/>
          <w:szCs w:val="21"/>
        </w:rPr>
        <w:t>prvostupňový</w:t>
      </w:r>
      <w:proofErr w:type="spellEnd"/>
      <w:r w:rsidRPr="00C516E9">
        <w:rPr>
          <w:rFonts w:ascii="Arial" w:hAnsi="Arial" w:cs="Arial"/>
          <w:sz w:val="21"/>
          <w:szCs w:val="21"/>
        </w:rPr>
        <w:t xml:space="preserve"> orgán obviněné</w:t>
      </w:r>
      <w:r w:rsidR="006A0EB8">
        <w:rPr>
          <w:rFonts w:ascii="Arial" w:hAnsi="Arial" w:cs="Arial"/>
          <w:sz w:val="21"/>
          <w:szCs w:val="21"/>
        </w:rPr>
        <w:t xml:space="preserve">ho </w:t>
      </w:r>
      <w:r w:rsidR="00D3381B">
        <w:rPr>
          <w:rFonts w:ascii="Arial" w:hAnsi="Arial" w:cs="Arial"/>
          <w:sz w:val="21"/>
          <w:szCs w:val="21"/>
        </w:rPr>
        <w:t xml:space="preserve">XXX </w:t>
      </w:r>
      <w:r w:rsidRPr="00C516E9">
        <w:rPr>
          <w:rFonts w:ascii="Arial" w:hAnsi="Arial" w:cs="Arial"/>
          <w:sz w:val="21"/>
          <w:szCs w:val="21"/>
        </w:rPr>
        <w:t>o</w:t>
      </w:r>
      <w:r w:rsidR="00A61884">
        <w:rPr>
          <w:rFonts w:ascii="Arial" w:hAnsi="Arial" w:cs="Arial"/>
          <w:sz w:val="21"/>
          <w:szCs w:val="21"/>
        </w:rPr>
        <w:t> </w:t>
      </w:r>
      <w:r w:rsidRPr="00C516E9">
        <w:rPr>
          <w:rFonts w:ascii="Arial" w:hAnsi="Arial" w:cs="Arial"/>
          <w:sz w:val="21"/>
          <w:szCs w:val="21"/>
        </w:rPr>
        <w:t>ukončení dokazování a </w:t>
      </w:r>
      <w:r w:rsidR="006A0EB8">
        <w:rPr>
          <w:rFonts w:ascii="Arial" w:hAnsi="Arial" w:cs="Arial"/>
          <w:sz w:val="21"/>
          <w:szCs w:val="21"/>
        </w:rPr>
        <w:t xml:space="preserve">poučil </w:t>
      </w:r>
      <w:r w:rsidR="00A61884">
        <w:rPr>
          <w:rFonts w:ascii="Arial" w:hAnsi="Arial" w:cs="Arial"/>
          <w:sz w:val="21"/>
          <w:szCs w:val="21"/>
        </w:rPr>
        <w:t>ho</w:t>
      </w:r>
      <w:r w:rsidR="006A0EB8">
        <w:rPr>
          <w:rFonts w:ascii="Arial" w:hAnsi="Arial" w:cs="Arial"/>
          <w:sz w:val="21"/>
          <w:szCs w:val="21"/>
        </w:rPr>
        <w:t xml:space="preserve"> o možnosti vyjádřit se k podkladům před vydáním rozhodnutí, když k realizaci tohoto práva </w:t>
      </w:r>
      <w:r w:rsidR="00A61884">
        <w:rPr>
          <w:rFonts w:ascii="Arial" w:hAnsi="Arial" w:cs="Arial"/>
          <w:sz w:val="21"/>
          <w:szCs w:val="21"/>
        </w:rPr>
        <w:t>mu</w:t>
      </w:r>
      <w:r w:rsidR="006A0EB8">
        <w:rPr>
          <w:rFonts w:ascii="Arial" w:hAnsi="Arial" w:cs="Arial"/>
          <w:sz w:val="21"/>
          <w:szCs w:val="21"/>
        </w:rPr>
        <w:t xml:space="preserve"> </w:t>
      </w:r>
      <w:r w:rsidRPr="00C516E9">
        <w:rPr>
          <w:rFonts w:ascii="Arial" w:hAnsi="Arial" w:cs="Arial"/>
          <w:sz w:val="21"/>
          <w:szCs w:val="21"/>
        </w:rPr>
        <w:t xml:space="preserve">stanovil </w:t>
      </w:r>
      <w:r w:rsidR="006A0EB8">
        <w:rPr>
          <w:rFonts w:ascii="Arial" w:hAnsi="Arial" w:cs="Arial"/>
          <w:sz w:val="21"/>
          <w:szCs w:val="21"/>
        </w:rPr>
        <w:t xml:space="preserve">lhůtu </w:t>
      </w:r>
      <w:r w:rsidR="00A61884">
        <w:rPr>
          <w:rFonts w:ascii="Arial" w:hAnsi="Arial" w:cs="Arial"/>
          <w:sz w:val="21"/>
          <w:szCs w:val="21"/>
        </w:rPr>
        <w:t>10 dnů</w:t>
      </w:r>
      <w:r w:rsidR="00DD62DD">
        <w:rPr>
          <w:rFonts w:ascii="Arial" w:hAnsi="Arial" w:cs="Arial"/>
          <w:sz w:val="21"/>
          <w:szCs w:val="21"/>
        </w:rPr>
        <w:t xml:space="preserve"> </w:t>
      </w:r>
      <w:r w:rsidR="00DD62DD" w:rsidRPr="008D2021">
        <w:rPr>
          <w:rFonts w:ascii="Arial" w:hAnsi="Arial" w:cs="Arial"/>
          <w:sz w:val="21"/>
          <w:szCs w:val="21"/>
        </w:rPr>
        <w:t xml:space="preserve">ode dne </w:t>
      </w:r>
      <w:r w:rsidR="002B56B9" w:rsidRPr="008D2021">
        <w:rPr>
          <w:rFonts w:ascii="Arial" w:hAnsi="Arial" w:cs="Arial"/>
          <w:sz w:val="21"/>
          <w:szCs w:val="21"/>
        </w:rPr>
        <w:t>doručen</w:t>
      </w:r>
      <w:r w:rsidR="00DD62DD" w:rsidRPr="008D2021">
        <w:rPr>
          <w:rFonts w:ascii="Arial" w:hAnsi="Arial" w:cs="Arial"/>
          <w:sz w:val="21"/>
          <w:szCs w:val="21"/>
        </w:rPr>
        <w:t>í vyrozumění</w:t>
      </w:r>
      <w:r w:rsidR="006A0EB8" w:rsidRPr="008D2021">
        <w:rPr>
          <w:rFonts w:ascii="Arial" w:hAnsi="Arial" w:cs="Arial"/>
          <w:sz w:val="21"/>
          <w:szCs w:val="21"/>
        </w:rPr>
        <w:t xml:space="preserve">. Obviněný </w:t>
      </w:r>
      <w:r w:rsidR="00D3381B">
        <w:rPr>
          <w:rFonts w:ascii="Arial" w:hAnsi="Arial" w:cs="Arial"/>
          <w:sz w:val="21"/>
          <w:szCs w:val="21"/>
        </w:rPr>
        <w:t>XXX</w:t>
      </w:r>
      <w:r w:rsidR="00A61884">
        <w:rPr>
          <w:rFonts w:ascii="Arial" w:hAnsi="Arial" w:cs="Arial"/>
          <w:sz w:val="21"/>
          <w:szCs w:val="21"/>
        </w:rPr>
        <w:t xml:space="preserve"> </w:t>
      </w:r>
      <w:r w:rsidR="006A0EB8">
        <w:rPr>
          <w:rFonts w:ascii="Arial" w:hAnsi="Arial" w:cs="Arial"/>
          <w:sz w:val="21"/>
          <w:szCs w:val="21"/>
        </w:rPr>
        <w:t xml:space="preserve">tohoto práva </w:t>
      </w:r>
      <w:r w:rsidR="00617CDF">
        <w:rPr>
          <w:rFonts w:ascii="Arial" w:hAnsi="Arial" w:cs="Arial"/>
          <w:sz w:val="21"/>
          <w:szCs w:val="21"/>
        </w:rPr>
        <w:t xml:space="preserve">dne </w:t>
      </w:r>
      <w:proofErr w:type="gramStart"/>
      <w:r w:rsidR="00617CDF">
        <w:rPr>
          <w:rFonts w:ascii="Arial" w:hAnsi="Arial" w:cs="Arial"/>
          <w:sz w:val="21"/>
          <w:szCs w:val="21"/>
        </w:rPr>
        <w:t>21.01.2020</w:t>
      </w:r>
      <w:proofErr w:type="gramEnd"/>
      <w:r w:rsidR="00617CDF">
        <w:rPr>
          <w:rFonts w:ascii="Arial" w:hAnsi="Arial" w:cs="Arial"/>
          <w:sz w:val="21"/>
          <w:szCs w:val="21"/>
        </w:rPr>
        <w:t xml:space="preserve"> </w:t>
      </w:r>
      <w:r w:rsidR="006A0EB8">
        <w:rPr>
          <w:rFonts w:ascii="Arial" w:hAnsi="Arial" w:cs="Arial"/>
          <w:sz w:val="21"/>
          <w:szCs w:val="21"/>
        </w:rPr>
        <w:t>využil</w:t>
      </w:r>
      <w:r w:rsidR="00617CDF">
        <w:rPr>
          <w:rFonts w:ascii="Arial" w:hAnsi="Arial" w:cs="Arial"/>
          <w:sz w:val="21"/>
          <w:szCs w:val="21"/>
        </w:rPr>
        <w:t>.</w:t>
      </w:r>
    </w:p>
    <w:p w:rsidR="00A61884" w:rsidRDefault="00A61884" w:rsidP="00A61884">
      <w:pPr>
        <w:widowControl w:val="0"/>
        <w:autoSpaceDE w:val="0"/>
        <w:autoSpaceDN w:val="0"/>
        <w:adjustRightInd w:val="0"/>
        <w:spacing w:line="276" w:lineRule="auto"/>
        <w:jc w:val="both"/>
        <w:rPr>
          <w:rFonts w:ascii="Arial" w:hAnsi="Arial" w:cs="Arial"/>
          <w:sz w:val="21"/>
          <w:szCs w:val="21"/>
        </w:rPr>
      </w:pPr>
    </w:p>
    <w:p w:rsidR="00C646F7" w:rsidRPr="00943894" w:rsidRDefault="00161893" w:rsidP="00254B3E">
      <w:pPr>
        <w:tabs>
          <w:tab w:val="left" w:pos="561"/>
          <w:tab w:val="left" w:pos="4301"/>
          <w:tab w:val="center" w:pos="4544"/>
        </w:tabs>
        <w:spacing w:line="276" w:lineRule="auto"/>
        <w:jc w:val="both"/>
        <w:rPr>
          <w:rFonts w:ascii="Arial" w:hAnsi="Arial" w:cs="Arial"/>
          <w:sz w:val="21"/>
          <w:szCs w:val="21"/>
        </w:rPr>
      </w:pPr>
      <w:r w:rsidRPr="00943894">
        <w:rPr>
          <w:rFonts w:ascii="Arial" w:hAnsi="Arial" w:cs="Arial"/>
          <w:sz w:val="21"/>
          <w:szCs w:val="21"/>
        </w:rPr>
        <w:lastRenderedPageBreak/>
        <w:t xml:space="preserve">Dne </w:t>
      </w:r>
      <w:r w:rsidR="00617CDF">
        <w:rPr>
          <w:rFonts w:ascii="Arial" w:hAnsi="Arial" w:cs="Arial"/>
          <w:sz w:val="21"/>
          <w:szCs w:val="21"/>
        </w:rPr>
        <w:t>10.02.2020</w:t>
      </w:r>
      <w:r w:rsidRPr="00943894">
        <w:rPr>
          <w:rFonts w:ascii="Arial" w:hAnsi="Arial" w:cs="Arial"/>
          <w:sz w:val="21"/>
          <w:szCs w:val="21"/>
        </w:rPr>
        <w:t xml:space="preserve"> byl do spisu založen opis z evidence přestupků týkající se obviněného</w:t>
      </w:r>
      <w:r w:rsidR="00943894" w:rsidRPr="00943894">
        <w:rPr>
          <w:rFonts w:ascii="Arial" w:hAnsi="Arial" w:cs="Arial"/>
          <w:sz w:val="21"/>
          <w:szCs w:val="21"/>
        </w:rPr>
        <w:t xml:space="preserve"> a téhož dne, tj. </w:t>
      </w:r>
      <w:r w:rsidR="00617CDF">
        <w:rPr>
          <w:rFonts w:ascii="Arial" w:hAnsi="Arial" w:cs="Arial"/>
          <w:sz w:val="21"/>
          <w:szCs w:val="21"/>
        </w:rPr>
        <w:t>10.02.2020</w:t>
      </w:r>
      <w:r w:rsidR="00D551C0">
        <w:rPr>
          <w:rFonts w:ascii="Arial" w:hAnsi="Arial" w:cs="Arial"/>
          <w:sz w:val="21"/>
          <w:szCs w:val="21"/>
        </w:rPr>
        <w:t>,</w:t>
      </w:r>
      <w:r w:rsidR="00943894" w:rsidRPr="00943894">
        <w:rPr>
          <w:rFonts w:ascii="Arial" w:hAnsi="Arial" w:cs="Arial"/>
          <w:sz w:val="21"/>
          <w:szCs w:val="21"/>
        </w:rPr>
        <w:t xml:space="preserve"> </w:t>
      </w:r>
      <w:r w:rsidR="00C646F7" w:rsidRPr="00943894">
        <w:rPr>
          <w:rFonts w:ascii="Arial" w:hAnsi="Arial" w:cs="Arial"/>
          <w:sz w:val="21"/>
          <w:szCs w:val="21"/>
        </w:rPr>
        <w:t>prvostupňový orgán vydal odvoláním napadené rozhodnutí.</w:t>
      </w:r>
    </w:p>
    <w:p w:rsidR="00637482" w:rsidRPr="003F7189" w:rsidRDefault="00637482" w:rsidP="00637482">
      <w:pPr>
        <w:tabs>
          <w:tab w:val="left" w:pos="561"/>
          <w:tab w:val="left" w:pos="4301"/>
          <w:tab w:val="center" w:pos="4544"/>
        </w:tabs>
        <w:spacing w:line="276" w:lineRule="auto"/>
        <w:jc w:val="both"/>
        <w:rPr>
          <w:rFonts w:ascii="Arial" w:hAnsi="Arial" w:cs="Arial"/>
          <w:sz w:val="21"/>
          <w:szCs w:val="21"/>
        </w:rPr>
      </w:pPr>
    </w:p>
    <w:p w:rsidR="00B96AF8" w:rsidRDefault="00B96AF8" w:rsidP="00B96AF8">
      <w:pPr>
        <w:widowControl w:val="0"/>
        <w:autoSpaceDE w:val="0"/>
        <w:autoSpaceDN w:val="0"/>
        <w:adjustRightInd w:val="0"/>
        <w:spacing w:line="276" w:lineRule="auto"/>
        <w:jc w:val="both"/>
        <w:rPr>
          <w:rFonts w:ascii="Arial" w:hAnsi="Arial" w:cs="Arial"/>
          <w:b/>
          <w:sz w:val="21"/>
          <w:szCs w:val="21"/>
        </w:rPr>
      </w:pPr>
      <w:r w:rsidRPr="009B4659">
        <w:rPr>
          <w:rFonts w:ascii="Arial" w:hAnsi="Arial" w:cs="Arial"/>
          <w:b/>
          <w:sz w:val="21"/>
          <w:szCs w:val="21"/>
        </w:rPr>
        <w:t>Po přezkoumání spisového materiálu odvolací orgán konstatuje následující.</w:t>
      </w:r>
    </w:p>
    <w:p w:rsidR="00C8726C" w:rsidRPr="009B4659" w:rsidRDefault="00C8726C" w:rsidP="00B96AF8">
      <w:pPr>
        <w:widowControl w:val="0"/>
        <w:autoSpaceDE w:val="0"/>
        <w:autoSpaceDN w:val="0"/>
        <w:adjustRightInd w:val="0"/>
        <w:spacing w:line="276" w:lineRule="auto"/>
        <w:jc w:val="both"/>
        <w:rPr>
          <w:rFonts w:ascii="Arial" w:hAnsi="Arial" w:cs="Arial"/>
          <w:b/>
          <w:sz w:val="21"/>
          <w:szCs w:val="21"/>
        </w:rPr>
      </w:pPr>
    </w:p>
    <w:p w:rsidR="003B4E14" w:rsidRDefault="003B4E14" w:rsidP="003B4E14">
      <w:pPr>
        <w:tabs>
          <w:tab w:val="left" w:pos="561"/>
          <w:tab w:val="left" w:pos="4301"/>
          <w:tab w:val="center" w:pos="4544"/>
        </w:tabs>
        <w:spacing w:line="276" w:lineRule="auto"/>
        <w:jc w:val="both"/>
        <w:rPr>
          <w:rFonts w:ascii="Arial" w:hAnsi="Arial" w:cs="Arial"/>
          <w:sz w:val="21"/>
          <w:szCs w:val="21"/>
        </w:rPr>
      </w:pPr>
      <w:r w:rsidRPr="00A45842">
        <w:rPr>
          <w:rFonts w:ascii="Arial" w:hAnsi="Arial" w:cs="Arial"/>
          <w:sz w:val="21"/>
          <w:szCs w:val="21"/>
        </w:rPr>
        <w:t>Odvolací orgán se nejprve zabýval otázkou včasnosti a přípustnosti odvolání. Pokud jde o včasnost, odvolací orgán zjistil, že odvoláním napa</w:t>
      </w:r>
      <w:r>
        <w:rPr>
          <w:rFonts w:ascii="Arial" w:hAnsi="Arial" w:cs="Arial"/>
          <w:sz w:val="21"/>
          <w:szCs w:val="21"/>
        </w:rPr>
        <w:t>dené rozhodnutí bylo odvolateli</w:t>
      </w:r>
      <w:r w:rsidRPr="00A45842">
        <w:rPr>
          <w:rFonts w:ascii="Arial" w:hAnsi="Arial" w:cs="Arial"/>
          <w:sz w:val="21"/>
          <w:szCs w:val="21"/>
        </w:rPr>
        <w:t xml:space="preserve"> oznámeno dne </w:t>
      </w:r>
      <w:r w:rsidR="004A0234">
        <w:rPr>
          <w:rFonts w:ascii="Arial" w:hAnsi="Arial" w:cs="Arial"/>
          <w:sz w:val="21"/>
          <w:szCs w:val="21"/>
        </w:rPr>
        <w:t>14.02.2020</w:t>
      </w:r>
      <w:r w:rsidRPr="00A45842">
        <w:rPr>
          <w:rFonts w:ascii="Arial" w:hAnsi="Arial" w:cs="Arial"/>
          <w:sz w:val="21"/>
          <w:szCs w:val="21"/>
        </w:rPr>
        <w:t xml:space="preserve">. Prvostupňovému orgánu bylo odvolání doručeno dne </w:t>
      </w:r>
      <w:r w:rsidR="004A0234">
        <w:rPr>
          <w:rFonts w:ascii="Arial" w:hAnsi="Arial" w:cs="Arial"/>
          <w:sz w:val="21"/>
          <w:szCs w:val="21"/>
        </w:rPr>
        <w:t>27.02.2020</w:t>
      </w:r>
      <w:r w:rsidRPr="00A45842">
        <w:rPr>
          <w:rFonts w:ascii="Arial" w:hAnsi="Arial" w:cs="Arial"/>
          <w:sz w:val="21"/>
          <w:szCs w:val="21"/>
        </w:rPr>
        <w:t>, tedy v</w:t>
      </w:r>
      <w:r>
        <w:rPr>
          <w:rFonts w:ascii="Arial" w:hAnsi="Arial" w:cs="Arial"/>
          <w:sz w:val="21"/>
          <w:szCs w:val="21"/>
        </w:rPr>
        <w:t> zákonem stanovené 15denní lhůtě</w:t>
      </w:r>
      <w:r w:rsidRPr="00301EA8">
        <w:rPr>
          <w:rFonts w:ascii="Arial" w:hAnsi="Arial" w:cs="Arial"/>
          <w:sz w:val="21"/>
          <w:szCs w:val="21"/>
        </w:rPr>
        <w:t>, lze je tedy hodnotit jako včasné. A byť odvolatel</w:t>
      </w:r>
      <w:r>
        <w:rPr>
          <w:rFonts w:ascii="Arial" w:hAnsi="Arial" w:cs="Arial"/>
          <w:sz w:val="21"/>
          <w:szCs w:val="21"/>
        </w:rPr>
        <w:t xml:space="preserve"> </w:t>
      </w:r>
      <w:r w:rsidRPr="00301EA8">
        <w:rPr>
          <w:rFonts w:ascii="Arial" w:hAnsi="Arial" w:cs="Arial"/>
          <w:sz w:val="21"/>
          <w:szCs w:val="21"/>
        </w:rPr>
        <w:t xml:space="preserve">opomněl uvést jednu z náležitostí podání uvedených v § 37 odst. 2 správního řádu, a sice datum svého narození, odvolací orgán dospěl k závěru, že tento chybějící údaj není takovou vadou podání, která </w:t>
      </w:r>
      <w:r w:rsidRPr="00A45842">
        <w:rPr>
          <w:rFonts w:ascii="Arial" w:hAnsi="Arial" w:cs="Arial"/>
          <w:sz w:val="21"/>
          <w:szCs w:val="21"/>
        </w:rPr>
        <w:t>by bránila tomu, aby se odvoláním zabýval</w:t>
      </w:r>
      <w:r>
        <w:rPr>
          <w:rFonts w:ascii="Arial" w:hAnsi="Arial" w:cs="Arial"/>
          <w:sz w:val="21"/>
          <w:szCs w:val="21"/>
        </w:rPr>
        <w:t>, neboť z ostatních odvolatelem</w:t>
      </w:r>
      <w:r w:rsidRPr="00A45842">
        <w:rPr>
          <w:rFonts w:ascii="Arial" w:hAnsi="Arial" w:cs="Arial"/>
          <w:sz w:val="21"/>
          <w:szCs w:val="21"/>
        </w:rPr>
        <w:t xml:space="preserve"> uvedených identifikačních údajů, jakož i z celkového obsahu odvolání je zřejmé, že ho podal</w:t>
      </w:r>
      <w:r>
        <w:rPr>
          <w:rFonts w:ascii="Arial" w:hAnsi="Arial" w:cs="Arial"/>
          <w:sz w:val="21"/>
          <w:szCs w:val="21"/>
        </w:rPr>
        <w:t xml:space="preserve"> obviněný </w:t>
      </w:r>
      <w:r w:rsidR="00D3381B">
        <w:rPr>
          <w:rFonts w:ascii="Arial" w:hAnsi="Arial" w:cs="Arial"/>
          <w:sz w:val="21"/>
          <w:szCs w:val="21"/>
        </w:rPr>
        <w:t>XXX</w:t>
      </w:r>
      <w:r w:rsidRPr="00A45842">
        <w:rPr>
          <w:rFonts w:ascii="Arial" w:hAnsi="Arial" w:cs="Arial"/>
          <w:sz w:val="21"/>
          <w:szCs w:val="21"/>
        </w:rPr>
        <w:t>,</w:t>
      </w:r>
      <w:r w:rsidR="004A0234">
        <w:rPr>
          <w:rFonts w:ascii="Arial" w:hAnsi="Arial" w:cs="Arial"/>
          <w:sz w:val="21"/>
          <w:szCs w:val="21"/>
        </w:rPr>
        <w:t xml:space="preserve"> </w:t>
      </w:r>
      <w:r w:rsidRPr="00A45842">
        <w:rPr>
          <w:rFonts w:ascii="Arial" w:hAnsi="Arial" w:cs="Arial"/>
          <w:sz w:val="21"/>
          <w:szCs w:val="21"/>
        </w:rPr>
        <w:t xml:space="preserve">neboli z podaného odvolání je patrné, kdo ho činí a čeho se domáhá. Pokud jde o jeho přípustnost, vyhodnotil jej odvolací orgán jako přípustné, neboť bylo podáno osobou k tomu </w:t>
      </w:r>
      <w:r>
        <w:rPr>
          <w:rFonts w:ascii="Arial" w:hAnsi="Arial" w:cs="Arial"/>
          <w:sz w:val="21"/>
          <w:szCs w:val="21"/>
        </w:rPr>
        <w:t xml:space="preserve">oprávněnou – účastníkem </w:t>
      </w:r>
      <w:r w:rsidRPr="00301EA8">
        <w:rPr>
          <w:rFonts w:ascii="Arial" w:hAnsi="Arial" w:cs="Arial"/>
          <w:sz w:val="21"/>
          <w:szCs w:val="21"/>
        </w:rPr>
        <w:t>řízení – v rozsahu práv, která</w:t>
      </w:r>
      <w:r>
        <w:rPr>
          <w:rFonts w:ascii="Arial" w:hAnsi="Arial" w:cs="Arial"/>
          <w:sz w:val="21"/>
          <w:szCs w:val="21"/>
        </w:rPr>
        <w:t xml:space="preserve"> mu jako obviněnému</w:t>
      </w:r>
      <w:r w:rsidRPr="00301EA8">
        <w:rPr>
          <w:rFonts w:ascii="Arial" w:hAnsi="Arial" w:cs="Arial"/>
          <w:sz w:val="21"/>
          <w:szCs w:val="21"/>
        </w:rPr>
        <w:t xml:space="preserve"> náležejí.</w:t>
      </w:r>
    </w:p>
    <w:p w:rsidR="00D22E4F" w:rsidRPr="00AB7364" w:rsidRDefault="00D22E4F" w:rsidP="00D22E4F">
      <w:pPr>
        <w:tabs>
          <w:tab w:val="left" w:pos="561"/>
          <w:tab w:val="left" w:pos="4301"/>
          <w:tab w:val="center" w:pos="4544"/>
        </w:tabs>
        <w:spacing w:line="276" w:lineRule="auto"/>
        <w:jc w:val="both"/>
        <w:rPr>
          <w:rFonts w:ascii="Arial" w:hAnsi="Arial" w:cs="Arial"/>
          <w:sz w:val="21"/>
          <w:szCs w:val="21"/>
        </w:rPr>
      </w:pPr>
    </w:p>
    <w:p w:rsidR="00EB2677" w:rsidRDefault="00EC4DF3" w:rsidP="00EB2677">
      <w:pPr>
        <w:widowControl w:val="0"/>
        <w:autoSpaceDE w:val="0"/>
        <w:autoSpaceDN w:val="0"/>
        <w:adjustRightInd w:val="0"/>
        <w:spacing w:line="276" w:lineRule="auto"/>
        <w:jc w:val="both"/>
        <w:rPr>
          <w:rFonts w:ascii="Arial" w:hAnsi="Arial" w:cs="Arial"/>
          <w:sz w:val="21"/>
          <w:szCs w:val="21"/>
        </w:rPr>
      </w:pPr>
      <w:r w:rsidRPr="009A5A0F">
        <w:rPr>
          <w:rFonts w:ascii="Arial" w:hAnsi="Arial" w:cs="Arial"/>
          <w:sz w:val="21"/>
          <w:szCs w:val="21"/>
        </w:rPr>
        <w:t xml:space="preserve">Po posouzení otázky včasnosti a přípustnosti podaného odvolání odvolací orgán přistoupil k přezkoumání souladu napadeného rozhodnutí prvostupňového orgánu a řízení, </w:t>
      </w:r>
      <w:r w:rsidR="00EB2677" w:rsidRPr="009A5A0F">
        <w:rPr>
          <w:rFonts w:ascii="Arial" w:hAnsi="Arial" w:cs="Arial"/>
          <w:sz w:val="21"/>
          <w:szCs w:val="21"/>
        </w:rPr>
        <w:t>které jeho vydání předcházelo, s právními předpisy ve smyslu § 98 zákona o odpovědnosti za přestupky a řízení o nich v plném rozsahu. Po prostudování správního spisu konstatuje, že se prvostupňový orgán dopustil při projednávání přestupkov</w:t>
      </w:r>
      <w:r w:rsidR="00FC5B1A" w:rsidRPr="009A5A0F">
        <w:rPr>
          <w:rFonts w:ascii="Arial" w:hAnsi="Arial" w:cs="Arial"/>
          <w:sz w:val="21"/>
          <w:szCs w:val="21"/>
        </w:rPr>
        <w:t>é</w:t>
      </w:r>
      <w:r w:rsidR="00EB2677" w:rsidRPr="009A5A0F">
        <w:rPr>
          <w:rFonts w:ascii="Arial" w:hAnsi="Arial" w:cs="Arial"/>
          <w:sz w:val="21"/>
          <w:szCs w:val="21"/>
        </w:rPr>
        <w:t xml:space="preserve"> věc</w:t>
      </w:r>
      <w:r w:rsidR="00FC5B1A" w:rsidRPr="009A5A0F">
        <w:rPr>
          <w:rFonts w:ascii="Arial" w:hAnsi="Arial" w:cs="Arial"/>
          <w:sz w:val="21"/>
          <w:szCs w:val="21"/>
        </w:rPr>
        <w:t>i</w:t>
      </w:r>
      <w:r w:rsidR="00EB2677" w:rsidRPr="009A5A0F">
        <w:rPr>
          <w:rFonts w:ascii="Arial" w:hAnsi="Arial" w:cs="Arial"/>
          <w:sz w:val="21"/>
          <w:szCs w:val="21"/>
        </w:rPr>
        <w:t xml:space="preserve"> zásadních pochybení, která měla vliv na</w:t>
      </w:r>
      <w:r w:rsidR="00FC5B1A" w:rsidRPr="009A5A0F">
        <w:rPr>
          <w:rFonts w:ascii="Arial" w:hAnsi="Arial" w:cs="Arial"/>
          <w:sz w:val="21"/>
          <w:szCs w:val="21"/>
        </w:rPr>
        <w:t xml:space="preserve"> </w:t>
      </w:r>
      <w:r w:rsidR="00EB2677" w:rsidRPr="009A5A0F">
        <w:rPr>
          <w:rFonts w:ascii="Arial" w:hAnsi="Arial" w:cs="Arial"/>
          <w:sz w:val="21"/>
          <w:szCs w:val="21"/>
        </w:rPr>
        <w:t xml:space="preserve">soulad </w:t>
      </w:r>
      <w:r w:rsidR="00FC5B1A" w:rsidRPr="009A5A0F">
        <w:rPr>
          <w:rFonts w:ascii="Arial" w:hAnsi="Arial" w:cs="Arial"/>
          <w:sz w:val="21"/>
          <w:szCs w:val="21"/>
        </w:rPr>
        <w:t xml:space="preserve">napadeného rozhodnutí </w:t>
      </w:r>
      <w:r w:rsidR="00EB2677" w:rsidRPr="009A5A0F">
        <w:rPr>
          <w:rFonts w:ascii="Arial" w:hAnsi="Arial" w:cs="Arial"/>
          <w:sz w:val="21"/>
          <w:szCs w:val="21"/>
        </w:rPr>
        <w:t>s právními předpisy, proto odvolací orgán rozhodnutí prvostupňového orgánu podle § 90 odst. 1 písm. b) správního řádu zrušil a věc mu vrátil k novému projednání.</w:t>
      </w:r>
    </w:p>
    <w:p w:rsidR="00EB4DB7" w:rsidRPr="009A5A0F" w:rsidRDefault="00EB4DB7" w:rsidP="00EB2677">
      <w:pPr>
        <w:widowControl w:val="0"/>
        <w:autoSpaceDE w:val="0"/>
        <w:autoSpaceDN w:val="0"/>
        <w:adjustRightInd w:val="0"/>
        <w:spacing w:line="276" w:lineRule="auto"/>
        <w:jc w:val="both"/>
        <w:rPr>
          <w:rFonts w:ascii="Arial" w:hAnsi="Arial" w:cs="Arial"/>
          <w:sz w:val="21"/>
          <w:szCs w:val="21"/>
        </w:rPr>
      </w:pPr>
    </w:p>
    <w:p w:rsidR="008623C7" w:rsidRPr="0003358C" w:rsidRDefault="00EB4DB7" w:rsidP="00EB4DB7">
      <w:pPr>
        <w:tabs>
          <w:tab w:val="left" w:pos="2127"/>
          <w:tab w:val="left" w:pos="4536"/>
          <w:tab w:val="left" w:pos="5954"/>
          <w:tab w:val="left" w:pos="6521"/>
        </w:tabs>
        <w:spacing w:line="276" w:lineRule="auto"/>
        <w:jc w:val="both"/>
        <w:rPr>
          <w:rFonts w:ascii="Arial" w:hAnsi="Arial" w:cs="Arial"/>
          <w:sz w:val="21"/>
          <w:szCs w:val="21"/>
        </w:rPr>
      </w:pPr>
      <w:r w:rsidRPr="00EB4DB7">
        <w:rPr>
          <w:rFonts w:ascii="Arial" w:hAnsi="Arial" w:cs="Arial"/>
          <w:sz w:val="21"/>
          <w:szCs w:val="21"/>
        </w:rPr>
        <w:t xml:space="preserve">Odvolací orgán po prostudování </w:t>
      </w:r>
      <w:r w:rsidRPr="00167279">
        <w:rPr>
          <w:rFonts w:ascii="Arial" w:hAnsi="Arial" w:cs="Arial"/>
          <w:sz w:val="21"/>
          <w:szCs w:val="21"/>
        </w:rPr>
        <w:t>spisového</w:t>
      </w:r>
      <w:r w:rsidR="00557552" w:rsidRPr="00167279">
        <w:rPr>
          <w:rFonts w:ascii="Arial" w:hAnsi="Arial" w:cs="Arial"/>
          <w:sz w:val="21"/>
          <w:szCs w:val="21"/>
        </w:rPr>
        <w:t xml:space="preserve"> materiálu</w:t>
      </w:r>
      <w:r w:rsidRPr="00167279">
        <w:rPr>
          <w:rFonts w:ascii="Arial" w:hAnsi="Arial" w:cs="Arial"/>
          <w:sz w:val="21"/>
          <w:szCs w:val="21"/>
        </w:rPr>
        <w:t xml:space="preserve"> konstatuje</w:t>
      </w:r>
      <w:r w:rsidRPr="00EB4DB7">
        <w:rPr>
          <w:rFonts w:ascii="Arial" w:hAnsi="Arial" w:cs="Arial"/>
          <w:sz w:val="21"/>
          <w:szCs w:val="21"/>
        </w:rPr>
        <w:t>, že procesním pochybením, jež má vliv na zákonnost rozhodnutí, je skutečnost, že obviněnému</w:t>
      </w:r>
      <w:r w:rsidR="004A0234">
        <w:rPr>
          <w:rFonts w:ascii="Arial" w:hAnsi="Arial" w:cs="Arial"/>
          <w:sz w:val="21"/>
          <w:szCs w:val="21"/>
        </w:rPr>
        <w:t xml:space="preserve"> </w:t>
      </w:r>
      <w:r w:rsidRPr="00EB4DB7">
        <w:rPr>
          <w:rFonts w:ascii="Arial" w:hAnsi="Arial" w:cs="Arial"/>
          <w:sz w:val="21"/>
          <w:szCs w:val="21"/>
        </w:rPr>
        <w:t xml:space="preserve">nebyla dána reálná možnost vyjádřit se ke všem podkladům před vydáním meritorního rozhodnutí. Z předložené spisové dokumentace vyplývá, že </w:t>
      </w:r>
      <w:r w:rsidR="008316D9">
        <w:rPr>
          <w:rFonts w:ascii="Arial" w:hAnsi="Arial" w:cs="Arial"/>
          <w:sz w:val="21"/>
          <w:szCs w:val="21"/>
        </w:rPr>
        <w:t xml:space="preserve">se </w:t>
      </w:r>
      <w:r w:rsidRPr="00EB4DB7">
        <w:rPr>
          <w:rFonts w:ascii="Arial" w:hAnsi="Arial" w:cs="Arial"/>
          <w:sz w:val="21"/>
          <w:szCs w:val="21"/>
        </w:rPr>
        <w:t>obviněný</w:t>
      </w:r>
      <w:r w:rsidR="008316D9">
        <w:rPr>
          <w:rFonts w:ascii="Arial" w:hAnsi="Arial" w:cs="Arial"/>
          <w:sz w:val="21"/>
          <w:szCs w:val="21"/>
        </w:rPr>
        <w:t xml:space="preserve"> dostavil</w:t>
      </w:r>
      <w:r w:rsidRPr="00EB4DB7">
        <w:rPr>
          <w:rFonts w:ascii="Arial" w:hAnsi="Arial" w:cs="Arial"/>
          <w:sz w:val="21"/>
          <w:szCs w:val="21"/>
        </w:rPr>
        <w:t xml:space="preserve"> dne </w:t>
      </w:r>
      <w:r w:rsidR="004A0234">
        <w:rPr>
          <w:rFonts w:ascii="Arial" w:hAnsi="Arial" w:cs="Arial"/>
          <w:sz w:val="21"/>
          <w:szCs w:val="21"/>
        </w:rPr>
        <w:t>16.01.2020</w:t>
      </w:r>
      <w:r w:rsidRPr="00EB4DB7">
        <w:rPr>
          <w:rFonts w:ascii="Arial" w:hAnsi="Arial" w:cs="Arial"/>
          <w:sz w:val="21"/>
          <w:szCs w:val="21"/>
        </w:rPr>
        <w:t xml:space="preserve"> k prvostupňovému orgánu, aby využil svého práva </w:t>
      </w:r>
      <w:r w:rsidR="004A0234">
        <w:rPr>
          <w:rFonts w:ascii="Arial" w:hAnsi="Arial" w:cs="Arial"/>
          <w:sz w:val="21"/>
          <w:szCs w:val="21"/>
        </w:rPr>
        <w:t xml:space="preserve">nahlédnout do spisové dokumentace a dne 21.01.2020 obdržel prvostupňový orgán jeho vyjádření </w:t>
      </w:r>
      <w:r w:rsidRPr="00EB4DB7">
        <w:rPr>
          <w:rFonts w:ascii="Arial" w:hAnsi="Arial" w:cs="Arial"/>
          <w:sz w:val="21"/>
          <w:szCs w:val="21"/>
        </w:rPr>
        <w:t xml:space="preserve">k podkladům rozhodnutí. Dne </w:t>
      </w:r>
      <w:r w:rsidR="004A0234">
        <w:rPr>
          <w:rFonts w:ascii="Arial" w:hAnsi="Arial" w:cs="Arial"/>
          <w:sz w:val="21"/>
          <w:szCs w:val="21"/>
        </w:rPr>
        <w:t>10.02.2020</w:t>
      </w:r>
      <w:r>
        <w:rPr>
          <w:rFonts w:ascii="Arial" w:hAnsi="Arial" w:cs="Arial"/>
          <w:sz w:val="21"/>
          <w:szCs w:val="21"/>
        </w:rPr>
        <w:t xml:space="preserve"> </w:t>
      </w:r>
      <w:r w:rsidR="00BC20F8">
        <w:rPr>
          <w:rFonts w:ascii="Arial" w:hAnsi="Arial" w:cs="Arial"/>
          <w:sz w:val="21"/>
          <w:szCs w:val="21"/>
        </w:rPr>
        <w:t xml:space="preserve">pak </w:t>
      </w:r>
      <w:r>
        <w:rPr>
          <w:rFonts w:ascii="Arial" w:hAnsi="Arial" w:cs="Arial"/>
          <w:sz w:val="21"/>
          <w:szCs w:val="21"/>
        </w:rPr>
        <w:t>opatřil prvostupňový orgán opis z evidence přestupků týkající se obviněného</w:t>
      </w:r>
      <w:r w:rsidR="0003421B">
        <w:rPr>
          <w:rFonts w:ascii="Arial" w:hAnsi="Arial" w:cs="Arial"/>
          <w:sz w:val="21"/>
          <w:szCs w:val="21"/>
        </w:rPr>
        <w:t>, avšak o </w:t>
      </w:r>
      <w:r w:rsidRPr="00EB4DB7">
        <w:rPr>
          <w:rFonts w:ascii="Arial" w:hAnsi="Arial" w:cs="Arial"/>
          <w:sz w:val="21"/>
          <w:szCs w:val="21"/>
        </w:rPr>
        <w:t>tom</w:t>
      </w:r>
      <w:r w:rsidR="0003421B">
        <w:rPr>
          <w:rFonts w:ascii="Arial" w:hAnsi="Arial" w:cs="Arial"/>
          <w:sz w:val="21"/>
          <w:szCs w:val="21"/>
        </w:rPr>
        <w:t>, že byl do spisu založen tento opis z evidence přestupků,</w:t>
      </w:r>
      <w:r w:rsidRPr="00EB4DB7">
        <w:rPr>
          <w:rFonts w:ascii="Arial" w:hAnsi="Arial" w:cs="Arial"/>
          <w:sz w:val="21"/>
          <w:szCs w:val="21"/>
        </w:rPr>
        <w:t xml:space="preserve"> již obviněný </w:t>
      </w:r>
      <w:proofErr w:type="spellStart"/>
      <w:r>
        <w:rPr>
          <w:rFonts w:ascii="Arial" w:hAnsi="Arial" w:cs="Arial"/>
          <w:sz w:val="21"/>
          <w:szCs w:val="21"/>
        </w:rPr>
        <w:t>uvědom</w:t>
      </w:r>
      <w:r w:rsidR="0054571C">
        <w:rPr>
          <w:rFonts w:ascii="Arial" w:hAnsi="Arial" w:cs="Arial"/>
          <w:sz w:val="21"/>
          <w:szCs w:val="21"/>
        </w:rPr>
        <w:t>ě</w:t>
      </w:r>
      <w:r w:rsidRPr="00EB4DB7">
        <w:rPr>
          <w:rFonts w:ascii="Arial" w:hAnsi="Arial" w:cs="Arial"/>
          <w:sz w:val="21"/>
          <w:szCs w:val="21"/>
        </w:rPr>
        <w:t>n</w:t>
      </w:r>
      <w:proofErr w:type="spellEnd"/>
      <w:r w:rsidRPr="00EB4DB7">
        <w:rPr>
          <w:rFonts w:ascii="Arial" w:hAnsi="Arial" w:cs="Arial"/>
          <w:sz w:val="21"/>
          <w:szCs w:val="21"/>
        </w:rPr>
        <w:t xml:space="preserve"> nebyl</w:t>
      </w:r>
      <w:r w:rsidR="0003421B">
        <w:rPr>
          <w:rFonts w:ascii="Arial" w:hAnsi="Arial" w:cs="Arial"/>
          <w:sz w:val="21"/>
          <w:szCs w:val="21"/>
        </w:rPr>
        <w:t>. J</w:t>
      </w:r>
      <w:r w:rsidRPr="00EB4DB7">
        <w:rPr>
          <w:rFonts w:ascii="Arial" w:hAnsi="Arial" w:cs="Arial"/>
          <w:sz w:val="21"/>
          <w:szCs w:val="21"/>
        </w:rPr>
        <w:t xml:space="preserve">e tedy zřejmé, že nemohl být </w:t>
      </w:r>
      <w:r w:rsidR="0003421B">
        <w:rPr>
          <w:rFonts w:ascii="Arial" w:hAnsi="Arial" w:cs="Arial"/>
          <w:sz w:val="21"/>
          <w:szCs w:val="21"/>
        </w:rPr>
        <w:t xml:space="preserve">obviněný </w:t>
      </w:r>
      <w:r w:rsidRPr="00EB4DB7">
        <w:rPr>
          <w:rFonts w:ascii="Arial" w:hAnsi="Arial" w:cs="Arial"/>
          <w:sz w:val="21"/>
          <w:szCs w:val="21"/>
        </w:rPr>
        <w:t xml:space="preserve">seznámen se všemi shromážděnými podklady rozhodnutí, což je v rozporu s § 36 odst. 3 správního řádu. Účastník řízení má právo seznámit se před vydáním rozhodnutí ve věci s </w:t>
      </w:r>
      <w:r w:rsidRPr="002B56B9">
        <w:rPr>
          <w:rFonts w:ascii="Arial" w:hAnsi="Arial" w:cs="Arial"/>
          <w:sz w:val="21"/>
          <w:szCs w:val="21"/>
        </w:rPr>
        <w:t>kompletním</w:t>
      </w:r>
      <w:r w:rsidRPr="002B56B9">
        <w:rPr>
          <w:rFonts w:ascii="Arial" w:hAnsi="Arial" w:cs="Arial"/>
          <w:b/>
          <w:sz w:val="21"/>
          <w:szCs w:val="21"/>
        </w:rPr>
        <w:t xml:space="preserve"> </w:t>
      </w:r>
      <w:r w:rsidRPr="0003358C">
        <w:rPr>
          <w:rFonts w:ascii="Arial" w:hAnsi="Arial" w:cs="Arial"/>
          <w:sz w:val="21"/>
          <w:szCs w:val="21"/>
        </w:rPr>
        <w:t>spisovým materiálem, resp.</w:t>
      </w:r>
      <w:r w:rsidR="00557552" w:rsidRPr="0003358C">
        <w:rPr>
          <w:rFonts w:ascii="Arial" w:hAnsi="Arial" w:cs="Arial"/>
          <w:sz w:val="21"/>
          <w:szCs w:val="21"/>
        </w:rPr>
        <w:t xml:space="preserve"> vyjádřit se ke všem podkladům</w:t>
      </w:r>
      <w:r w:rsidR="002B56B9" w:rsidRPr="0003358C">
        <w:rPr>
          <w:rFonts w:ascii="Arial" w:hAnsi="Arial" w:cs="Arial"/>
          <w:sz w:val="21"/>
          <w:szCs w:val="21"/>
        </w:rPr>
        <w:t>, kdy za podklad pro vydání rozhodnutí je třeba považovat i opis z evidence přestupků</w:t>
      </w:r>
      <w:r w:rsidR="00557552" w:rsidRPr="0003358C">
        <w:rPr>
          <w:rFonts w:ascii="Arial" w:hAnsi="Arial" w:cs="Arial"/>
          <w:sz w:val="21"/>
          <w:szCs w:val="21"/>
        </w:rPr>
        <w:t xml:space="preserve">. </w:t>
      </w:r>
      <w:r w:rsidR="00CF416B" w:rsidRPr="0003358C">
        <w:rPr>
          <w:rFonts w:ascii="Arial" w:hAnsi="Arial" w:cs="Arial"/>
          <w:sz w:val="21"/>
          <w:szCs w:val="21"/>
        </w:rPr>
        <w:t>Oporu pro tento názor odvolací orgán nachází v</w:t>
      </w:r>
      <w:r w:rsidR="008D2021" w:rsidRPr="0003358C">
        <w:rPr>
          <w:rFonts w:ascii="Arial" w:hAnsi="Arial" w:cs="Arial"/>
          <w:sz w:val="21"/>
          <w:szCs w:val="21"/>
        </w:rPr>
        <w:t> </w:t>
      </w:r>
      <w:r w:rsidR="00D36EDE" w:rsidRPr="0003358C">
        <w:rPr>
          <w:rFonts w:ascii="Arial" w:hAnsi="Arial" w:cs="Arial"/>
          <w:sz w:val="21"/>
          <w:szCs w:val="21"/>
        </w:rPr>
        <w:t>metodi</w:t>
      </w:r>
      <w:r w:rsidR="00CF416B" w:rsidRPr="0003358C">
        <w:rPr>
          <w:rFonts w:ascii="Arial" w:hAnsi="Arial" w:cs="Arial"/>
          <w:sz w:val="21"/>
          <w:szCs w:val="21"/>
        </w:rPr>
        <w:t>ce</w:t>
      </w:r>
      <w:r w:rsidR="00D36EDE" w:rsidRPr="0003358C">
        <w:rPr>
          <w:rFonts w:ascii="Arial" w:hAnsi="Arial" w:cs="Arial"/>
          <w:sz w:val="21"/>
          <w:szCs w:val="21"/>
        </w:rPr>
        <w:t xml:space="preserve"> Ministerstva vnitra (viz závěr z konzultačního dne konaného Ministerstvem vnitra dne 12.06.2018</w:t>
      </w:r>
      <w:r w:rsidR="008623C7" w:rsidRPr="0003358C">
        <w:rPr>
          <w:rFonts w:ascii="Arial" w:hAnsi="Arial" w:cs="Arial"/>
          <w:sz w:val="21"/>
          <w:szCs w:val="21"/>
        </w:rPr>
        <w:t xml:space="preserve"> k přestupkové problematice</w:t>
      </w:r>
      <w:r w:rsidR="00D36EDE" w:rsidRPr="0003358C">
        <w:rPr>
          <w:rFonts w:ascii="Arial" w:hAnsi="Arial" w:cs="Arial"/>
          <w:sz w:val="21"/>
          <w:szCs w:val="21"/>
        </w:rPr>
        <w:t xml:space="preserve">, dostupný na </w:t>
      </w:r>
      <w:hyperlink r:id="rId13" w:history="1">
        <w:r w:rsidR="008623C7" w:rsidRPr="0003358C">
          <w:rPr>
            <w:rStyle w:val="Hypertextovodkaz"/>
            <w:rFonts w:ascii="Arial" w:hAnsi="Arial" w:cs="Arial"/>
            <w:color w:val="auto"/>
            <w:sz w:val="21"/>
            <w:szCs w:val="21"/>
            <w:u w:val="none"/>
          </w:rPr>
          <w:t>www.mvcr.cz</w:t>
        </w:r>
      </w:hyperlink>
      <w:r w:rsidR="008623C7" w:rsidRPr="0003358C">
        <w:rPr>
          <w:rFonts w:ascii="Arial" w:hAnsi="Arial" w:cs="Arial"/>
          <w:sz w:val="21"/>
          <w:szCs w:val="21"/>
        </w:rPr>
        <w:t>).</w:t>
      </w:r>
    </w:p>
    <w:p w:rsidR="00C0101B" w:rsidRDefault="00C0101B" w:rsidP="00A20154">
      <w:pPr>
        <w:tabs>
          <w:tab w:val="left" w:pos="2127"/>
          <w:tab w:val="left" w:pos="4536"/>
          <w:tab w:val="left" w:pos="5954"/>
          <w:tab w:val="left" w:pos="6521"/>
        </w:tabs>
        <w:spacing w:line="276" w:lineRule="auto"/>
        <w:jc w:val="both"/>
        <w:rPr>
          <w:rFonts w:ascii="Arial" w:hAnsi="Arial" w:cs="Arial"/>
          <w:b/>
          <w:sz w:val="21"/>
          <w:szCs w:val="21"/>
        </w:rPr>
      </w:pPr>
    </w:p>
    <w:p w:rsidR="00651393" w:rsidRDefault="00CF416B" w:rsidP="00557552">
      <w:pPr>
        <w:tabs>
          <w:tab w:val="left" w:pos="2127"/>
          <w:tab w:val="left" w:pos="4536"/>
          <w:tab w:val="left" w:pos="5954"/>
          <w:tab w:val="left" w:pos="6521"/>
        </w:tabs>
        <w:spacing w:line="276" w:lineRule="auto"/>
        <w:jc w:val="both"/>
        <w:rPr>
          <w:rFonts w:ascii="Arial" w:hAnsi="Arial" w:cs="Arial"/>
          <w:sz w:val="21"/>
          <w:szCs w:val="21"/>
        </w:rPr>
      </w:pPr>
      <w:r w:rsidRPr="0003358C">
        <w:rPr>
          <w:rFonts w:ascii="Arial" w:hAnsi="Arial" w:cs="Arial"/>
          <w:sz w:val="21"/>
          <w:szCs w:val="21"/>
        </w:rPr>
        <w:t>D</w:t>
      </w:r>
      <w:r w:rsidR="00683795" w:rsidRPr="0003358C">
        <w:rPr>
          <w:rFonts w:ascii="Arial" w:hAnsi="Arial" w:cs="Arial"/>
          <w:sz w:val="21"/>
          <w:szCs w:val="21"/>
        </w:rPr>
        <w:t>alší pochybení</w:t>
      </w:r>
      <w:r w:rsidRPr="0003358C">
        <w:rPr>
          <w:rFonts w:ascii="Arial" w:hAnsi="Arial" w:cs="Arial"/>
          <w:sz w:val="21"/>
          <w:szCs w:val="21"/>
        </w:rPr>
        <w:t xml:space="preserve"> mající vliv na zákonnost napadeného rozhodnutí odvolací orgán </w:t>
      </w:r>
      <w:r w:rsidR="00651393" w:rsidRPr="0003358C">
        <w:rPr>
          <w:rFonts w:ascii="Arial" w:hAnsi="Arial" w:cs="Arial"/>
          <w:sz w:val="21"/>
          <w:szCs w:val="21"/>
        </w:rPr>
        <w:t>shledal</w:t>
      </w:r>
      <w:r w:rsidR="00683795" w:rsidRPr="0003358C">
        <w:rPr>
          <w:rFonts w:ascii="Arial" w:hAnsi="Arial" w:cs="Arial"/>
          <w:sz w:val="21"/>
          <w:szCs w:val="21"/>
        </w:rPr>
        <w:t xml:space="preserve"> </w:t>
      </w:r>
      <w:r w:rsidR="00E5654C" w:rsidRPr="0003358C">
        <w:rPr>
          <w:rFonts w:ascii="Arial" w:hAnsi="Arial" w:cs="Arial"/>
          <w:sz w:val="21"/>
          <w:szCs w:val="21"/>
        </w:rPr>
        <w:t>i</w:t>
      </w:r>
      <w:r w:rsidR="00651393" w:rsidRPr="0003358C">
        <w:rPr>
          <w:rFonts w:ascii="Arial" w:hAnsi="Arial" w:cs="Arial"/>
          <w:sz w:val="21"/>
          <w:szCs w:val="21"/>
        </w:rPr>
        <w:t xml:space="preserve"> při </w:t>
      </w:r>
      <w:r w:rsidR="00651393" w:rsidRPr="00C33668">
        <w:rPr>
          <w:rFonts w:ascii="Arial" w:hAnsi="Arial" w:cs="Arial"/>
          <w:sz w:val="21"/>
          <w:szCs w:val="21"/>
        </w:rPr>
        <w:t xml:space="preserve">provádění </w:t>
      </w:r>
      <w:r w:rsidR="00E255B8">
        <w:rPr>
          <w:rFonts w:ascii="Arial" w:hAnsi="Arial" w:cs="Arial"/>
          <w:sz w:val="21"/>
          <w:szCs w:val="21"/>
        </w:rPr>
        <w:t xml:space="preserve">dokazování. </w:t>
      </w:r>
      <w:r w:rsidR="00651393" w:rsidRPr="00C33668">
        <w:rPr>
          <w:rFonts w:ascii="Arial" w:hAnsi="Arial" w:cs="Arial"/>
          <w:sz w:val="21"/>
          <w:szCs w:val="21"/>
        </w:rPr>
        <w:t>V řízení o přestupku lze dokazování prov</w:t>
      </w:r>
      <w:r w:rsidR="00EB4DB7">
        <w:rPr>
          <w:rFonts w:ascii="Arial" w:hAnsi="Arial" w:cs="Arial"/>
          <w:sz w:val="21"/>
          <w:szCs w:val="21"/>
        </w:rPr>
        <w:t>ádět pouze při ústním jednání a </w:t>
      </w:r>
      <w:r w:rsidR="00651393" w:rsidRPr="00C33668">
        <w:rPr>
          <w:rFonts w:ascii="Arial" w:hAnsi="Arial" w:cs="Arial"/>
          <w:sz w:val="21"/>
          <w:szCs w:val="21"/>
        </w:rPr>
        <w:t xml:space="preserve">jednotlivé </w:t>
      </w:r>
      <w:r w:rsidR="00651393">
        <w:rPr>
          <w:rFonts w:ascii="Arial" w:hAnsi="Arial" w:cs="Arial"/>
          <w:sz w:val="21"/>
          <w:szCs w:val="21"/>
        </w:rPr>
        <w:t xml:space="preserve">kamerové záznamy </w:t>
      </w:r>
      <w:r w:rsidR="009231BF">
        <w:rPr>
          <w:rFonts w:ascii="Arial" w:hAnsi="Arial" w:cs="Arial"/>
          <w:sz w:val="21"/>
          <w:szCs w:val="21"/>
        </w:rPr>
        <w:t>(</w:t>
      </w:r>
      <w:r w:rsidR="00944606">
        <w:rPr>
          <w:rFonts w:ascii="Arial" w:hAnsi="Arial" w:cs="Arial"/>
          <w:sz w:val="21"/>
          <w:szCs w:val="21"/>
        </w:rPr>
        <w:t>video</w:t>
      </w:r>
      <w:r w:rsidR="009231BF">
        <w:rPr>
          <w:rFonts w:ascii="Arial" w:hAnsi="Arial" w:cs="Arial"/>
          <w:sz w:val="21"/>
          <w:szCs w:val="21"/>
        </w:rPr>
        <w:t>nahrávky)</w:t>
      </w:r>
      <w:r w:rsidR="00651393" w:rsidRPr="00C33668">
        <w:rPr>
          <w:rFonts w:ascii="Arial" w:hAnsi="Arial" w:cs="Arial"/>
          <w:sz w:val="21"/>
          <w:szCs w:val="21"/>
        </w:rPr>
        <w:t xml:space="preserve"> je nutné v jeho průběhu přehrát (ohledat)</w:t>
      </w:r>
      <w:r w:rsidR="00003AB4">
        <w:rPr>
          <w:rFonts w:ascii="Arial" w:hAnsi="Arial" w:cs="Arial"/>
          <w:sz w:val="21"/>
          <w:szCs w:val="21"/>
        </w:rPr>
        <w:t xml:space="preserve">. Protokol musí poskytovat celkovou představu o situaci, jaká je zachycena na nahrávce, jinými slovy, nestačí pouze do protokolu uvést, že byl na ústním jednání přehrán videozáznam. </w:t>
      </w:r>
      <w:r w:rsidR="008841F0">
        <w:rPr>
          <w:rFonts w:ascii="Arial" w:hAnsi="Arial" w:cs="Arial"/>
          <w:sz w:val="21"/>
          <w:szCs w:val="21"/>
        </w:rPr>
        <w:t>Pakliže prvostupňový orgán uveden</w:t>
      </w:r>
      <w:r w:rsidR="00003AB4">
        <w:rPr>
          <w:rFonts w:ascii="Arial" w:hAnsi="Arial" w:cs="Arial"/>
          <w:sz w:val="21"/>
          <w:szCs w:val="21"/>
        </w:rPr>
        <w:t xml:space="preserve">ý videozáznam </w:t>
      </w:r>
      <w:r w:rsidR="008841F0">
        <w:rPr>
          <w:rFonts w:ascii="Arial" w:hAnsi="Arial" w:cs="Arial"/>
          <w:sz w:val="21"/>
          <w:szCs w:val="21"/>
        </w:rPr>
        <w:t xml:space="preserve">považoval za důkaz, </w:t>
      </w:r>
      <w:r w:rsidR="00C01A42">
        <w:rPr>
          <w:rFonts w:ascii="Arial" w:hAnsi="Arial" w:cs="Arial"/>
          <w:sz w:val="21"/>
          <w:szCs w:val="21"/>
        </w:rPr>
        <w:t>byl povinen v</w:t>
      </w:r>
      <w:r w:rsidR="00651393" w:rsidRPr="00C33668">
        <w:rPr>
          <w:rFonts w:ascii="Arial" w:hAnsi="Arial" w:cs="Arial"/>
          <w:sz w:val="21"/>
          <w:szCs w:val="21"/>
        </w:rPr>
        <w:t xml:space="preserve"> protokole o ústním jednání popsat, jakým konkrétním záznamem (či jeho částí) byl takový důkaz proveden, popsat okolnosti jeho pořízení (kdo, kdy, popř. jakým zařízením nahrávku pořídil), zda je z nahrávky patrné přerušování, sestříhání, manipulace, jaká je délka a kvalita záznamu, </w:t>
      </w:r>
      <w:r w:rsidR="00C01A42">
        <w:rPr>
          <w:rFonts w:ascii="Arial" w:hAnsi="Arial" w:cs="Arial"/>
          <w:sz w:val="21"/>
          <w:szCs w:val="21"/>
        </w:rPr>
        <w:t>event. jiné technické parametry</w:t>
      </w:r>
      <w:r w:rsidR="00651393" w:rsidRPr="00C33668">
        <w:rPr>
          <w:rFonts w:ascii="Arial" w:hAnsi="Arial" w:cs="Arial"/>
          <w:sz w:val="21"/>
          <w:szCs w:val="21"/>
        </w:rPr>
        <w:t xml:space="preserve">. Ohledání vyžaduje přímé, bezprostřední, smyslové pozorování samotným správním </w:t>
      </w:r>
      <w:r w:rsidR="00651393" w:rsidRPr="00C33668">
        <w:rPr>
          <w:rFonts w:ascii="Arial" w:hAnsi="Arial" w:cs="Arial"/>
          <w:sz w:val="21"/>
          <w:szCs w:val="21"/>
        </w:rPr>
        <w:lastRenderedPageBreak/>
        <w:t>orgánem, který výsledek ohledání zachycuje v protokole a o věci následně rozhoduje (obdobně viz usnesení Nejvyššího správního soudu ze dne 03.04.2012, čj. 7 As 57/2010 - 82, č. 2633/2012 Sb. NSS, www.nssoud.cz). Ohledání nahrávky musí vyústit v protokolaci konkrétních zjištění správního orgánu, ať už se k úkonu účastníci dostaví či nikoliv. Jen tak lze zabránit tomu, že skutková zjištění správního orgánu budou pro účastníka překvapivá, aniž by tento měl praktickou možnost se k výsledkům ohledání před vydáním rozhodnutí vyjádřit (§ 36 odst. 3 správního řádu), realizovat svou obhajobu, navrhovat důkazy k vyvrácení či zpochybnění skutečností, které jsou výsledkem ohledávací činnosti správního orgánu.</w:t>
      </w:r>
    </w:p>
    <w:p w:rsidR="003B1107" w:rsidRDefault="003B1107" w:rsidP="00557552">
      <w:pPr>
        <w:tabs>
          <w:tab w:val="left" w:pos="2127"/>
          <w:tab w:val="left" w:pos="4536"/>
          <w:tab w:val="left" w:pos="5954"/>
          <w:tab w:val="left" w:pos="6521"/>
        </w:tabs>
        <w:spacing w:line="276" w:lineRule="auto"/>
        <w:jc w:val="both"/>
        <w:rPr>
          <w:rFonts w:ascii="Arial" w:hAnsi="Arial" w:cs="Arial"/>
          <w:sz w:val="21"/>
          <w:szCs w:val="21"/>
        </w:rPr>
      </w:pPr>
    </w:p>
    <w:p w:rsidR="00CC0390" w:rsidRPr="00CC0390" w:rsidRDefault="00A605C7" w:rsidP="00CC0390">
      <w:pPr>
        <w:widowControl w:val="0"/>
        <w:autoSpaceDE w:val="0"/>
        <w:autoSpaceDN w:val="0"/>
        <w:adjustRightInd w:val="0"/>
        <w:spacing w:line="276" w:lineRule="auto"/>
        <w:jc w:val="both"/>
        <w:rPr>
          <w:rFonts w:ascii="Arial" w:hAnsi="Arial" w:cs="Arial"/>
          <w:bCs/>
          <w:sz w:val="21"/>
          <w:szCs w:val="21"/>
        </w:rPr>
      </w:pPr>
      <w:r w:rsidRPr="00CC0390">
        <w:rPr>
          <w:rFonts w:ascii="Arial" w:hAnsi="Arial" w:cs="Arial"/>
          <w:bCs/>
          <w:sz w:val="21"/>
          <w:szCs w:val="21"/>
        </w:rPr>
        <w:t xml:space="preserve">Ačkoliv odvolací orgán dospěl k závěru, že rozhodnutí prvostupňového orgánu je nezákonné již s ohledem na výše uvedená pochybení, považuje za </w:t>
      </w:r>
      <w:r w:rsidRPr="00CC0390">
        <w:rPr>
          <w:rFonts w:ascii="Arial" w:hAnsi="Arial" w:cs="Arial"/>
          <w:sz w:val="21"/>
          <w:szCs w:val="21"/>
        </w:rPr>
        <w:t xml:space="preserve">vhodné vyjádřit se </w:t>
      </w:r>
      <w:r w:rsidR="00CC0390">
        <w:rPr>
          <w:rFonts w:ascii="Arial" w:hAnsi="Arial" w:cs="Arial"/>
          <w:sz w:val="21"/>
          <w:szCs w:val="21"/>
        </w:rPr>
        <w:t xml:space="preserve">též </w:t>
      </w:r>
      <w:r w:rsidRPr="00CC0390">
        <w:rPr>
          <w:rFonts w:ascii="Arial" w:hAnsi="Arial" w:cs="Arial"/>
          <w:sz w:val="21"/>
          <w:szCs w:val="21"/>
        </w:rPr>
        <w:t>k odůvodnění uloženého správního trestu</w:t>
      </w:r>
      <w:r w:rsidR="00CC0390">
        <w:rPr>
          <w:rFonts w:ascii="Arial" w:hAnsi="Arial" w:cs="Arial"/>
          <w:sz w:val="21"/>
          <w:szCs w:val="21"/>
        </w:rPr>
        <w:t xml:space="preserve"> a povinnosti nahradit náklady řízení</w:t>
      </w:r>
      <w:r w:rsidRPr="00CC0390">
        <w:rPr>
          <w:rFonts w:ascii="Arial" w:hAnsi="Arial" w:cs="Arial"/>
          <w:sz w:val="21"/>
          <w:szCs w:val="21"/>
        </w:rPr>
        <w:t>, jež hodnotí jako nedostatečné. P</w:t>
      </w:r>
      <w:r w:rsidRPr="00CC0390">
        <w:rPr>
          <w:rFonts w:ascii="Arial" w:hAnsi="Arial" w:cs="Arial"/>
          <w:bCs/>
          <w:sz w:val="21"/>
          <w:szCs w:val="21"/>
        </w:rPr>
        <w:t>rvostupňový orgán se při</w:t>
      </w:r>
      <w:r w:rsidR="0054571C">
        <w:rPr>
          <w:rFonts w:ascii="Arial" w:hAnsi="Arial" w:cs="Arial"/>
          <w:bCs/>
          <w:sz w:val="21"/>
          <w:szCs w:val="21"/>
        </w:rPr>
        <w:t xml:space="preserve"> </w:t>
      </w:r>
      <w:r w:rsidRPr="00CC0390">
        <w:rPr>
          <w:rFonts w:ascii="Arial" w:hAnsi="Arial" w:cs="Arial"/>
          <w:bCs/>
          <w:sz w:val="21"/>
          <w:szCs w:val="21"/>
        </w:rPr>
        <w:t xml:space="preserve">uložení správního trestu nezabýval všemi kritérii pro určení druhu jím uloženého správního trestu, uvedenými v zákoně o odpovědnosti za přestupky a řízení o nich.  </w:t>
      </w:r>
      <w:r w:rsidR="00CC0390" w:rsidRPr="00CC0390">
        <w:rPr>
          <w:rFonts w:ascii="Arial" w:hAnsi="Arial" w:cs="Arial"/>
          <w:bCs/>
          <w:sz w:val="21"/>
          <w:szCs w:val="21"/>
        </w:rPr>
        <w:t>P</w:t>
      </w:r>
      <w:r w:rsidRPr="00CC0390">
        <w:rPr>
          <w:rFonts w:ascii="Arial" w:hAnsi="Arial" w:cs="Arial"/>
          <w:bCs/>
          <w:sz w:val="21"/>
          <w:szCs w:val="21"/>
        </w:rPr>
        <w:t>ři odůvodnění druhu a výměry správního trestu správní orgán musí v souladu se zákonem přihlédnout k povaze a závažnosti přestupku, zejména ke způsobu jeho spáchání a jeho následkům, k okolnostem, za nichž byl spáchán, k míře zavinění, k pohnutkám a k osobě pachatele (u fyzické osoby k jejím osobním poměrům), k polehčujícím a přitěžujícím okolnostem, přičemž v odůvodnění rozhodnutí musí být jeho konkrétní úvahy ve vztahu k těmto kritériím uvedeny</w:t>
      </w:r>
      <w:r w:rsidR="00CC0390" w:rsidRPr="00CC0390">
        <w:rPr>
          <w:rFonts w:ascii="Arial" w:hAnsi="Arial" w:cs="Arial"/>
          <w:bCs/>
          <w:sz w:val="21"/>
          <w:szCs w:val="21"/>
        </w:rPr>
        <w:t>.</w:t>
      </w:r>
      <w:r w:rsidRPr="00CC0390">
        <w:rPr>
          <w:rFonts w:ascii="Arial" w:hAnsi="Arial" w:cs="Arial"/>
          <w:bCs/>
          <w:sz w:val="21"/>
          <w:szCs w:val="21"/>
        </w:rPr>
        <w:t xml:space="preserve"> </w:t>
      </w:r>
      <w:r w:rsidR="0095050F" w:rsidRPr="00CC0390">
        <w:rPr>
          <w:rFonts w:ascii="Arial" w:hAnsi="Arial" w:cs="Arial"/>
          <w:sz w:val="21"/>
          <w:szCs w:val="21"/>
        </w:rPr>
        <w:t>Je nepřípustné, aby prvostupňový orgán (byť jen zčásti) své úvahy k těmto jednotlivým hlediskům nahrazoval paušálním konstatováním „</w:t>
      </w:r>
      <w:r w:rsidR="00CC0390" w:rsidRPr="00CC0390">
        <w:rPr>
          <w:rFonts w:ascii="Arial" w:hAnsi="Arial" w:cs="Arial"/>
          <w:sz w:val="21"/>
          <w:szCs w:val="21"/>
        </w:rPr>
        <w:t>Komise pro projednávání přestupků při určení druhu a</w:t>
      </w:r>
      <w:r w:rsidR="0054571C">
        <w:rPr>
          <w:rFonts w:ascii="Arial" w:hAnsi="Arial" w:cs="Arial"/>
          <w:sz w:val="21"/>
          <w:szCs w:val="21"/>
        </w:rPr>
        <w:t> </w:t>
      </w:r>
      <w:r w:rsidR="00CC0390" w:rsidRPr="00CC0390">
        <w:rPr>
          <w:rFonts w:ascii="Arial" w:hAnsi="Arial" w:cs="Arial"/>
          <w:sz w:val="21"/>
          <w:szCs w:val="21"/>
        </w:rPr>
        <w:t>výměry správního testu přihlédla ke všem rozhodným skutečnostem, k povaze a závažnosti spáchaného přestupku a s přihlédnutím ke všemu výše uvedenému“</w:t>
      </w:r>
      <w:r w:rsidR="0095050F" w:rsidRPr="00CC0390">
        <w:rPr>
          <w:rFonts w:ascii="Arial" w:hAnsi="Arial" w:cs="Arial"/>
          <w:sz w:val="21"/>
          <w:szCs w:val="21"/>
        </w:rPr>
        <w:t>, aniž by uvedl, které konkrétní skutečnosti vzal za podklad pro své rozhodnutí a jak je hodnotil ve vztahu k druhu a výši ukládaného správního trestu.</w:t>
      </w:r>
      <w:r w:rsidR="00CC0390" w:rsidRPr="00CC0390">
        <w:rPr>
          <w:rFonts w:ascii="Arial" w:hAnsi="Arial" w:cs="Arial"/>
          <w:sz w:val="21"/>
          <w:szCs w:val="21"/>
        </w:rPr>
        <w:t xml:space="preserve"> </w:t>
      </w:r>
      <w:r w:rsidR="00CC0390" w:rsidRPr="00CC0390">
        <w:rPr>
          <w:rFonts w:ascii="Arial" w:hAnsi="Arial" w:cs="Arial"/>
          <w:bCs/>
          <w:sz w:val="21"/>
          <w:szCs w:val="21"/>
        </w:rPr>
        <w:t xml:space="preserve">Nutno podotknout, že správní trest je právním následkem přestupku. Jeho uložením vzniká pachateli přestupku nová právní povinnost – povinnost podrobit se trestu, který pro něho znamená určitou újmu. Na uvedeném nic nemění skutečnost, že v daném případě byl uložen správní trest napomenutí, jež je vnímán jako trest mírnější, spíše jako prostředek morálního a výchovného působení. </w:t>
      </w:r>
    </w:p>
    <w:p w:rsidR="00CC0390" w:rsidRDefault="00CC0390" w:rsidP="003B1107">
      <w:pPr>
        <w:tabs>
          <w:tab w:val="left" w:pos="2127"/>
          <w:tab w:val="left" w:pos="4536"/>
          <w:tab w:val="left" w:pos="5954"/>
          <w:tab w:val="left" w:pos="6521"/>
        </w:tabs>
        <w:spacing w:line="276" w:lineRule="auto"/>
        <w:jc w:val="both"/>
        <w:rPr>
          <w:rFonts w:ascii="Arial" w:hAnsi="Arial" w:cs="Arial"/>
          <w:sz w:val="21"/>
          <w:szCs w:val="21"/>
        </w:rPr>
      </w:pPr>
    </w:p>
    <w:p w:rsidR="003B1107" w:rsidRPr="00656271" w:rsidRDefault="00CC0390" w:rsidP="003B1107">
      <w:pPr>
        <w:tabs>
          <w:tab w:val="left" w:pos="2127"/>
          <w:tab w:val="left" w:pos="4536"/>
          <w:tab w:val="left" w:pos="5954"/>
          <w:tab w:val="left" w:pos="6521"/>
        </w:tabs>
        <w:spacing w:line="276" w:lineRule="auto"/>
        <w:jc w:val="both"/>
        <w:rPr>
          <w:rFonts w:ascii="Arial" w:hAnsi="Arial" w:cs="Arial"/>
          <w:sz w:val="21"/>
          <w:szCs w:val="21"/>
        </w:rPr>
      </w:pPr>
      <w:r>
        <w:rPr>
          <w:rFonts w:ascii="Arial" w:hAnsi="Arial" w:cs="Arial"/>
          <w:sz w:val="21"/>
          <w:szCs w:val="21"/>
        </w:rPr>
        <w:t>P</w:t>
      </w:r>
      <w:r w:rsidR="003B1107" w:rsidRPr="00656271">
        <w:rPr>
          <w:rFonts w:ascii="Arial" w:hAnsi="Arial" w:cs="Arial"/>
          <w:sz w:val="21"/>
          <w:szCs w:val="21"/>
        </w:rPr>
        <w:t>ři rozhodování o uložení povinnosti uhradit náklady řízení ve výši 1</w:t>
      </w:r>
      <w:r w:rsidR="0095050F">
        <w:rPr>
          <w:rFonts w:ascii="Arial" w:hAnsi="Arial" w:cs="Arial"/>
          <w:sz w:val="21"/>
          <w:szCs w:val="21"/>
        </w:rPr>
        <w:t>.</w:t>
      </w:r>
      <w:r w:rsidR="003B1107" w:rsidRPr="00656271">
        <w:rPr>
          <w:rFonts w:ascii="Arial" w:hAnsi="Arial" w:cs="Arial"/>
          <w:sz w:val="21"/>
          <w:szCs w:val="21"/>
        </w:rPr>
        <w:t xml:space="preserve">000 Kč stanovené </w:t>
      </w:r>
      <w:proofErr w:type="spellStart"/>
      <w:r w:rsidR="003B1107" w:rsidRPr="00656271">
        <w:rPr>
          <w:rFonts w:ascii="Arial" w:hAnsi="Arial" w:cs="Arial"/>
          <w:sz w:val="21"/>
          <w:szCs w:val="21"/>
        </w:rPr>
        <w:t>vyhl</w:t>
      </w:r>
      <w:proofErr w:type="spellEnd"/>
      <w:r w:rsidR="003B1107" w:rsidRPr="00656271">
        <w:rPr>
          <w:rFonts w:ascii="Arial" w:hAnsi="Arial" w:cs="Arial"/>
          <w:sz w:val="21"/>
          <w:szCs w:val="21"/>
        </w:rPr>
        <w:t xml:space="preserve">. č. 520/2005 Sb., kterou se stanoví paušální částka nákladů řízení o přestupcích, ve znění </w:t>
      </w:r>
      <w:r w:rsidR="003B1107">
        <w:rPr>
          <w:rFonts w:ascii="Arial" w:hAnsi="Arial" w:cs="Arial"/>
          <w:sz w:val="21"/>
          <w:szCs w:val="21"/>
        </w:rPr>
        <w:t>vyhlášky č. 112/2017 Sb.</w:t>
      </w:r>
      <w:r w:rsidR="003B1107" w:rsidRPr="00656271">
        <w:rPr>
          <w:rFonts w:ascii="Arial" w:hAnsi="Arial" w:cs="Arial"/>
          <w:sz w:val="21"/>
          <w:szCs w:val="21"/>
        </w:rPr>
        <w:t>, vycházel prvostupňový orgán z toho, že obviněn</w:t>
      </w:r>
      <w:r w:rsidR="003B1107">
        <w:rPr>
          <w:rFonts w:ascii="Arial" w:hAnsi="Arial" w:cs="Arial"/>
          <w:sz w:val="21"/>
          <w:szCs w:val="21"/>
        </w:rPr>
        <w:t>ý</w:t>
      </w:r>
      <w:r w:rsidR="003B1107" w:rsidRPr="00656271">
        <w:rPr>
          <w:rFonts w:ascii="Arial" w:hAnsi="Arial" w:cs="Arial"/>
          <w:sz w:val="21"/>
          <w:szCs w:val="21"/>
        </w:rPr>
        <w:t xml:space="preserve"> byl uznán vinn</w:t>
      </w:r>
      <w:r w:rsidR="003B1107">
        <w:rPr>
          <w:rFonts w:ascii="Arial" w:hAnsi="Arial" w:cs="Arial"/>
          <w:sz w:val="21"/>
          <w:szCs w:val="21"/>
        </w:rPr>
        <w:t xml:space="preserve">ým </w:t>
      </w:r>
      <w:r w:rsidR="003B1107" w:rsidRPr="00656271">
        <w:rPr>
          <w:rFonts w:ascii="Arial" w:hAnsi="Arial" w:cs="Arial"/>
          <w:sz w:val="21"/>
          <w:szCs w:val="21"/>
        </w:rPr>
        <w:t xml:space="preserve">z přestupku. </w:t>
      </w:r>
      <w:r w:rsidR="003B1107">
        <w:rPr>
          <w:rFonts w:ascii="Arial" w:hAnsi="Arial" w:cs="Arial"/>
          <w:sz w:val="21"/>
          <w:szCs w:val="21"/>
        </w:rPr>
        <w:t xml:space="preserve">           </w:t>
      </w:r>
      <w:r w:rsidR="003B1107" w:rsidRPr="00656271">
        <w:rPr>
          <w:rFonts w:ascii="Arial" w:hAnsi="Arial" w:cs="Arial"/>
          <w:sz w:val="21"/>
          <w:szCs w:val="21"/>
        </w:rPr>
        <w:t>Podle § 79 odst. 5 správního řádu lze výši paušální částky snížit v případech hodných zvláštního zřetele, a to na žádost (obviněné</w:t>
      </w:r>
      <w:r w:rsidR="003B1107">
        <w:rPr>
          <w:rFonts w:ascii="Arial" w:hAnsi="Arial" w:cs="Arial"/>
          <w:sz w:val="21"/>
          <w:szCs w:val="21"/>
        </w:rPr>
        <w:t>ho</w:t>
      </w:r>
      <w:r w:rsidR="003B1107" w:rsidRPr="00656271">
        <w:rPr>
          <w:rFonts w:ascii="Arial" w:hAnsi="Arial" w:cs="Arial"/>
          <w:sz w:val="21"/>
          <w:szCs w:val="21"/>
        </w:rPr>
        <w:t xml:space="preserve">). Prvostupňový orgán </w:t>
      </w:r>
      <w:r w:rsidR="003B1107">
        <w:rPr>
          <w:rFonts w:ascii="Arial" w:hAnsi="Arial" w:cs="Arial"/>
          <w:sz w:val="21"/>
          <w:szCs w:val="21"/>
        </w:rPr>
        <w:t xml:space="preserve">v napadeném rozhodnutí nijak nezdůvodnil, jak se vypořádal s případnou existencí </w:t>
      </w:r>
      <w:r w:rsidR="003B1107" w:rsidRPr="00656271">
        <w:rPr>
          <w:rFonts w:ascii="Arial" w:hAnsi="Arial" w:cs="Arial"/>
          <w:sz w:val="21"/>
          <w:szCs w:val="21"/>
        </w:rPr>
        <w:t>důvod</w:t>
      </w:r>
      <w:r w:rsidR="003B1107">
        <w:rPr>
          <w:rFonts w:ascii="Arial" w:hAnsi="Arial" w:cs="Arial"/>
          <w:sz w:val="21"/>
          <w:szCs w:val="21"/>
        </w:rPr>
        <w:t>ů</w:t>
      </w:r>
      <w:r w:rsidR="003B1107" w:rsidRPr="00656271">
        <w:rPr>
          <w:rFonts w:ascii="Arial" w:hAnsi="Arial" w:cs="Arial"/>
          <w:sz w:val="21"/>
          <w:szCs w:val="21"/>
        </w:rPr>
        <w:t xml:space="preserve"> hodných zvláštního zřetele</w:t>
      </w:r>
      <w:r w:rsidR="003B1107">
        <w:rPr>
          <w:rFonts w:ascii="Arial" w:hAnsi="Arial" w:cs="Arial"/>
          <w:sz w:val="21"/>
          <w:szCs w:val="21"/>
        </w:rPr>
        <w:t xml:space="preserve">, zda tedy takové důvody zjistil či nezjistil, zda obviněný žádost </w:t>
      </w:r>
      <w:r w:rsidR="0095050F">
        <w:rPr>
          <w:rFonts w:ascii="Arial" w:hAnsi="Arial" w:cs="Arial"/>
          <w:sz w:val="21"/>
          <w:szCs w:val="21"/>
        </w:rPr>
        <w:t>po</w:t>
      </w:r>
      <w:r w:rsidR="003B1107">
        <w:rPr>
          <w:rFonts w:ascii="Arial" w:hAnsi="Arial" w:cs="Arial"/>
          <w:sz w:val="21"/>
          <w:szCs w:val="21"/>
        </w:rPr>
        <w:t>dle § 79 odst. 5 správního řádu podal či nepodal</w:t>
      </w:r>
      <w:r w:rsidR="003B1107" w:rsidRPr="00656271">
        <w:rPr>
          <w:rFonts w:ascii="Arial" w:hAnsi="Arial" w:cs="Arial"/>
          <w:sz w:val="21"/>
          <w:szCs w:val="21"/>
        </w:rPr>
        <w:t>.</w:t>
      </w:r>
      <w:r w:rsidR="003B1107">
        <w:rPr>
          <w:rFonts w:ascii="Arial" w:hAnsi="Arial" w:cs="Arial"/>
          <w:sz w:val="21"/>
          <w:szCs w:val="21"/>
        </w:rPr>
        <w:t xml:space="preserve"> Napadené r</w:t>
      </w:r>
      <w:r w:rsidR="003B1107" w:rsidRPr="00656271">
        <w:rPr>
          <w:rFonts w:ascii="Arial" w:hAnsi="Arial" w:cs="Arial"/>
          <w:sz w:val="21"/>
          <w:szCs w:val="21"/>
        </w:rPr>
        <w:t xml:space="preserve">ozhodnutí je </w:t>
      </w:r>
      <w:r w:rsidR="003B1107">
        <w:rPr>
          <w:rFonts w:ascii="Arial" w:hAnsi="Arial" w:cs="Arial"/>
          <w:sz w:val="21"/>
          <w:szCs w:val="21"/>
        </w:rPr>
        <w:t xml:space="preserve">tak i </w:t>
      </w:r>
      <w:r w:rsidR="003B1107" w:rsidRPr="00656271">
        <w:rPr>
          <w:rFonts w:ascii="Arial" w:hAnsi="Arial" w:cs="Arial"/>
          <w:sz w:val="21"/>
          <w:szCs w:val="21"/>
        </w:rPr>
        <w:t>v tomto bodě nepřezkoumatelné.</w:t>
      </w:r>
    </w:p>
    <w:p w:rsidR="00075B94" w:rsidRDefault="00075B94" w:rsidP="00DE7462">
      <w:pPr>
        <w:tabs>
          <w:tab w:val="left" w:pos="561"/>
          <w:tab w:val="left" w:pos="4301"/>
          <w:tab w:val="center" w:pos="4544"/>
        </w:tabs>
        <w:spacing w:line="276" w:lineRule="auto"/>
        <w:jc w:val="both"/>
        <w:rPr>
          <w:rFonts w:ascii="Arial" w:hAnsi="Arial" w:cs="Arial"/>
          <w:b/>
          <w:bCs/>
          <w:sz w:val="21"/>
          <w:szCs w:val="21"/>
        </w:rPr>
      </w:pPr>
    </w:p>
    <w:p w:rsidR="00DE7462" w:rsidRPr="00545977" w:rsidRDefault="00DE7462" w:rsidP="00DE7462">
      <w:pPr>
        <w:tabs>
          <w:tab w:val="left" w:pos="561"/>
          <w:tab w:val="left" w:pos="4301"/>
          <w:tab w:val="center" w:pos="4544"/>
        </w:tabs>
        <w:spacing w:line="276" w:lineRule="auto"/>
        <w:jc w:val="both"/>
        <w:rPr>
          <w:rFonts w:ascii="Arial" w:hAnsi="Arial" w:cs="Arial"/>
          <w:b/>
          <w:bCs/>
          <w:sz w:val="21"/>
          <w:szCs w:val="21"/>
        </w:rPr>
      </w:pPr>
      <w:r w:rsidRPr="00545977">
        <w:rPr>
          <w:rFonts w:ascii="Arial" w:hAnsi="Arial" w:cs="Arial"/>
          <w:b/>
          <w:bCs/>
          <w:sz w:val="21"/>
          <w:szCs w:val="21"/>
        </w:rPr>
        <w:t xml:space="preserve">K jednotlivým odvolacím námitkám </w:t>
      </w:r>
      <w:r w:rsidR="00193E15" w:rsidRPr="00545977">
        <w:rPr>
          <w:rFonts w:ascii="Arial" w:hAnsi="Arial" w:cs="Arial"/>
          <w:b/>
          <w:bCs/>
          <w:sz w:val="21"/>
          <w:szCs w:val="21"/>
        </w:rPr>
        <w:t xml:space="preserve">odvolatele </w:t>
      </w:r>
      <w:r w:rsidRPr="00545977">
        <w:rPr>
          <w:rFonts w:ascii="Arial" w:hAnsi="Arial" w:cs="Arial"/>
          <w:b/>
          <w:bCs/>
          <w:sz w:val="21"/>
          <w:szCs w:val="21"/>
        </w:rPr>
        <w:t>odvolací orgán uvádí následující.</w:t>
      </w:r>
    </w:p>
    <w:p w:rsidR="00A82233" w:rsidRPr="005F6393" w:rsidRDefault="00A82233" w:rsidP="00DE7462">
      <w:pPr>
        <w:tabs>
          <w:tab w:val="left" w:pos="561"/>
          <w:tab w:val="left" w:pos="4301"/>
          <w:tab w:val="center" w:pos="4544"/>
        </w:tabs>
        <w:spacing w:line="276" w:lineRule="auto"/>
        <w:jc w:val="both"/>
        <w:rPr>
          <w:rFonts w:ascii="Arial" w:hAnsi="Arial" w:cs="Arial"/>
          <w:b/>
          <w:bCs/>
          <w:sz w:val="21"/>
          <w:szCs w:val="21"/>
        </w:rPr>
      </w:pPr>
    </w:p>
    <w:p w:rsidR="001B192C" w:rsidRDefault="00955C42" w:rsidP="00D10786">
      <w:pPr>
        <w:tabs>
          <w:tab w:val="left" w:pos="561"/>
          <w:tab w:val="left" w:pos="4301"/>
          <w:tab w:val="center" w:pos="4544"/>
        </w:tabs>
        <w:spacing w:line="276" w:lineRule="auto"/>
        <w:jc w:val="both"/>
        <w:rPr>
          <w:rFonts w:ascii="Arial" w:hAnsi="Arial" w:cs="Arial"/>
          <w:bCs/>
          <w:sz w:val="21"/>
          <w:szCs w:val="21"/>
        </w:rPr>
      </w:pPr>
      <w:r w:rsidRPr="00073714">
        <w:rPr>
          <w:rFonts w:ascii="Arial" w:hAnsi="Arial" w:cs="Arial"/>
          <w:sz w:val="21"/>
          <w:szCs w:val="21"/>
        </w:rPr>
        <w:t>Pokud jde o námitku</w:t>
      </w:r>
      <w:r w:rsidR="00C01E90">
        <w:rPr>
          <w:rFonts w:ascii="Arial" w:hAnsi="Arial" w:cs="Arial"/>
          <w:sz w:val="21"/>
          <w:szCs w:val="21"/>
        </w:rPr>
        <w:t xml:space="preserve"> od</w:t>
      </w:r>
      <w:r w:rsidR="00BC59A0" w:rsidRPr="00073714">
        <w:rPr>
          <w:rFonts w:ascii="Arial" w:hAnsi="Arial" w:cs="Arial"/>
          <w:sz w:val="21"/>
          <w:szCs w:val="21"/>
        </w:rPr>
        <w:t>volatele</w:t>
      </w:r>
      <w:r w:rsidR="00C01E90">
        <w:rPr>
          <w:rFonts w:ascii="Arial" w:hAnsi="Arial" w:cs="Arial"/>
          <w:sz w:val="21"/>
          <w:szCs w:val="21"/>
        </w:rPr>
        <w:t xml:space="preserve"> ohledně</w:t>
      </w:r>
      <w:r w:rsidR="001B192C">
        <w:rPr>
          <w:rFonts w:ascii="Arial" w:hAnsi="Arial" w:cs="Arial"/>
          <w:sz w:val="21"/>
          <w:szCs w:val="21"/>
        </w:rPr>
        <w:t xml:space="preserve"> neplatnosti obecně závazné vyhlášky </w:t>
      </w:r>
      <w:r w:rsidR="001B192C" w:rsidRPr="00607396">
        <w:rPr>
          <w:rFonts w:ascii="Arial" w:hAnsi="Arial" w:cs="Arial"/>
          <w:bCs/>
          <w:sz w:val="21"/>
          <w:szCs w:val="21"/>
        </w:rPr>
        <w:t>města Týniště nad Orlicí č. 1/2007</w:t>
      </w:r>
      <w:r w:rsidR="00843522">
        <w:rPr>
          <w:rFonts w:ascii="Arial" w:hAnsi="Arial" w:cs="Arial"/>
          <w:bCs/>
          <w:sz w:val="21"/>
          <w:szCs w:val="21"/>
        </w:rPr>
        <w:t xml:space="preserve"> o pohybu psů na veřejném prostranství</w:t>
      </w:r>
      <w:r w:rsidR="001B192C">
        <w:rPr>
          <w:rFonts w:ascii="Arial" w:hAnsi="Arial" w:cs="Arial"/>
          <w:bCs/>
          <w:sz w:val="21"/>
          <w:szCs w:val="21"/>
        </w:rPr>
        <w:t xml:space="preserve">, </w:t>
      </w:r>
      <w:r w:rsidR="0002134D">
        <w:rPr>
          <w:rFonts w:ascii="Arial" w:hAnsi="Arial" w:cs="Arial"/>
          <w:bCs/>
          <w:sz w:val="21"/>
          <w:szCs w:val="21"/>
        </w:rPr>
        <w:t xml:space="preserve">která </w:t>
      </w:r>
      <w:r w:rsidR="0002134D" w:rsidRPr="00236136">
        <w:rPr>
          <w:rFonts w:ascii="Arial" w:hAnsi="Arial" w:cs="Arial"/>
          <w:sz w:val="21"/>
          <w:szCs w:val="21"/>
        </w:rPr>
        <w:t>obsahuje v čase své údajné platnosti protichůdné termíny vyvěšení, platnosti, účinnosti</w:t>
      </w:r>
      <w:r w:rsidR="0002134D">
        <w:rPr>
          <w:rFonts w:ascii="Arial" w:hAnsi="Arial" w:cs="Arial"/>
          <w:sz w:val="21"/>
          <w:szCs w:val="21"/>
        </w:rPr>
        <w:t>,</w:t>
      </w:r>
      <w:r w:rsidR="0002134D">
        <w:rPr>
          <w:rFonts w:ascii="Arial" w:hAnsi="Arial" w:cs="Arial"/>
          <w:bCs/>
          <w:sz w:val="21"/>
          <w:szCs w:val="21"/>
        </w:rPr>
        <w:t xml:space="preserve"> </w:t>
      </w:r>
      <w:r w:rsidR="001B192C">
        <w:rPr>
          <w:rFonts w:ascii="Arial" w:hAnsi="Arial" w:cs="Arial"/>
          <w:bCs/>
          <w:sz w:val="21"/>
          <w:szCs w:val="21"/>
        </w:rPr>
        <w:t>odvolací orgán uvádí následující.</w:t>
      </w:r>
    </w:p>
    <w:p w:rsidR="008D75E2" w:rsidRDefault="008D75E2" w:rsidP="00D10786">
      <w:pPr>
        <w:tabs>
          <w:tab w:val="left" w:pos="561"/>
          <w:tab w:val="left" w:pos="4301"/>
          <w:tab w:val="center" w:pos="4544"/>
        </w:tabs>
        <w:spacing w:line="276" w:lineRule="auto"/>
        <w:jc w:val="both"/>
        <w:rPr>
          <w:rFonts w:ascii="Arial" w:hAnsi="Arial" w:cs="Arial"/>
          <w:bCs/>
          <w:sz w:val="21"/>
          <w:szCs w:val="21"/>
        </w:rPr>
      </w:pPr>
    </w:p>
    <w:p w:rsidR="007050AC" w:rsidRDefault="007050AC" w:rsidP="00D10786">
      <w:pPr>
        <w:tabs>
          <w:tab w:val="left" w:pos="561"/>
          <w:tab w:val="left" w:pos="4301"/>
          <w:tab w:val="center" w:pos="4544"/>
        </w:tabs>
        <w:spacing w:line="276" w:lineRule="auto"/>
        <w:jc w:val="both"/>
        <w:rPr>
          <w:rFonts w:ascii="Arial" w:hAnsi="Arial" w:cs="Arial"/>
          <w:bCs/>
          <w:sz w:val="21"/>
          <w:szCs w:val="21"/>
        </w:rPr>
      </w:pPr>
      <w:r w:rsidRPr="006E59F2">
        <w:rPr>
          <w:rFonts w:ascii="Arial" w:hAnsi="Arial" w:cs="Arial"/>
          <w:bCs/>
          <w:sz w:val="21"/>
          <w:szCs w:val="21"/>
        </w:rPr>
        <w:t>S touto námitkou</w:t>
      </w:r>
      <w:r w:rsidR="00503253" w:rsidRPr="006E59F2">
        <w:rPr>
          <w:rFonts w:ascii="Arial" w:hAnsi="Arial" w:cs="Arial"/>
          <w:bCs/>
          <w:sz w:val="21"/>
          <w:szCs w:val="21"/>
        </w:rPr>
        <w:t xml:space="preserve"> </w:t>
      </w:r>
      <w:r w:rsidRPr="006E59F2">
        <w:rPr>
          <w:rFonts w:ascii="Arial" w:hAnsi="Arial" w:cs="Arial"/>
          <w:bCs/>
          <w:sz w:val="21"/>
          <w:szCs w:val="21"/>
        </w:rPr>
        <w:t>odvolatele se již vypořádal prvostupňový orgán v</w:t>
      </w:r>
      <w:r w:rsidR="00503253" w:rsidRPr="006E59F2">
        <w:rPr>
          <w:rFonts w:ascii="Arial" w:hAnsi="Arial" w:cs="Arial"/>
          <w:bCs/>
          <w:sz w:val="21"/>
          <w:szCs w:val="21"/>
        </w:rPr>
        <w:t xml:space="preserve"> odůvodnění </w:t>
      </w:r>
      <w:r w:rsidRPr="006E59F2">
        <w:rPr>
          <w:rFonts w:ascii="Arial" w:hAnsi="Arial" w:cs="Arial"/>
          <w:bCs/>
          <w:sz w:val="21"/>
          <w:szCs w:val="21"/>
        </w:rPr>
        <w:t>napadené</w:t>
      </w:r>
      <w:r w:rsidR="00503253" w:rsidRPr="006E59F2">
        <w:rPr>
          <w:rFonts w:ascii="Arial" w:hAnsi="Arial" w:cs="Arial"/>
          <w:bCs/>
          <w:sz w:val="21"/>
          <w:szCs w:val="21"/>
        </w:rPr>
        <w:t xml:space="preserve">ho </w:t>
      </w:r>
      <w:r w:rsidRPr="006E59F2">
        <w:rPr>
          <w:rFonts w:ascii="Arial" w:hAnsi="Arial" w:cs="Arial"/>
          <w:bCs/>
          <w:sz w:val="21"/>
          <w:szCs w:val="21"/>
        </w:rPr>
        <w:t xml:space="preserve">rozhodnutí, </w:t>
      </w:r>
      <w:r w:rsidR="00F63DA7" w:rsidRPr="006E59F2">
        <w:rPr>
          <w:rFonts w:ascii="Arial" w:hAnsi="Arial" w:cs="Arial"/>
          <w:bCs/>
          <w:sz w:val="21"/>
          <w:szCs w:val="21"/>
        </w:rPr>
        <w:t xml:space="preserve">a to na str. 3 a 5, </w:t>
      </w:r>
      <w:r w:rsidR="00545977" w:rsidRPr="006E59F2">
        <w:rPr>
          <w:rFonts w:ascii="Arial" w:hAnsi="Arial" w:cs="Arial"/>
          <w:bCs/>
          <w:sz w:val="21"/>
          <w:szCs w:val="21"/>
        </w:rPr>
        <w:t>když</w:t>
      </w:r>
      <w:r w:rsidRPr="006E59F2">
        <w:rPr>
          <w:rFonts w:ascii="Arial" w:hAnsi="Arial" w:cs="Arial"/>
          <w:bCs/>
          <w:sz w:val="21"/>
          <w:szCs w:val="21"/>
        </w:rPr>
        <w:t xml:space="preserve"> </w:t>
      </w:r>
      <w:r w:rsidR="006711E3" w:rsidRPr="006E59F2">
        <w:rPr>
          <w:rFonts w:ascii="Arial" w:hAnsi="Arial" w:cs="Arial"/>
          <w:bCs/>
          <w:sz w:val="21"/>
          <w:szCs w:val="21"/>
        </w:rPr>
        <w:t xml:space="preserve">konstatoval, že tato vyhláška byla v době spáchání přestupku odvolatelem platná </w:t>
      </w:r>
      <w:r w:rsidR="00503253" w:rsidRPr="006E59F2">
        <w:rPr>
          <w:rFonts w:ascii="Arial" w:hAnsi="Arial" w:cs="Arial"/>
          <w:bCs/>
          <w:sz w:val="21"/>
          <w:szCs w:val="21"/>
        </w:rPr>
        <w:t>i</w:t>
      </w:r>
      <w:r w:rsidR="006711E3" w:rsidRPr="006E59F2">
        <w:rPr>
          <w:rFonts w:ascii="Arial" w:hAnsi="Arial" w:cs="Arial"/>
          <w:bCs/>
          <w:sz w:val="21"/>
          <w:szCs w:val="21"/>
        </w:rPr>
        <w:t xml:space="preserve"> účinná</w:t>
      </w:r>
      <w:r w:rsidR="00503253" w:rsidRPr="006E59F2">
        <w:rPr>
          <w:rFonts w:ascii="Arial" w:hAnsi="Arial" w:cs="Arial"/>
          <w:bCs/>
          <w:sz w:val="21"/>
          <w:szCs w:val="21"/>
        </w:rPr>
        <w:t xml:space="preserve">, </w:t>
      </w:r>
      <w:r w:rsidR="00F65156" w:rsidRPr="006E59F2">
        <w:rPr>
          <w:rFonts w:ascii="Arial" w:hAnsi="Arial" w:cs="Arial"/>
          <w:bCs/>
          <w:sz w:val="21"/>
          <w:szCs w:val="21"/>
        </w:rPr>
        <w:t>přičemž</w:t>
      </w:r>
      <w:r w:rsidR="00F63DA7" w:rsidRPr="006E59F2">
        <w:rPr>
          <w:rFonts w:ascii="Arial" w:hAnsi="Arial" w:cs="Arial"/>
          <w:bCs/>
          <w:sz w:val="21"/>
          <w:szCs w:val="21"/>
        </w:rPr>
        <w:t xml:space="preserve"> </w:t>
      </w:r>
      <w:r w:rsidRPr="006E59F2">
        <w:rPr>
          <w:rFonts w:ascii="Arial" w:hAnsi="Arial" w:cs="Arial"/>
          <w:bCs/>
          <w:sz w:val="21"/>
          <w:szCs w:val="21"/>
        </w:rPr>
        <w:t xml:space="preserve">odkázal </w:t>
      </w:r>
      <w:r w:rsidR="00503253" w:rsidRPr="006E59F2">
        <w:rPr>
          <w:rFonts w:ascii="Arial" w:hAnsi="Arial" w:cs="Arial"/>
          <w:bCs/>
          <w:sz w:val="21"/>
          <w:szCs w:val="21"/>
        </w:rPr>
        <w:t xml:space="preserve">na </w:t>
      </w:r>
      <w:r w:rsidR="00D16621" w:rsidRPr="006E59F2">
        <w:rPr>
          <w:rFonts w:ascii="Arial" w:hAnsi="Arial" w:cs="Arial"/>
          <w:bCs/>
          <w:sz w:val="21"/>
          <w:szCs w:val="21"/>
        </w:rPr>
        <w:t>písemné sdělení Ing. Jana Paštiky, tajemníka</w:t>
      </w:r>
      <w:r w:rsidR="00503253" w:rsidRPr="006E59F2">
        <w:rPr>
          <w:rFonts w:ascii="Arial" w:hAnsi="Arial" w:cs="Arial"/>
          <w:bCs/>
          <w:sz w:val="21"/>
          <w:szCs w:val="21"/>
        </w:rPr>
        <w:t xml:space="preserve"> </w:t>
      </w:r>
      <w:r w:rsidRPr="006E59F2">
        <w:rPr>
          <w:rFonts w:ascii="Arial" w:hAnsi="Arial" w:cs="Arial"/>
          <w:bCs/>
          <w:sz w:val="21"/>
          <w:szCs w:val="21"/>
        </w:rPr>
        <w:t xml:space="preserve">Městského úřadu Týniště nad Orlicí, </w:t>
      </w:r>
      <w:r w:rsidR="00D16621" w:rsidRPr="006E59F2">
        <w:rPr>
          <w:rFonts w:ascii="Arial" w:hAnsi="Arial" w:cs="Arial"/>
          <w:bCs/>
          <w:sz w:val="21"/>
          <w:szCs w:val="21"/>
        </w:rPr>
        <w:t xml:space="preserve">ze dne 09.12.2019, </w:t>
      </w:r>
      <w:r w:rsidRPr="006E59F2">
        <w:rPr>
          <w:rFonts w:ascii="Arial" w:hAnsi="Arial" w:cs="Arial"/>
          <w:bCs/>
          <w:sz w:val="21"/>
          <w:szCs w:val="21"/>
        </w:rPr>
        <w:t xml:space="preserve">ve kterém </w:t>
      </w:r>
      <w:r w:rsidR="00D16621" w:rsidRPr="006E59F2">
        <w:rPr>
          <w:rFonts w:ascii="Arial" w:hAnsi="Arial" w:cs="Arial"/>
          <w:bCs/>
          <w:sz w:val="21"/>
          <w:szCs w:val="21"/>
        </w:rPr>
        <w:t>jmenovaný</w:t>
      </w:r>
      <w:r w:rsidRPr="006E59F2">
        <w:rPr>
          <w:rFonts w:ascii="Arial" w:hAnsi="Arial" w:cs="Arial"/>
          <w:bCs/>
          <w:sz w:val="21"/>
          <w:szCs w:val="21"/>
        </w:rPr>
        <w:t xml:space="preserve"> potvrdil, že uvedená obecně závazná vyhláška č. 1/2007 byla řádně, po schválení Zastupitelstvem města </w:t>
      </w:r>
      <w:r w:rsidRPr="006E59F2">
        <w:rPr>
          <w:rFonts w:ascii="Arial" w:hAnsi="Arial" w:cs="Arial"/>
          <w:bCs/>
          <w:sz w:val="21"/>
          <w:szCs w:val="21"/>
        </w:rPr>
        <w:lastRenderedPageBreak/>
        <w:t xml:space="preserve">Týniště nad </w:t>
      </w:r>
      <w:r w:rsidRPr="0003358C">
        <w:rPr>
          <w:rFonts w:ascii="Arial" w:hAnsi="Arial" w:cs="Arial"/>
          <w:bCs/>
          <w:sz w:val="21"/>
          <w:szCs w:val="21"/>
        </w:rPr>
        <w:t xml:space="preserve">Orlicí dne 05.03.2007, vyvěšena na úřední desce Městského úřadu Týniště nad Orlicí dne 09.03.2007, sejmuta dne 27.03.2007 a její účinnost nastala až dnem v ní stanoveném, tj. 01.04.2007. </w:t>
      </w:r>
      <w:r w:rsidR="00DF22D3" w:rsidRPr="0003358C">
        <w:rPr>
          <w:rFonts w:ascii="Arial" w:hAnsi="Arial" w:cs="Arial"/>
          <w:bCs/>
          <w:sz w:val="21"/>
          <w:szCs w:val="21"/>
        </w:rPr>
        <w:t>Nadto o</w:t>
      </w:r>
      <w:r w:rsidRPr="0003358C">
        <w:rPr>
          <w:rFonts w:ascii="Arial" w:hAnsi="Arial" w:cs="Arial"/>
          <w:bCs/>
          <w:sz w:val="21"/>
          <w:szCs w:val="21"/>
        </w:rPr>
        <w:t>dvolací orgán podotýká, že s touto námitkou</w:t>
      </w:r>
      <w:r w:rsidR="00DF22D3" w:rsidRPr="0003358C">
        <w:rPr>
          <w:rFonts w:ascii="Arial" w:hAnsi="Arial" w:cs="Arial"/>
          <w:bCs/>
          <w:sz w:val="21"/>
          <w:szCs w:val="21"/>
        </w:rPr>
        <w:t xml:space="preserve"> odvolatele</w:t>
      </w:r>
      <w:r w:rsidRPr="0003358C">
        <w:rPr>
          <w:rFonts w:ascii="Arial" w:hAnsi="Arial" w:cs="Arial"/>
          <w:bCs/>
          <w:sz w:val="21"/>
          <w:szCs w:val="21"/>
        </w:rPr>
        <w:t xml:space="preserve"> se</w:t>
      </w:r>
      <w:r w:rsidR="00DF22D3" w:rsidRPr="0003358C">
        <w:rPr>
          <w:rFonts w:ascii="Arial" w:hAnsi="Arial" w:cs="Arial"/>
          <w:bCs/>
          <w:sz w:val="21"/>
          <w:szCs w:val="21"/>
        </w:rPr>
        <w:t xml:space="preserve"> </w:t>
      </w:r>
      <w:r w:rsidR="00D521BE" w:rsidRPr="0003358C">
        <w:rPr>
          <w:rFonts w:ascii="Arial" w:hAnsi="Arial" w:cs="Arial"/>
          <w:bCs/>
          <w:sz w:val="21"/>
          <w:szCs w:val="21"/>
        </w:rPr>
        <w:t xml:space="preserve">již </w:t>
      </w:r>
      <w:r w:rsidR="00A378DE" w:rsidRPr="0003358C">
        <w:rPr>
          <w:rFonts w:ascii="Arial" w:hAnsi="Arial" w:cs="Arial"/>
          <w:bCs/>
          <w:sz w:val="21"/>
          <w:szCs w:val="21"/>
        </w:rPr>
        <w:t xml:space="preserve">i </w:t>
      </w:r>
      <w:r w:rsidR="00D521BE" w:rsidRPr="0003358C">
        <w:rPr>
          <w:rFonts w:ascii="Arial" w:hAnsi="Arial" w:cs="Arial"/>
          <w:bCs/>
          <w:sz w:val="21"/>
          <w:szCs w:val="21"/>
        </w:rPr>
        <w:t xml:space="preserve">zabýval </w:t>
      </w:r>
      <w:r w:rsidR="00DF22D3" w:rsidRPr="0003358C">
        <w:rPr>
          <w:rFonts w:ascii="Arial" w:hAnsi="Arial" w:cs="Arial"/>
          <w:bCs/>
          <w:sz w:val="21"/>
          <w:szCs w:val="21"/>
        </w:rPr>
        <w:t xml:space="preserve">v odvolacím řízení, v němž </w:t>
      </w:r>
      <w:r w:rsidR="00FB25A7" w:rsidRPr="0003358C">
        <w:rPr>
          <w:rFonts w:ascii="Arial" w:hAnsi="Arial" w:cs="Arial"/>
          <w:bCs/>
          <w:sz w:val="21"/>
          <w:szCs w:val="21"/>
        </w:rPr>
        <w:t xml:space="preserve">rozhodoval o </w:t>
      </w:r>
      <w:r w:rsidR="00563871" w:rsidRPr="0003358C">
        <w:rPr>
          <w:rFonts w:ascii="Arial" w:hAnsi="Arial" w:cs="Arial"/>
          <w:bCs/>
          <w:sz w:val="21"/>
          <w:szCs w:val="21"/>
        </w:rPr>
        <w:t xml:space="preserve">odvolání obviněného proti usnesení o </w:t>
      </w:r>
      <w:r w:rsidR="00FB25A7" w:rsidRPr="0003358C">
        <w:rPr>
          <w:rFonts w:ascii="Arial" w:hAnsi="Arial" w:cs="Arial"/>
          <w:bCs/>
          <w:sz w:val="21"/>
          <w:szCs w:val="21"/>
        </w:rPr>
        <w:t xml:space="preserve">námitce podjatosti, </w:t>
      </w:r>
      <w:r w:rsidR="00563871" w:rsidRPr="0003358C">
        <w:rPr>
          <w:rFonts w:ascii="Arial" w:hAnsi="Arial" w:cs="Arial"/>
          <w:bCs/>
          <w:sz w:val="21"/>
          <w:szCs w:val="21"/>
        </w:rPr>
        <w:t>kterou</w:t>
      </w:r>
      <w:r w:rsidR="00FB25A7" w:rsidRPr="0003358C">
        <w:rPr>
          <w:rFonts w:ascii="Arial" w:hAnsi="Arial" w:cs="Arial"/>
          <w:bCs/>
          <w:sz w:val="21"/>
          <w:szCs w:val="21"/>
        </w:rPr>
        <w:t xml:space="preserve"> </w:t>
      </w:r>
      <w:r w:rsidR="00563871" w:rsidRPr="0003358C">
        <w:rPr>
          <w:rFonts w:ascii="Arial" w:hAnsi="Arial" w:cs="Arial"/>
          <w:bCs/>
          <w:sz w:val="21"/>
          <w:szCs w:val="21"/>
        </w:rPr>
        <w:t xml:space="preserve">obviněný vznesl v předmětném řízení vůči členu </w:t>
      </w:r>
      <w:r w:rsidR="00DF22D3" w:rsidRPr="0003358C">
        <w:rPr>
          <w:rFonts w:ascii="Arial" w:hAnsi="Arial" w:cs="Arial"/>
          <w:bCs/>
          <w:sz w:val="21"/>
          <w:szCs w:val="21"/>
        </w:rPr>
        <w:t>Komise pro projednávání přestupk</w:t>
      </w:r>
      <w:r w:rsidR="00D521BE" w:rsidRPr="0003358C">
        <w:rPr>
          <w:rFonts w:ascii="Arial" w:hAnsi="Arial" w:cs="Arial"/>
          <w:bCs/>
          <w:sz w:val="21"/>
          <w:szCs w:val="21"/>
        </w:rPr>
        <w:t>ů města Týniště nad Orlicí</w:t>
      </w:r>
      <w:r w:rsidR="00DF22D3" w:rsidRPr="0003358C">
        <w:rPr>
          <w:rFonts w:ascii="Arial" w:hAnsi="Arial" w:cs="Arial"/>
          <w:bCs/>
          <w:sz w:val="21"/>
          <w:szCs w:val="21"/>
        </w:rPr>
        <w:t xml:space="preserve"> </w:t>
      </w:r>
      <w:r w:rsidR="00563871" w:rsidRPr="0003358C">
        <w:rPr>
          <w:rFonts w:ascii="Arial" w:hAnsi="Arial" w:cs="Arial"/>
          <w:bCs/>
          <w:sz w:val="21"/>
          <w:szCs w:val="21"/>
        </w:rPr>
        <w:t xml:space="preserve">Bohuslavu </w:t>
      </w:r>
      <w:proofErr w:type="spellStart"/>
      <w:r w:rsidR="00563871" w:rsidRPr="0003358C">
        <w:rPr>
          <w:rFonts w:ascii="Arial" w:hAnsi="Arial" w:cs="Arial"/>
          <w:bCs/>
          <w:sz w:val="21"/>
          <w:szCs w:val="21"/>
        </w:rPr>
        <w:t>Forejtkovi</w:t>
      </w:r>
      <w:proofErr w:type="spellEnd"/>
      <w:r w:rsidR="00563871" w:rsidRPr="0003358C">
        <w:rPr>
          <w:rFonts w:ascii="Arial" w:hAnsi="Arial" w:cs="Arial"/>
          <w:bCs/>
          <w:sz w:val="21"/>
          <w:szCs w:val="21"/>
        </w:rPr>
        <w:t xml:space="preserve"> (</w:t>
      </w:r>
      <w:r w:rsidR="00DF22D3" w:rsidRPr="0003358C">
        <w:rPr>
          <w:rFonts w:ascii="Arial" w:hAnsi="Arial" w:cs="Arial"/>
          <w:bCs/>
          <w:sz w:val="21"/>
          <w:szCs w:val="21"/>
        </w:rPr>
        <w:t xml:space="preserve">viz str. 3 </w:t>
      </w:r>
      <w:r w:rsidRPr="0003358C">
        <w:rPr>
          <w:rFonts w:ascii="Arial" w:hAnsi="Arial" w:cs="Arial"/>
          <w:bCs/>
          <w:sz w:val="21"/>
          <w:szCs w:val="21"/>
        </w:rPr>
        <w:t xml:space="preserve">rozhodnutí čj. KUKHK–42920/SKZ/2019-2 ze </w:t>
      </w:r>
      <w:r>
        <w:rPr>
          <w:rFonts w:ascii="Arial" w:hAnsi="Arial" w:cs="Arial"/>
          <w:bCs/>
          <w:sz w:val="21"/>
          <w:szCs w:val="21"/>
        </w:rPr>
        <w:t>dne 03.01.2020</w:t>
      </w:r>
      <w:r w:rsidR="00563871">
        <w:rPr>
          <w:rFonts w:ascii="Arial" w:hAnsi="Arial" w:cs="Arial"/>
          <w:bCs/>
          <w:sz w:val="21"/>
          <w:szCs w:val="21"/>
        </w:rPr>
        <w:t>)</w:t>
      </w:r>
      <w:r w:rsidR="00DF22D3">
        <w:rPr>
          <w:rFonts w:ascii="Arial" w:hAnsi="Arial" w:cs="Arial"/>
          <w:bCs/>
          <w:sz w:val="21"/>
          <w:szCs w:val="21"/>
        </w:rPr>
        <w:t>.</w:t>
      </w:r>
    </w:p>
    <w:p w:rsidR="00DF22D3" w:rsidRDefault="00DF22D3" w:rsidP="00D10786">
      <w:pPr>
        <w:tabs>
          <w:tab w:val="left" w:pos="561"/>
          <w:tab w:val="left" w:pos="4301"/>
          <w:tab w:val="center" w:pos="4544"/>
        </w:tabs>
        <w:spacing w:line="276" w:lineRule="auto"/>
        <w:jc w:val="both"/>
        <w:rPr>
          <w:rFonts w:ascii="Arial" w:hAnsi="Arial" w:cs="Arial"/>
          <w:bCs/>
          <w:sz w:val="21"/>
          <w:szCs w:val="21"/>
        </w:rPr>
      </w:pPr>
    </w:p>
    <w:p w:rsidR="00326748" w:rsidRDefault="003F6012" w:rsidP="00D10786">
      <w:pPr>
        <w:tabs>
          <w:tab w:val="left" w:pos="561"/>
          <w:tab w:val="left" w:pos="4301"/>
          <w:tab w:val="center" w:pos="4544"/>
        </w:tabs>
        <w:spacing w:line="276" w:lineRule="auto"/>
        <w:jc w:val="both"/>
        <w:rPr>
          <w:rFonts w:ascii="Arial" w:hAnsi="Arial" w:cs="Arial"/>
          <w:bCs/>
          <w:sz w:val="21"/>
          <w:szCs w:val="21"/>
        </w:rPr>
      </w:pPr>
      <w:r>
        <w:rPr>
          <w:rFonts w:ascii="Arial" w:hAnsi="Arial" w:cs="Arial"/>
          <w:bCs/>
          <w:sz w:val="21"/>
          <w:szCs w:val="21"/>
        </w:rPr>
        <w:t>P</w:t>
      </w:r>
      <w:r w:rsidR="00DF22D3" w:rsidRPr="002E1673">
        <w:rPr>
          <w:rFonts w:ascii="Arial" w:hAnsi="Arial" w:cs="Arial"/>
          <w:bCs/>
          <w:sz w:val="21"/>
          <w:szCs w:val="21"/>
        </w:rPr>
        <w:t xml:space="preserve">odle § </w:t>
      </w:r>
      <w:r w:rsidR="00D521BE" w:rsidRPr="002E1673">
        <w:rPr>
          <w:rFonts w:ascii="Arial" w:hAnsi="Arial" w:cs="Arial"/>
          <w:bCs/>
          <w:sz w:val="21"/>
          <w:szCs w:val="21"/>
        </w:rPr>
        <w:t>12 zákona o obcích</w:t>
      </w:r>
      <w:r w:rsidR="00062BCB">
        <w:rPr>
          <w:rFonts w:ascii="Arial" w:hAnsi="Arial" w:cs="Arial"/>
          <w:bCs/>
          <w:sz w:val="21"/>
          <w:szCs w:val="21"/>
        </w:rPr>
        <w:t xml:space="preserve"> </w:t>
      </w:r>
      <w:r w:rsidR="00D521BE" w:rsidRPr="002E1673">
        <w:rPr>
          <w:rFonts w:ascii="Arial" w:hAnsi="Arial" w:cs="Arial"/>
          <w:bCs/>
          <w:sz w:val="21"/>
          <w:szCs w:val="21"/>
        </w:rPr>
        <w:t xml:space="preserve">je podmínkou platnosti obecně závazné vyhlášky její vyhlášení. Vyhlášení se provádí tak, že se právní předpis obce vyvěsí na úřední desce obecního úřadu po dobu 15 dnů (tato doba je dobou minimální). Dnem vyhlášení právního předpisu obce je první den jeho vyvěšení na úřední desce (§ 12 odst.  1 zákona o obcích). Účinnosti nabývá obecně závazná </w:t>
      </w:r>
      <w:r w:rsidR="00D521BE" w:rsidRPr="0003358C">
        <w:rPr>
          <w:rFonts w:ascii="Arial" w:hAnsi="Arial" w:cs="Arial"/>
          <w:bCs/>
          <w:sz w:val="21"/>
          <w:szCs w:val="21"/>
        </w:rPr>
        <w:t xml:space="preserve">vyhláška, není-li v </w:t>
      </w:r>
      <w:r w:rsidR="00563871" w:rsidRPr="0003358C">
        <w:rPr>
          <w:rFonts w:ascii="Arial" w:hAnsi="Arial" w:cs="Arial"/>
          <w:bCs/>
          <w:sz w:val="21"/>
          <w:szCs w:val="21"/>
        </w:rPr>
        <w:t>ní</w:t>
      </w:r>
      <w:r w:rsidR="00D521BE" w:rsidRPr="0003358C">
        <w:rPr>
          <w:rFonts w:ascii="Arial" w:hAnsi="Arial" w:cs="Arial"/>
          <w:bCs/>
          <w:sz w:val="21"/>
          <w:szCs w:val="21"/>
        </w:rPr>
        <w:t xml:space="preserve"> stanovena účinnost pozdější, patnáctým dnem po dni vyhlášení. </w:t>
      </w:r>
      <w:r w:rsidR="00A1046F" w:rsidRPr="0003358C">
        <w:rPr>
          <w:rFonts w:ascii="Arial" w:hAnsi="Arial" w:cs="Arial"/>
          <w:bCs/>
          <w:sz w:val="21"/>
          <w:szCs w:val="21"/>
        </w:rPr>
        <w:t>Vyžaduje-li to naléhavý obecný zájem, lze výjimečně stanovit dřívější počátek účinnosti, nejdříve však dnem vyhlášení</w:t>
      </w:r>
      <w:r w:rsidRPr="0003358C">
        <w:rPr>
          <w:rFonts w:ascii="Arial" w:hAnsi="Arial" w:cs="Arial"/>
          <w:bCs/>
          <w:sz w:val="21"/>
          <w:szCs w:val="21"/>
        </w:rPr>
        <w:t xml:space="preserve">. </w:t>
      </w:r>
      <w:r w:rsidR="00DC6624" w:rsidRPr="0003358C">
        <w:rPr>
          <w:rFonts w:ascii="Arial" w:hAnsi="Arial" w:cs="Arial"/>
          <w:bCs/>
          <w:sz w:val="21"/>
          <w:szCs w:val="21"/>
        </w:rPr>
        <w:t>Z</w:t>
      </w:r>
      <w:r w:rsidR="006043D9" w:rsidRPr="0003358C">
        <w:rPr>
          <w:rFonts w:ascii="Arial" w:hAnsi="Arial" w:cs="Arial"/>
          <w:bCs/>
          <w:sz w:val="21"/>
          <w:szCs w:val="21"/>
        </w:rPr>
        <w:t xml:space="preserve"> odvolatelem připojených </w:t>
      </w:r>
      <w:r w:rsidR="00DC6624" w:rsidRPr="0003358C">
        <w:rPr>
          <w:rFonts w:ascii="Arial" w:hAnsi="Arial" w:cs="Arial"/>
          <w:bCs/>
          <w:sz w:val="21"/>
          <w:szCs w:val="21"/>
        </w:rPr>
        <w:t>podkladů</w:t>
      </w:r>
      <w:r w:rsidR="006043D9" w:rsidRPr="0003358C">
        <w:rPr>
          <w:rFonts w:ascii="Arial" w:hAnsi="Arial" w:cs="Arial"/>
          <w:bCs/>
          <w:sz w:val="21"/>
          <w:szCs w:val="21"/>
        </w:rPr>
        <w:t xml:space="preserve"> je </w:t>
      </w:r>
      <w:r w:rsidR="00D16621" w:rsidRPr="0003358C">
        <w:rPr>
          <w:rFonts w:ascii="Arial" w:hAnsi="Arial" w:cs="Arial"/>
          <w:bCs/>
          <w:sz w:val="21"/>
          <w:szCs w:val="21"/>
        </w:rPr>
        <w:t xml:space="preserve">sice </w:t>
      </w:r>
      <w:r w:rsidR="004A19EF" w:rsidRPr="0003358C">
        <w:rPr>
          <w:rFonts w:ascii="Arial" w:hAnsi="Arial" w:cs="Arial"/>
          <w:bCs/>
          <w:sz w:val="21"/>
          <w:szCs w:val="21"/>
        </w:rPr>
        <w:t>z</w:t>
      </w:r>
      <w:r w:rsidR="006043D9" w:rsidRPr="0003358C">
        <w:rPr>
          <w:rFonts w:ascii="Arial" w:hAnsi="Arial" w:cs="Arial"/>
          <w:bCs/>
          <w:sz w:val="21"/>
          <w:szCs w:val="21"/>
        </w:rPr>
        <w:t>řejmé, že dat</w:t>
      </w:r>
      <w:r w:rsidR="009342DB" w:rsidRPr="0003358C">
        <w:rPr>
          <w:rFonts w:ascii="Arial" w:hAnsi="Arial" w:cs="Arial"/>
          <w:bCs/>
          <w:sz w:val="21"/>
          <w:szCs w:val="21"/>
        </w:rPr>
        <w:t>um</w:t>
      </w:r>
      <w:r w:rsidR="006043D9" w:rsidRPr="0003358C">
        <w:rPr>
          <w:rFonts w:ascii="Arial" w:hAnsi="Arial" w:cs="Arial"/>
          <w:bCs/>
          <w:sz w:val="21"/>
          <w:szCs w:val="21"/>
        </w:rPr>
        <w:t xml:space="preserve"> vyvěšení předmětné obecně závazné vyhlášky byl</w:t>
      </w:r>
      <w:r w:rsidR="009342DB" w:rsidRPr="0003358C">
        <w:rPr>
          <w:rFonts w:ascii="Arial" w:hAnsi="Arial" w:cs="Arial"/>
          <w:bCs/>
          <w:sz w:val="21"/>
          <w:szCs w:val="21"/>
        </w:rPr>
        <w:t>o</w:t>
      </w:r>
      <w:r w:rsidR="006043D9" w:rsidRPr="0003358C">
        <w:rPr>
          <w:rFonts w:ascii="Arial" w:hAnsi="Arial" w:cs="Arial"/>
          <w:bCs/>
          <w:sz w:val="21"/>
          <w:szCs w:val="21"/>
        </w:rPr>
        <w:t xml:space="preserve"> na </w:t>
      </w:r>
      <w:r w:rsidR="0003358C" w:rsidRPr="0003358C">
        <w:rPr>
          <w:rFonts w:ascii="Arial" w:hAnsi="Arial" w:cs="Arial"/>
          <w:bCs/>
          <w:sz w:val="21"/>
          <w:szCs w:val="21"/>
        </w:rPr>
        <w:t>webových</w:t>
      </w:r>
      <w:r w:rsidR="006043D9" w:rsidRPr="0003358C">
        <w:rPr>
          <w:rFonts w:ascii="Arial" w:hAnsi="Arial" w:cs="Arial"/>
          <w:bCs/>
          <w:sz w:val="21"/>
          <w:szCs w:val="21"/>
        </w:rPr>
        <w:t xml:space="preserve"> stránkách města Týniště nad Orlicí v průběhu času uváděn</w:t>
      </w:r>
      <w:r w:rsidR="009342DB" w:rsidRPr="0003358C">
        <w:rPr>
          <w:rFonts w:ascii="Arial" w:hAnsi="Arial" w:cs="Arial"/>
          <w:bCs/>
          <w:sz w:val="21"/>
          <w:szCs w:val="21"/>
        </w:rPr>
        <w:t>o</w:t>
      </w:r>
      <w:r w:rsidR="006043D9" w:rsidRPr="0003358C">
        <w:rPr>
          <w:rFonts w:ascii="Arial" w:hAnsi="Arial" w:cs="Arial"/>
          <w:bCs/>
          <w:sz w:val="21"/>
          <w:szCs w:val="21"/>
        </w:rPr>
        <w:t xml:space="preserve"> rozdílně </w:t>
      </w:r>
      <w:r w:rsidR="0003358C" w:rsidRPr="0003358C">
        <w:rPr>
          <w:rFonts w:ascii="Arial" w:hAnsi="Arial" w:cs="Arial"/>
          <w:sz w:val="21"/>
          <w:szCs w:val="21"/>
        </w:rPr>
        <w:t>–</w:t>
      </w:r>
      <w:r w:rsidR="00D16621" w:rsidRPr="0003358C">
        <w:rPr>
          <w:rFonts w:ascii="Arial" w:hAnsi="Arial" w:cs="Arial"/>
          <w:bCs/>
          <w:sz w:val="21"/>
          <w:szCs w:val="21"/>
        </w:rPr>
        <w:t xml:space="preserve"> </w:t>
      </w:r>
      <w:r w:rsidR="006043D9" w:rsidRPr="0003358C">
        <w:rPr>
          <w:rFonts w:ascii="Arial" w:hAnsi="Arial" w:cs="Arial"/>
          <w:bCs/>
          <w:sz w:val="21"/>
          <w:szCs w:val="21"/>
        </w:rPr>
        <w:t>13.03.2007, 01.04.2007 a 09.03.2007</w:t>
      </w:r>
      <w:r w:rsidR="00D16621" w:rsidRPr="0003358C">
        <w:rPr>
          <w:rFonts w:ascii="Arial" w:hAnsi="Arial" w:cs="Arial"/>
          <w:bCs/>
          <w:sz w:val="21"/>
          <w:szCs w:val="21"/>
        </w:rPr>
        <w:t>, nad</w:t>
      </w:r>
      <w:r w:rsidR="006043D9" w:rsidRPr="0003358C">
        <w:rPr>
          <w:rFonts w:ascii="Arial" w:hAnsi="Arial" w:cs="Arial"/>
          <w:bCs/>
          <w:sz w:val="21"/>
          <w:szCs w:val="21"/>
        </w:rPr>
        <w:t xml:space="preserve">to </w:t>
      </w:r>
      <w:r w:rsidR="004A19EF" w:rsidRPr="0003358C">
        <w:rPr>
          <w:rFonts w:ascii="Arial" w:hAnsi="Arial" w:cs="Arial"/>
          <w:bCs/>
          <w:sz w:val="21"/>
          <w:szCs w:val="21"/>
        </w:rPr>
        <w:t xml:space="preserve">ve dvou případech </w:t>
      </w:r>
      <w:r w:rsidR="00FC1198" w:rsidRPr="0003358C">
        <w:rPr>
          <w:rFonts w:ascii="Arial" w:hAnsi="Arial" w:cs="Arial"/>
          <w:bCs/>
          <w:sz w:val="21"/>
          <w:szCs w:val="21"/>
        </w:rPr>
        <w:t xml:space="preserve">bylo </w:t>
      </w:r>
      <w:r w:rsidR="004A19EF" w:rsidRPr="0003358C">
        <w:rPr>
          <w:rFonts w:ascii="Arial" w:hAnsi="Arial" w:cs="Arial"/>
          <w:bCs/>
          <w:sz w:val="21"/>
          <w:szCs w:val="21"/>
        </w:rPr>
        <w:t>datum účinnosti předmětné obecně závazné vyhlášky (</w:t>
      </w:r>
      <w:r w:rsidR="00FC1198" w:rsidRPr="0003358C">
        <w:rPr>
          <w:rFonts w:ascii="Arial" w:hAnsi="Arial" w:cs="Arial"/>
          <w:bCs/>
          <w:sz w:val="21"/>
          <w:szCs w:val="21"/>
        </w:rPr>
        <w:t>kter</w:t>
      </w:r>
      <w:r w:rsidR="009342DB" w:rsidRPr="0003358C">
        <w:rPr>
          <w:rFonts w:ascii="Arial" w:hAnsi="Arial" w:cs="Arial"/>
          <w:bCs/>
          <w:sz w:val="21"/>
          <w:szCs w:val="21"/>
        </w:rPr>
        <w:t>é bylo v</w:t>
      </w:r>
      <w:r w:rsidR="00D16621" w:rsidRPr="0003358C">
        <w:rPr>
          <w:rFonts w:ascii="Arial" w:hAnsi="Arial" w:cs="Arial"/>
          <w:bCs/>
          <w:sz w:val="21"/>
          <w:szCs w:val="21"/>
        </w:rPr>
        <w:t xml:space="preserve"> jejím </w:t>
      </w:r>
      <w:r w:rsidR="004A19EF" w:rsidRPr="0003358C">
        <w:rPr>
          <w:rFonts w:ascii="Arial" w:hAnsi="Arial" w:cs="Arial"/>
          <w:bCs/>
          <w:sz w:val="21"/>
          <w:szCs w:val="21"/>
        </w:rPr>
        <w:t>Článku 3</w:t>
      </w:r>
      <w:r w:rsidR="00FC1198" w:rsidRPr="0003358C">
        <w:rPr>
          <w:rFonts w:ascii="Arial" w:hAnsi="Arial" w:cs="Arial"/>
          <w:bCs/>
          <w:sz w:val="21"/>
          <w:szCs w:val="21"/>
        </w:rPr>
        <w:t xml:space="preserve"> </w:t>
      </w:r>
      <w:r w:rsidR="009342DB" w:rsidRPr="0003358C">
        <w:rPr>
          <w:rFonts w:ascii="Arial" w:hAnsi="Arial" w:cs="Arial"/>
          <w:bCs/>
          <w:sz w:val="21"/>
          <w:szCs w:val="21"/>
        </w:rPr>
        <w:t xml:space="preserve">stanoveno na </w:t>
      </w:r>
      <w:r w:rsidR="00FC1198" w:rsidRPr="0003358C">
        <w:rPr>
          <w:rFonts w:ascii="Arial" w:hAnsi="Arial" w:cs="Arial"/>
          <w:bCs/>
          <w:sz w:val="21"/>
          <w:szCs w:val="21"/>
        </w:rPr>
        <w:t>01.04.2007)</w:t>
      </w:r>
      <w:r w:rsidR="004A19EF" w:rsidRPr="0003358C">
        <w:rPr>
          <w:rFonts w:ascii="Arial" w:hAnsi="Arial" w:cs="Arial"/>
          <w:bCs/>
          <w:sz w:val="21"/>
          <w:szCs w:val="21"/>
        </w:rPr>
        <w:t xml:space="preserve"> mylně uvedeno jako datum její platnosti</w:t>
      </w:r>
      <w:r w:rsidR="00E54F7E" w:rsidRPr="0003358C">
        <w:rPr>
          <w:rFonts w:ascii="Arial" w:hAnsi="Arial" w:cs="Arial"/>
          <w:bCs/>
          <w:sz w:val="21"/>
          <w:szCs w:val="21"/>
        </w:rPr>
        <w:t xml:space="preserve"> (dle názoru odvolacího orgánu došlo k terminologické záměně, kdy pod pojmem „Platnost od:“ bylo uváděno datum účinnosti vyhlášky), </w:t>
      </w:r>
      <w:r w:rsidR="00D16621" w:rsidRPr="0003358C">
        <w:rPr>
          <w:rFonts w:ascii="Arial" w:hAnsi="Arial" w:cs="Arial"/>
          <w:bCs/>
          <w:sz w:val="21"/>
          <w:szCs w:val="21"/>
        </w:rPr>
        <w:t>nicméně a</w:t>
      </w:r>
      <w:r w:rsidR="00FC1198" w:rsidRPr="0003358C">
        <w:rPr>
          <w:rFonts w:ascii="Arial" w:hAnsi="Arial" w:cs="Arial"/>
          <w:bCs/>
          <w:sz w:val="21"/>
          <w:szCs w:val="21"/>
        </w:rPr>
        <w:t xml:space="preserve">ni </w:t>
      </w:r>
      <w:r w:rsidR="009342DB" w:rsidRPr="0003358C">
        <w:rPr>
          <w:rFonts w:ascii="Arial" w:hAnsi="Arial" w:cs="Arial"/>
          <w:bCs/>
          <w:sz w:val="21"/>
          <w:szCs w:val="21"/>
        </w:rPr>
        <w:t xml:space="preserve">rozdílně </w:t>
      </w:r>
      <w:r w:rsidR="009342DB" w:rsidRPr="00F57389">
        <w:rPr>
          <w:rFonts w:ascii="Arial" w:hAnsi="Arial" w:cs="Arial"/>
          <w:bCs/>
          <w:sz w:val="21"/>
          <w:szCs w:val="21"/>
        </w:rPr>
        <w:t xml:space="preserve">zveřejněná data vyvěšení (platnosti) dané obecně závazné vyhlášky </w:t>
      </w:r>
      <w:r w:rsidR="00F57389" w:rsidRPr="00F57389">
        <w:rPr>
          <w:rFonts w:ascii="Arial" w:hAnsi="Arial" w:cs="Arial"/>
          <w:bCs/>
          <w:sz w:val="21"/>
          <w:szCs w:val="21"/>
        </w:rPr>
        <w:t xml:space="preserve">na webových stránkách (13.03.2007 a 01.04.2007), ačkoliv </w:t>
      </w:r>
      <w:r w:rsidR="0073147D">
        <w:rPr>
          <w:rFonts w:ascii="Arial" w:hAnsi="Arial" w:cs="Arial"/>
          <w:bCs/>
          <w:sz w:val="21"/>
          <w:szCs w:val="21"/>
        </w:rPr>
        <w:t>byla</w:t>
      </w:r>
      <w:r w:rsidR="00F57389" w:rsidRPr="00F57389">
        <w:rPr>
          <w:rFonts w:ascii="Arial" w:hAnsi="Arial" w:cs="Arial"/>
          <w:bCs/>
          <w:sz w:val="21"/>
          <w:szCs w:val="21"/>
        </w:rPr>
        <w:t xml:space="preserve"> uvedena chybně, nemohla založit pochybnosti o její platnosti či účinnosti v</w:t>
      </w:r>
      <w:r w:rsidR="00D16621">
        <w:rPr>
          <w:rFonts w:ascii="Arial" w:hAnsi="Arial" w:cs="Arial"/>
          <w:bCs/>
          <w:sz w:val="21"/>
          <w:szCs w:val="21"/>
        </w:rPr>
        <w:t> </w:t>
      </w:r>
      <w:r w:rsidR="00F57389" w:rsidRPr="00F57389">
        <w:rPr>
          <w:rFonts w:ascii="Arial" w:hAnsi="Arial" w:cs="Arial"/>
          <w:bCs/>
          <w:sz w:val="21"/>
          <w:szCs w:val="21"/>
        </w:rPr>
        <w:t>době</w:t>
      </w:r>
      <w:r w:rsidR="00D16621" w:rsidRPr="0003358C">
        <w:rPr>
          <w:rFonts w:ascii="Arial" w:hAnsi="Arial" w:cs="Arial"/>
          <w:bCs/>
          <w:sz w:val="21"/>
          <w:szCs w:val="21"/>
        </w:rPr>
        <w:t>, kdy mělo dojít ke</w:t>
      </w:r>
      <w:r w:rsidR="00F57389" w:rsidRPr="0003358C">
        <w:rPr>
          <w:rFonts w:ascii="Arial" w:hAnsi="Arial" w:cs="Arial"/>
          <w:bCs/>
          <w:sz w:val="21"/>
          <w:szCs w:val="21"/>
        </w:rPr>
        <w:t xml:space="preserve"> spáchání přestupku odvolatelem </w:t>
      </w:r>
      <w:r w:rsidR="00F57389" w:rsidRPr="00F57389">
        <w:rPr>
          <w:rFonts w:ascii="Arial" w:hAnsi="Arial" w:cs="Arial"/>
          <w:bCs/>
          <w:sz w:val="21"/>
          <w:szCs w:val="21"/>
        </w:rPr>
        <w:t>(19.07.2019). I při tomto chybném</w:t>
      </w:r>
      <w:r w:rsidR="00F57389" w:rsidRPr="0003358C">
        <w:rPr>
          <w:rFonts w:ascii="Arial" w:hAnsi="Arial" w:cs="Arial"/>
          <w:bCs/>
          <w:sz w:val="21"/>
          <w:szCs w:val="21"/>
        </w:rPr>
        <w:t xml:space="preserve">, </w:t>
      </w:r>
      <w:r w:rsidR="00E54F7E" w:rsidRPr="0003358C">
        <w:rPr>
          <w:rFonts w:ascii="Arial" w:hAnsi="Arial" w:cs="Arial"/>
          <w:bCs/>
          <w:sz w:val="21"/>
          <w:szCs w:val="21"/>
        </w:rPr>
        <w:t xml:space="preserve">resp. </w:t>
      </w:r>
      <w:r w:rsidR="00F57389" w:rsidRPr="0003358C">
        <w:rPr>
          <w:rFonts w:ascii="Arial" w:hAnsi="Arial" w:cs="Arial"/>
          <w:bCs/>
          <w:sz w:val="21"/>
          <w:szCs w:val="21"/>
        </w:rPr>
        <w:t>zmate</w:t>
      </w:r>
      <w:r w:rsidR="0073147D" w:rsidRPr="0003358C">
        <w:rPr>
          <w:rFonts w:ascii="Arial" w:hAnsi="Arial" w:cs="Arial"/>
          <w:bCs/>
          <w:sz w:val="21"/>
          <w:szCs w:val="21"/>
        </w:rPr>
        <w:t>č</w:t>
      </w:r>
      <w:r w:rsidR="00F57389" w:rsidRPr="0003358C">
        <w:rPr>
          <w:rFonts w:ascii="Arial" w:hAnsi="Arial" w:cs="Arial"/>
          <w:bCs/>
          <w:sz w:val="21"/>
          <w:szCs w:val="21"/>
        </w:rPr>
        <w:t xml:space="preserve">ném, </w:t>
      </w:r>
      <w:r w:rsidR="00E54F7E" w:rsidRPr="0003358C">
        <w:rPr>
          <w:rFonts w:ascii="Arial" w:hAnsi="Arial" w:cs="Arial"/>
          <w:bCs/>
          <w:sz w:val="21"/>
          <w:szCs w:val="21"/>
        </w:rPr>
        <w:t xml:space="preserve">uvádění údajů o </w:t>
      </w:r>
      <w:r w:rsidR="00F57389" w:rsidRPr="0003358C">
        <w:rPr>
          <w:rFonts w:ascii="Arial" w:hAnsi="Arial" w:cs="Arial"/>
          <w:bCs/>
          <w:sz w:val="21"/>
          <w:szCs w:val="21"/>
        </w:rPr>
        <w:t xml:space="preserve">zveřejnění </w:t>
      </w:r>
      <w:r w:rsidR="00F57389" w:rsidRPr="00F57389">
        <w:rPr>
          <w:rFonts w:ascii="Arial" w:hAnsi="Arial" w:cs="Arial"/>
          <w:bCs/>
          <w:sz w:val="21"/>
          <w:szCs w:val="21"/>
        </w:rPr>
        <w:t>obecně závazné vyhlášky na webových stránká</w:t>
      </w:r>
      <w:r w:rsidR="00D16621">
        <w:rPr>
          <w:rFonts w:ascii="Arial" w:hAnsi="Arial" w:cs="Arial"/>
          <w:bCs/>
          <w:sz w:val="21"/>
          <w:szCs w:val="21"/>
        </w:rPr>
        <w:t xml:space="preserve">ch </w:t>
      </w:r>
      <w:r w:rsidR="00D16621" w:rsidRPr="0003358C">
        <w:rPr>
          <w:rFonts w:ascii="Arial" w:hAnsi="Arial" w:cs="Arial"/>
          <w:bCs/>
          <w:sz w:val="21"/>
          <w:szCs w:val="21"/>
        </w:rPr>
        <w:t>města</w:t>
      </w:r>
      <w:r w:rsidR="00F57389" w:rsidRPr="0003358C">
        <w:rPr>
          <w:rFonts w:ascii="Arial" w:hAnsi="Arial" w:cs="Arial"/>
          <w:bCs/>
          <w:sz w:val="21"/>
          <w:szCs w:val="21"/>
        </w:rPr>
        <w:t xml:space="preserve"> </w:t>
      </w:r>
      <w:r w:rsidR="00E54F7E" w:rsidRPr="0003358C">
        <w:rPr>
          <w:rFonts w:ascii="Arial" w:hAnsi="Arial" w:cs="Arial"/>
          <w:bCs/>
          <w:sz w:val="21"/>
          <w:szCs w:val="21"/>
        </w:rPr>
        <w:t xml:space="preserve">v minulosti </w:t>
      </w:r>
      <w:r w:rsidR="00F57389" w:rsidRPr="0003358C">
        <w:rPr>
          <w:rFonts w:ascii="Arial" w:hAnsi="Arial" w:cs="Arial"/>
          <w:bCs/>
          <w:sz w:val="21"/>
          <w:szCs w:val="21"/>
        </w:rPr>
        <w:t xml:space="preserve">(které je v současné </w:t>
      </w:r>
      <w:r w:rsidR="00F57389">
        <w:rPr>
          <w:rFonts w:ascii="Arial" w:hAnsi="Arial" w:cs="Arial"/>
          <w:bCs/>
          <w:sz w:val="21"/>
          <w:szCs w:val="21"/>
        </w:rPr>
        <w:t>době napraveno) je nesporné</w:t>
      </w:r>
      <w:r w:rsidR="0073147D">
        <w:rPr>
          <w:rFonts w:ascii="Arial" w:hAnsi="Arial" w:cs="Arial"/>
          <w:bCs/>
          <w:sz w:val="21"/>
          <w:szCs w:val="21"/>
        </w:rPr>
        <w:t>, že v době, kdy měl odvolatel přestupek spáchat, byla</w:t>
      </w:r>
      <w:r w:rsidR="00D16621">
        <w:rPr>
          <w:rFonts w:ascii="Arial" w:hAnsi="Arial" w:cs="Arial"/>
          <w:bCs/>
          <w:sz w:val="21"/>
          <w:szCs w:val="21"/>
        </w:rPr>
        <w:t xml:space="preserve"> tato</w:t>
      </w:r>
      <w:r w:rsidR="0073147D">
        <w:rPr>
          <w:rFonts w:ascii="Arial" w:hAnsi="Arial" w:cs="Arial"/>
          <w:bCs/>
          <w:sz w:val="21"/>
          <w:szCs w:val="21"/>
        </w:rPr>
        <w:t xml:space="preserve"> platná, a to i pokud by její platnost </w:t>
      </w:r>
      <w:r w:rsidR="0073147D" w:rsidRPr="0003358C">
        <w:rPr>
          <w:rFonts w:ascii="Arial" w:hAnsi="Arial" w:cs="Arial"/>
          <w:bCs/>
          <w:sz w:val="21"/>
          <w:szCs w:val="21"/>
        </w:rPr>
        <w:t xml:space="preserve">byla </w:t>
      </w:r>
      <w:r w:rsidR="00D16621" w:rsidRPr="0003358C">
        <w:rPr>
          <w:rFonts w:ascii="Arial" w:hAnsi="Arial" w:cs="Arial"/>
          <w:bCs/>
          <w:sz w:val="21"/>
          <w:szCs w:val="21"/>
        </w:rPr>
        <w:t>od</w:t>
      </w:r>
      <w:r w:rsidR="0073147D" w:rsidRPr="0003358C">
        <w:rPr>
          <w:rFonts w:ascii="Arial" w:hAnsi="Arial" w:cs="Arial"/>
          <w:bCs/>
          <w:sz w:val="21"/>
          <w:szCs w:val="21"/>
        </w:rPr>
        <w:t>vozována od chybně (zmatečně</w:t>
      </w:r>
      <w:r w:rsidR="0073147D">
        <w:rPr>
          <w:rFonts w:ascii="Arial" w:hAnsi="Arial" w:cs="Arial"/>
          <w:bCs/>
          <w:sz w:val="21"/>
          <w:szCs w:val="21"/>
        </w:rPr>
        <w:t>) uvedeného data 13.03.2007 či 01.04.2007. A</w:t>
      </w:r>
      <w:r w:rsidR="0003358C">
        <w:rPr>
          <w:rFonts w:ascii="Arial" w:hAnsi="Arial" w:cs="Arial"/>
          <w:bCs/>
          <w:sz w:val="21"/>
          <w:szCs w:val="21"/>
        </w:rPr>
        <w:t> </w:t>
      </w:r>
      <w:r w:rsidR="0073147D">
        <w:rPr>
          <w:rFonts w:ascii="Arial" w:hAnsi="Arial" w:cs="Arial"/>
          <w:bCs/>
          <w:sz w:val="21"/>
          <w:szCs w:val="21"/>
        </w:rPr>
        <w:t xml:space="preserve">taktéž byla i účinná, a to od 01.04.2007, neboť účinnosti nabývá obecně závazná vyhláška, jak již bylo uvedeno shora, patnáctým dnem po dni vyhlášení, není-li v ní stanovena účinnost pozdější, a pokud to vyžaduje naléhavý obecný zájem, lze výjimečně stanovit dřívější počátek účinnosti, nejdříve však dnem </w:t>
      </w:r>
      <w:r w:rsidR="0073147D" w:rsidRPr="00FA2D66">
        <w:rPr>
          <w:rFonts w:ascii="Arial" w:hAnsi="Arial" w:cs="Arial"/>
          <w:bCs/>
          <w:sz w:val="21"/>
          <w:szCs w:val="21"/>
        </w:rPr>
        <w:t>vyhlášení.</w:t>
      </w:r>
      <w:r w:rsidR="00FA2D66">
        <w:rPr>
          <w:rFonts w:ascii="Arial" w:hAnsi="Arial" w:cs="Arial"/>
          <w:bCs/>
          <w:sz w:val="21"/>
          <w:szCs w:val="21"/>
        </w:rPr>
        <w:t xml:space="preserve"> S ohledem na uvedené nelze ani souhlasit s odvolatelem, </w:t>
      </w:r>
      <w:r w:rsidR="00FA2D66" w:rsidRPr="0003358C">
        <w:rPr>
          <w:rFonts w:ascii="Arial" w:hAnsi="Arial" w:cs="Arial"/>
          <w:bCs/>
          <w:sz w:val="21"/>
          <w:szCs w:val="21"/>
        </w:rPr>
        <w:t xml:space="preserve">že </w:t>
      </w:r>
      <w:r w:rsidR="00FA2D66" w:rsidRPr="0003358C">
        <w:rPr>
          <w:rFonts w:ascii="Arial" w:hAnsi="Arial" w:cs="Arial"/>
          <w:sz w:val="21"/>
          <w:szCs w:val="21"/>
        </w:rPr>
        <w:t xml:space="preserve">by jej </w:t>
      </w:r>
      <w:r w:rsidR="00FA2D66">
        <w:rPr>
          <w:rFonts w:ascii="Arial" w:hAnsi="Arial" w:cs="Arial"/>
          <w:sz w:val="21"/>
          <w:szCs w:val="21"/>
        </w:rPr>
        <w:t>toto pochybení na webových stránkách při zveřejnění obecně závazné vyhlášky mohlo uvést v právní omyl ve smyslu § 17 zákona o odpovědnosti za přestupky a řízení o nich</w:t>
      </w:r>
      <w:r w:rsidR="00FA2D66" w:rsidRPr="0003358C">
        <w:rPr>
          <w:rFonts w:ascii="Arial" w:hAnsi="Arial" w:cs="Arial"/>
          <w:sz w:val="21"/>
          <w:szCs w:val="21"/>
        </w:rPr>
        <w:t xml:space="preserve">. K námitce odvolatele, že byť se předmětná vyhláška co do termínů mění, Ing. Jaroslav Matička coby starosta na všech vyhláškách zůstává, odvolací orgán uvádí, že </w:t>
      </w:r>
      <w:r w:rsidR="00CA601A" w:rsidRPr="0003358C">
        <w:rPr>
          <w:rFonts w:ascii="Arial" w:hAnsi="Arial" w:cs="Arial"/>
          <w:sz w:val="21"/>
          <w:szCs w:val="21"/>
        </w:rPr>
        <w:t>podle § 104 odst. 2 zákona o obcích starosta spolu s místostarostou podepisuje právní předpisy obce a případná pozdější změna osoby zastávající funkci starosty či místostarosty nemá na platnost a účinnost obecně závazné vyhlášky vliv.</w:t>
      </w:r>
    </w:p>
    <w:p w:rsidR="000703B7" w:rsidRPr="000703B7" w:rsidRDefault="000703B7" w:rsidP="00D10786">
      <w:pPr>
        <w:tabs>
          <w:tab w:val="left" w:pos="561"/>
          <w:tab w:val="left" w:pos="4301"/>
          <w:tab w:val="center" w:pos="4544"/>
        </w:tabs>
        <w:spacing w:line="276" w:lineRule="auto"/>
        <w:jc w:val="both"/>
        <w:rPr>
          <w:rFonts w:ascii="Arial" w:hAnsi="Arial" w:cs="Arial"/>
          <w:bCs/>
          <w:sz w:val="21"/>
          <w:szCs w:val="21"/>
        </w:rPr>
      </w:pPr>
    </w:p>
    <w:p w:rsidR="00A20154" w:rsidRPr="000703B7" w:rsidRDefault="00427C99" w:rsidP="00D10786">
      <w:pPr>
        <w:tabs>
          <w:tab w:val="left" w:pos="561"/>
          <w:tab w:val="left" w:pos="4301"/>
          <w:tab w:val="center" w:pos="4544"/>
        </w:tabs>
        <w:spacing w:line="276" w:lineRule="auto"/>
        <w:jc w:val="both"/>
        <w:rPr>
          <w:rFonts w:ascii="Arial" w:hAnsi="Arial" w:cs="Arial"/>
          <w:sz w:val="21"/>
          <w:szCs w:val="21"/>
        </w:rPr>
      </w:pPr>
      <w:r w:rsidRPr="00876DF6">
        <w:rPr>
          <w:rFonts w:ascii="Arial" w:hAnsi="Arial" w:cs="Arial"/>
          <w:sz w:val="21"/>
          <w:szCs w:val="21"/>
        </w:rPr>
        <w:t>K námi</w:t>
      </w:r>
      <w:r w:rsidR="00E942FD" w:rsidRPr="00876DF6">
        <w:rPr>
          <w:rFonts w:ascii="Arial" w:hAnsi="Arial" w:cs="Arial"/>
          <w:sz w:val="21"/>
          <w:szCs w:val="21"/>
        </w:rPr>
        <w:t>tkám</w:t>
      </w:r>
      <w:r w:rsidRPr="00876DF6">
        <w:rPr>
          <w:rFonts w:ascii="Arial" w:hAnsi="Arial" w:cs="Arial"/>
          <w:sz w:val="21"/>
          <w:szCs w:val="21"/>
        </w:rPr>
        <w:t xml:space="preserve"> odvolatele</w:t>
      </w:r>
      <w:r w:rsidR="00E942FD" w:rsidRPr="00876DF6">
        <w:rPr>
          <w:rFonts w:ascii="Arial" w:hAnsi="Arial" w:cs="Arial"/>
          <w:sz w:val="21"/>
          <w:szCs w:val="21"/>
        </w:rPr>
        <w:t xml:space="preserve"> uvedeným v bodě III., kdy namítá, že z kamerového záznamu lze seznat, že se vše odehrálo na několika málo metrech chůze, a že se domnívá, že se jednalo o bagatelní</w:t>
      </w:r>
      <w:r w:rsidRPr="00876DF6">
        <w:rPr>
          <w:rFonts w:ascii="Arial" w:hAnsi="Arial" w:cs="Arial"/>
          <w:sz w:val="21"/>
          <w:szCs w:val="21"/>
        </w:rPr>
        <w:t xml:space="preserve"> </w:t>
      </w:r>
      <w:r w:rsidR="00E942FD" w:rsidRPr="00876DF6">
        <w:rPr>
          <w:rFonts w:ascii="Arial" w:hAnsi="Arial" w:cs="Arial"/>
          <w:sz w:val="21"/>
          <w:szCs w:val="21"/>
        </w:rPr>
        <w:t>jednání</w:t>
      </w:r>
      <w:r w:rsidR="00C01E90" w:rsidRPr="00876DF6">
        <w:rPr>
          <w:rFonts w:ascii="Arial" w:hAnsi="Arial" w:cs="Arial"/>
          <w:sz w:val="21"/>
          <w:szCs w:val="21"/>
        </w:rPr>
        <w:t xml:space="preserve">, </w:t>
      </w:r>
      <w:r w:rsidR="00E942FD" w:rsidRPr="00876DF6">
        <w:rPr>
          <w:rFonts w:ascii="Arial" w:hAnsi="Arial" w:cs="Arial"/>
          <w:sz w:val="21"/>
          <w:szCs w:val="21"/>
        </w:rPr>
        <w:t>a dále pak</w:t>
      </w:r>
      <w:r w:rsidR="00876DF6" w:rsidRPr="00876DF6">
        <w:rPr>
          <w:rFonts w:ascii="Arial" w:hAnsi="Arial" w:cs="Arial"/>
          <w:sz w:val="21"/>
          <w:szCs w:val="21"/>
        </w:rPr>
        <w:t>,</w:t>
      </w:r>
      <w:r w:rsidR="00E942FD" w:rsidRPr="00876DF6">
        <w:rPr>
          <w:rFonts w:ascii="Arial" w:hAnsi="Arial" w:cs="Arial"/>
          <w:sz w:val="21"/>
          <w:szCs w:val="21"/>
        </w:rPr>
        <w:t xml:space="preserve"> že všechny ostatní konstrukce o jeho odchodu ke kulturnímu domu považuje za účelové, ničím nedoložené a v neshodě s úředním záznamem, kterým celá kauza začala, </w:t>
      </w:r>
      <w:r w:rsidR="00C01E90" w:rsidRPr="00876DF6">
        <w:rPr>
          <w:rFonts w:ascii="Arial" w:hAnsi="Arial" w:cs="Arial"/>
          <w:sz w:val="21"/>
          <w:szCs w:val="21"/>
        </w:rPr>
        <w:t xml:space="preserve">odvolací orgán uvádí, že s ohledem na výše uvedené pochybení prvostupňového orgánu při </w:t>
      </w:r>
      <w:r w:rsidR="008F3B94" w:rsidRPr="00876DF6">
        <w:rPr>
          <w:rFonts w:ascii="Arial" w:hAnsi="Arial" w:cs="Arial"/>
          <w:sz w:val="21"/>
          <w:szCs w:val="21"/>
        </w:rPr>
        <w:t xml:space="preserve">provádění </w:t>
      </w:r>
      <w:r w:rsidR="00C01E90" w:rsidRPr="00876DF6">
        <w:rPr>
          <w:rFonts w:ascii="Arial" w:hAnsi="Arial" w:cs="Arial"/>
          <w:sz w:val="21"/>
          <w:szCs w:val="21"/>
        </w:rPr>
        <w:t xml:space="preserve">dokazování, je irelevantní se touto námitkou v odvolacím řízení zabývat, neboť bude </w:t>
      </w:r>
      <w:r w:rsidR="00C01E90" w:rsidRPr="000703B7">
        <w:rPr>
          <w:rFonts w:ascii="Arial" w:hAnsi="Arial" w:cs="Arial"/>
          <w:sz w:val="21"/>
          <w:szCs w:val="21"/>
        </w:rPr>
        <w:t>povinností prvostupňového orgánu v rámci nového (pokračujícího) řízení se</w:t>
      </w:r>
      <w:r w:rsidR="008F3B94" w:rsidRPr="000703B7">
        <w:rPr>
          <w:rFonts w:ascii="Arial" w:hAnsi="Arial" w:cs="Arial"/>
          <w:sz w:val="21"/>
          <w:szCs w:val="21"/>
        </w:rPr>
        <w:t xml:space="preserve"> </w:t>
      </w:r>
      <w:r w:rsidR="00C01E90" w:rsidRPr="000703B7">
        <w:rPr>
          <w:rFonts w:ascii="Arial" w:hAnsi="Arial" w:cs="Arial"/>
          <w:sz w:val="21"/>
          <w:szCs w:val="21"/>
        </w:rPr>
        <w:t xml:space="preserve">opět i </w:t>
      </w:r>
      <w:r w:rsidR="00E942FD" w:rsidRPr="000703B7">
        <w:rPr>
          <w:rFonts w:ascii="Arial" w:hAnsi="Arial" w:cs="Arial"/>
          <w:sz w:val="21"/>
          <w:szCs w:val="21"/>
        </w:rPr>
        <w:t xml:space="preserve">s těmito námitkami odvolatele </w:t>
      </w:r>
      <w:r w:rsidR="008F3B94" w:rsidRPr="000703B7">
        <w:rPr>
          <w:rFonts w:ascii="Arial" w:hAnsi="Arial" w:cs="Arial"/>
          <w:sz w:val="21"/>
          <w:szCs w:val="21"/>
        </w:rPr>
        <w:t>vypořádat právě s ohledem na provedené nové (pokračující) dokazování.</w:t>
      </w:r>
    </w:p>
    <w:p w:rsidR="008F3B94" w:rsidRPr="000703B7" w:rsidRDefault="008F3B94" w:rsidP="00D10786">
      <w:pPr>
        <w:tabs>
          <w:tab w:val="left" w:pos="561"/>
          <w:tab w:val="left" w:pos="4301"/>
          <w:tab w:val="center" w:pos="4544"/>
        </w:tabs>
        <w:spacing w:line="276" w:lineRule="auto"/>
        <w:jc w:val="both"/>
        <w:rPr>
          <w:rFonts w:ascii="Arial" w:hAnsi="Arial" w:cs="Arial"/>
          <w:sz w:val="21"/>
          <w:szCs w:val="21"/>
        </w:rPr>
      </w:pPr>
    </w:p>
    <w:p w:rsidR="009C348E" w:rsidRPr="005B04D2" w:rsidRDefault="00E942FD" w:rsidP="008E3E07">
      <w:pPr>
        <w:tabs>
          <w:tab w:val="left" w:pos="561"/>
          <w:tab w:val="left" w:pos="4301"/>
          <w:tab w:val="center" w:pos="4544"/>
        </w:tabs>
        <w:spacing w:line="276" w:lineRule="auto"/>
        <w:jc w:val="both"/>
        <w:rPr>
          <w:rFonts w:ascii="Arial" w:hAnsi="Arial" w:cs="Arial"/>
          <w:bCs/>
          <w:sz w:val="21"/>
          <w:szCs w:val="21"/>
        </w:rPr>
      </w:pPr>
      <w:r w:rsidRPr="000703B7">
        <w:rPr>
          <w:rFonts w:ascii="Arial" w:hAnsi="Arial" w:cs="Arial"/>
          <w:sz w:val="21"/>
          <w:szCs w:val="21"/>
        </w:rPr>
        <w:t xml:space="preserve">K námitce </w:t>
      </w:r>
      <w:r w:rsidR="00450C70" w:rsidRPr="000703B7">
        <w:rPr>
          <w:rFonts w:ascii="Arial" w:hAnsi="Arial" w:cs="Arial"/>
          <w:sz w:val="21"/>
          <w:szCs w:val="21"/>
        </w:rPr>
        <w:t xml:space="preserve">odvolatele </w:t>
      </w:r>
      <w:r w:rsidRPr="000703B7">
        <w:rPr>
          <w:rFonts w:ascii="Arial" w:hAnsi="Arial" w:cs="Arial"/>
          <w:sz w:val="21"/>
          <w:szCs w:val="21"/>
        </w:rPr>
        <w:t>směřující na jednání strážníka</w:t>
      </w:r>
      <w:r w:rsidR="0003358C" w:rsidRPr="000703B7">
        <w:rPr>
          <w:rFonts w:ascii="Arial" w:hAnsi="Arial" w:cs="Arial"/>
          <w:sz w:val="21"/>
          <w:szCs w:val="21"/>
        </w:rPr>
        <w:t xml:space="preserve"> MP</w:t>
      </w:r>
      <w:r w:rsidRPr="000703B7">
        <w:rPr>
          <w:rFonts w:ascii="Arial" w:hAnsi="Arial" w:cs="Arial"/>
          <w:sz w:val="21"/>
          <w:szCs w:val="21"/>
        </w:rPr>
        <w:t xml:space="preserve"> – </w:t>
      </w:r>
      <w:r w:rsidR="00876DF6" w:rsidRPr="000703B7">
        <w:rPr>
          <w:rFonts w:ascii="Arial" w:hAnsi="Arial" w:cs="Arial"/>
          <w:sz w:val="21"/>
          <w:szCs w:val="21"/>
        </w:rPr>
        <w:t xml:space="preserve">Miloslava </w:t>
      </w:r>
      <w:r w:rsidRPr="000703B7">
        <w:rPr>
          <w:rFonts w:ascii="Arial" w:hAnsi="Arial" w:cs="Arial"/>
          <w:sz w:val="21"/>
          <w:szCs w:val="21"/>
        </w:rPr>
        <w:t xml:space="preserve">Nováka, kdy poukazuje na jeho </w:t>
      </w:r>
      <w:r w:rsidR="00912011" w:rsidRPr="000703B7">
        <w:rPr>
          <w:rFonts w:ascii="Arial" w:hAnsi="Arial" w:cs="Arial"/>
          <w:sz w:val="21"/>
          <w:szCs w:val="21"/>
        </w:rPr>
        <w:t>hrubé, nevhodné</w:t>
      </w:r>
      <w:r w:rsidRPr="000703B7">
        <w:rPr>
          <w:rFonts w:ascii="Arial" w:hAnsi="Arial" w:cs="Arial"/>
          <w:sz w:val="21"/>
          <w:szCs w:val="21"/>
        </w:rPr>
        <w:t xml:space="preserve"> jednání</w:t>
      </w:r>
      <w:r w:rsidR="00912011" w:rsidRPr="000703B7">
        <w:rPr>
          <w:rFonts w:ascii="Arial" w:hAnsi="Arial" w:cs="Arial"/>
          <w:sz w:val="21"/>
          <w:szCs w:val="21"/>
        </w:rPr>
        <w:t>,</w:t>
      </w:r>
      <w:r w:rsidR="003C040E" w:rsidRPr="000703B7">
        <w:rPr>
          <w:rFonts w:ascii="Arial" w:hAnsi="Arial" w:cs="Arial"/>
          <w:sz w:val="21"/>
          <w:szCs w:val="21"/>
        </w:rPr>
        <w:t xml:space="preserve"> </w:t>
      </w:r>
      <w:r w:rsidR="00876DF6" w:rsidRPr="000703B7">
        <w:rPr>
          <w:rFonts w:ascii="Arial" w:hAnsi="Arial" w:cs="Arial"/>
          <w:sz w:val="21"/>
          <w:szCs w:val="21"/>
        </w:rPr>
        <w:t>jež jím bylo vnímáno jako</w:t>
      </w:r>
      <w:r w:rsidR="005077D2" w:rsidRPr="000703B7">
        <w:rPr>
          <w:rFonts w:ascii="Arial" w:hAnsi="Arial" w:cs="Arial"/>
          <w:sz w:val="21"/>
          <w:szCs w:val="21"/>
        </w:rPr>
        <w:t xml:space="preserve"> domluva</w:t>
      </w:r>
      <w:r w:rsidR="003C040E" w:rsidRPr="000703B7">
        <w:rPr>
          <w:rFonts w:ascii="Arial" w:hAnsi="Arial" w:cs="Arial"/>
          <w:sz w:val="21"/>
          <w:szCs w:val="21"/>
        </w:rPr>
        <w:t>, odvolací orgán uvádí</w:t>
      </w:r>
      <w:r w:rsidR="008E3E07" w:rsidRPr="000703B7">
        <w:rPr>
          <w:rFonts w:ascii="Arial" w:hAnsi="Arial" w:cs="Arial"/>
          <w:sz w:val="21"/>
          <w:szCs w:val="21"/>
        </w:rPr>
        <w:t xml:space="preserve">, </w:t>
      </w:r>
      <w:r w:rsidR="008E3E07" w:rsidRPr="000703B7">
        <w:rPr>
          <w:rFonts w:ascii="Arial" w:hAnsi="Arial" w:cs="Arial"/>
          <w:bCs/>
          <w:sz w:val="21"/>
          <w:szCs w:val="21"/>
        </w:rPr>
        <w:t xml:space="preserve">že </w:t>
      </w:r>
      <w:r w:rsidR="008E3E07" w:rsidRPr="000703B7">
        <w:rPr>
          <w:rFonts w:ascii="Arial" w:hAnsi="Arial" w:cs="Arial"/>
          <w:sz w:val="21"/>
          <w:szCs w:val="21"/>
        </w:rPr>
        <w:t xml:space="preserve">není </w:t>
      </w:r>
      <w:r w:rsidR="008E3E07" w:rsidRPr="005B04D2">
        <w:rPr>
          <w:rFonts w:ascii="Arial" w:hAnsi="Arial" w:cs="Arial"/>
          <w:sz w:val="21"/>
          <w:szCs w:val="21"/>
        </w:rPr>
        <w:lastRenderedPageBreak/>
        <w:t>oprávněn jakkoliv přezkoumávat</w:t>
      </w:r>
      <w:r w:rsidR="008E3E07" w:rsidRPr="005B04D2">
        <w:rPr>
          <w:rFonts w:ascii="Arial" w:hAnsi="Arial" w:cs="Arial"/>
          <w:i/>
          <w:sz w:val="21"/>
          <w:szCs w:val="21"/>
        </w:rPr>
        <w:t xml:space="preserve"> </w:t>
      </w:r>
      <w:r w:rsidR="008E3E07" w:rsidRPr="005B04D2">
        <w:rPr>
          <w:rFonts w:ascii="Arial" w:hAnsi="Arial" w:cs="Arial"/>
          <w:sz w:val="21"/>
          <w:szCs w:val="21"/>
        </w:rPr>
        <w:t>postup strážníků MP či hodnotit jeho správnost</w:t>
      </w:r>
      <w:r w:rsidR="008E3E07" w:rsidRPr="005B04D2">
        <w:rPr>
          <w:rFonts w:ascii="Arial" w:hAnsi="Arial" w:cs="Arial"/>
          <w:i/>
          <w:sz w:val="21"/>
          <w:szCs w:val="21"/>
        </w:rPr>
        <w:t xml:space="preserve">. </w:t>
      </w:r>
      <w:r w:rsidR="003C62B3" w:rsidRPr="005B04D2">
        <w:rPr>
          <w:rFonts w:ascii="Arial" w:hAnsi="Arial" w:cs="Arial"/>
          <w:sz w:val="21"/>
          <w:szCs w:val="21"/>
        </w:rPr>
        <w:t xml:space="preserve">Ohledně </w:t>
      </w:r>
      <w:r w:rsidR="00CF074D" w:rsidRPr="005B04D2">
        <w:rPr>
          <w:rFonts w:ascii="Arial" w:hAnsi="Arial" w:cs="Arial"/>
          <w:sz w:val="21"/>
          <w:szCs w:val="21"/>
        </w:rPr>
        <w:t>možného řešení přestupku strážníkem</w:t>
      </w:r>
      <w:r w:rsidR="008E3E07" w:rsidRPr="005B04D2">
        <w:rPr>
          <w:rFonts w:ascii="Arial" w:hAnsi="Arial" w:cs="Arial"/>
          <w:sz w:val="21"/>
          <w:szCs w:val="21"/>
        </w:rPr>
        <w:t xml:space="preserve"> </w:t>
      </w:r>
      <w:r w:rsidR="00CF074D" w:rsidRPr="005B04D2">
        <w:rPr>
          <w:rFonts w:ascii="Arial" w:hAnsi="Arial" w:cs="Arial"/>
          <w:sz w:val="21"/>
          <w:szCs w:val="21"/>
        </w:rPr>
        <w:t>na místě samém</w:t>
      </w:r>
      <w:r w:rsidR="00A22F52" w:rsidRPr="005B04D2">
        <w:rPr>
          <w:rFonts w:ascii="Arial" w:hAnsi="Arial" w:cs="Arial"/>
          <w:sz w:val="21"/>
          <w:szCs w:val="21"/>
        </w:rPr>
        <w:t xml:space="preserve">, </w:t>
      </w:r>
      <w:r w:rsidR="00CF074D" w:rsidRPr="005B04D2">
        <w:rPr>
          <w:rFonts w:ascii="Arial" w:hAnsi="Arial" w:cs="Arial"/>
          <w:sz w:val="21"/>
          <w:szCs w:val="21"/>
        </w:rPr>
        <w:t xml:space="preserve">odvolací orgán uvádí, že z úředního záznamu MP ze dne 19.07.2019 </w:t>
      </w:r>
      <w:r w:rsidR="00A3037C" w:rsidRPr="005B04D2">
        <w:rPr>
          <w:rFonts w:ascii="Arial" w:hAnsi="Arial" w:cs="Arial"/>
          <w:sz w:val="21"/>
          <w:szCs w:val="21"/>
        </w:rPr>
        <w:t>ne</w:t>
      </w:r>
      <w:r w:rsidR="00CF074D" w:rsidRPr="005B04D2">
        <w:rPr>
          <w:rFonts w:ascii="Arial" w:hAnsi="Arial" w:cs="Arial"/>
          <w:sz w:val="21"/>
          <w:szCs w:val="21"/>
        </w:rPr>
        <w:t xml:space="preserve">vyplývá, že </w:t>
      </w:r>
      <w:r w:rsidR="00A3037C" w:rsidRPr="005B04D2">
        <w:rPr>
          <w:rFonts w:ascii="Arial" w:hAnsi="Arial" w:cs="Arial"/>
          <w:sz w:val="21"/>
          <w:szCs w:val="21"/>
        </w:rPr>
        <w:t xml:space="preserve">by měl být přestupek vyřešen na místě domluvou, naopak z tohoto záznamu vyplývá, že byl odvolatel strážníkem MP poučen o tom, že přestupková věc bude oznámena </w:t>
      </w:r>
      <w:r w:rsidR="0020691E" w:rsidRPr="005B04D2">
        <w:rPr>
          <w:rFonts w:ascii="Arial" w:hAnsi="Arial" w:cs="Arial"/>
          <w:bCs/>
          <w:sz w:val="21"/>
          <w:szCs w:val="21"/>
        </w:rPr>
        <w:t>příslušnému správnímu orgánu k projednání</w:t>
      </w:r>
      <w:r w:rsidR="00A3037C" w:rsidRPr="005B04D2">
        <w:rPr>
          <w:rFonts w:ascii="Arial" w:hAnsi="Arial" w:cs="Arial"/>
          <w:sz w:val="21"/>
          <w:szCs w:val="21"/>
        </w:rPr>
        <w:t>.</w:t>
      </w:r>
    </w:p>
    <w:p w:rsidR="00CF074D" w:rsidRPr="005B04D2" w:rsidRDefault="00CF074D"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b/>
          <w:sz w:val="21"/>
          <w:szCs w:val="21"/>
        </w:rPr>
      </w:pPr>
      <w:r w:rsidRPr="008F3B94">
        <w:rPr>
          <w:rFonts w:ascii="Arial" w:hAnsi="Arial" w:cs="Arial"/>
          <w:b/>
          <w:sz w:val="21"/>
          <w:szCs w:val="21"/>
        </w:rPr>
        <w:t>Odvolací orgán závěrem uvádí následující.</w:t>
      </w: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r w:rsidRPr="008F3B94">
        <w:rPr>
          <w:rFonts w:ascii="Arial" w:hAnsi="Arial" w:cs="Arial"/>
          <w:sz w:val="21"/>
          <w:szCs w:val="21"/>
        </w:rPr>
        <w:t>Na základě všech výše uvedených důvodů odvolací orgán napadené rozhodnutí zrušil a vrátil k novému projednání. Při novém projednání bude prvostupňový orgán postupovat tak, aby byl zjištěn skutkový stav věci, o němž nejsou důvodné pochybnosti, a to v rozsahu, který je nezbytný pro jeho rozhodnutí. Dle výkladu odvolacího orgánu se bude zabývat deliktním jednáním obviněné</w:t>
      </w:r>
      <w:r w:rsidR="00F958E4" w:rsidRPr="008F3B94">
        <w:rPr>
          <w:rFonts w:ascii="Arial" w:hAnsi="Arial" w:cs="Arial"/>
          <w:sz w:val="21"/>
          <w:szCs w:val="21"/>
        </w:rPr>
        <w:t>ho</w:t>
      </w:r>
      <w:r w:rsidRPr="008F3B94">
        <w:rPr>
          <w:rFonts w:ascii="Arial" w:hAnsi="Arial" w:cs="Arial"/>
          <w:sz w:val="21"/>
          <w:szCs w:val="21"/>
        </w:rPr>
        <w:t xml:space="preserve"> a odstraní nedostatky výše vytýkané. Objasní se stejnou pečlivostí okolnosti svědčící ve prospěch i v neprospěch obviněné</w:t>
      </w:r>
      <w:r w:rsidR="00F958E4" w:rsidRPr="008F3B94">
        <w:rPr>
          <w:rFonts w:ascii="Arial" w:hAnsi="Arial" w:cs="Arial"/>
          <w:sz w:val="21"/>
          <w:szCs w:val="21"/>
        </w:rPr>
        <w:t>ho</w:t>
      </w:r>
      <w:r w:rsidRPr="008F3B94">
        <w:rPr>
          <w:rFonts w:ascii="Arial" w:hAnsi="Arial" w:cs="Arial"/>
          <w:sz w:val="21"/>
          <w:szCs w:val="21"/>
        </w:rPr>
        <w:t xml:space="preserve">. </w:t>
      </w:r>
      <w:r w:rsidR="00446153">
        <w:rPr>
          <w:rFonts w:ascii="Arial" w:hAnsi="Arial" w:cs="Arial"/>
          <w:sz w:val="21"/>
          <w:szCs w:val="21"/>
        </w:rPr>
        <w:t>P</w:t>
      </w:r>
      <w:r w:rsidR="009C348E" w:rsidRPr="008F3B94">
        <w:rPr>
          <w:rFonts w:ascii="Arial" w:hAnsi="Arial" w:cs="Arial"/>
          <w:sz w:val="21"/>
          <w:szCs w:val="21"/>
        </w:rPr>
        <w:t>rvostupňový orgán doplní dokazování</w:t>
      </w:r>
      <w:r w:rsidR="00427C99">
        <w:rPr>
          <w:rFonts w:ascii="Arial" w:hAnsi="Arial" w:cs="Arial"/>
          <w:sz w:val="21"/>
          <w:szCs w:val="21"/>
        </w:rPr>
        <w:t xml:space="preserve"> </w:t>
      </w:r>
      <w:r w:rsidR="009C348E" w:rsidRPr="008F3B94">
        <w:rPr>
          <w:rFonts w:ascii="Arial" w:hAnsi="Arial" w:cs="Arial"/>
          <w:sz w:val="21"/>
          <w:szCs w:val="21"/>
        </w:rPr>
        <w:t xml:space="preserve">ohledáním </w:t>
      </w:r>
      <w:r w:rsidR="009B4659">
        <w:rPr>
          <w:rFonts w:ascii="Arial" w:hAnsi="Arial" w:cs="Arial"/>
          <w:sz w:val="21"/>
          <w:szCs w:val="21"/>
        </w:rPr>
        <w:t>vide</w:t>
      </w:r>
      <w:r w:rsidR="009C348E" w:rsidRPr="008F3B94">
        <w:rPr>
          <w:rFonts w:ascii="Arial" w:hAnsi="Arial" w:cs="Arial"/>
          <w:sz w:val="21"/>
          <w:szCs w:val="21"/>
        </w:rPr>
        <w:t>onahrávky (CD ve spise)</w:t>
      </w:r>
      <w:r w:rsidR="00B26C73" w:rsidRPr="008F3B94">
        <w:rPr>
          <w:rFonts w:ascii="Arial" w:hAnsi="Arial" w:cs="Arial"/>
          <w:sz w:val="21"/>
          <w:szCs w:val="21"/>
        </w:rPr>
        <w:t xml:space="preserve"> </w:t>
      </w:r>
      <w:r w:rsidR="009C348E" w:rsidRPr="008F3B94">
        <w:rPr>
          <w:rFonts w:ascii="Arial" w:hAnsi="Arial" w:cs="Arial"/>
          <w:sz w:val="21"/>
          <w:szCs w:val="21"/>
        </w:rPr>
        <w:t>a umožní obviněnému</w:t>
      </w:r>
      <w:r w:rsidR="00D10786" w:rsidRPr="008F3B94">
        <w:rPr>
          <w:rFonts w:ascii="Arial" w:hAnsi="Arial" w:cs="Arial"/>
          <w:sz w:val="21"/>
          <w:szCs w:val="21"/>
        </w:rPr>
        <w:t xml:space="preserve"> </w:t>
      </w:r>
      <w:r w:rsidR="009C348E" w:rsidRPr="008F3B94">
        <w:rPr>
          <w:rFonts w:ascii="Arial" w:hAnsi="Arial" w:cs="Arial"/>
          <w:sz w:val="21"/>
          <w:szCs w:val="21"/>
        </w:rPr>
        <w:t>se k těmto důkazům vyjádřit.</w:t>
      </w: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r w:rsidRPr="008F3B94">
        <w:rPr>
          <w:rFonts w:ascii="Arial" w:hAnsi="Arial" w:cs="Arial"/>
          <w:sz w:val="21"/>
          <w:szCs w:val="21"/>
        </w:rPr>
        <w:t>Podle § 90 odst. 1 písm. b) správního řádu je prvostupňový orgán právním názorem odvolacího orgánu vázán.</w:t>
      </w:r>
    </w:p>
    <w:p w:rsidR="007F1509" w:rsidRPr="008F3B94" w:rsidRDefault="007F1509" w:rsidP="0009649B">
      <w:pPr>
        <w:tabs>
          <w:tab w:val="left" w:pos="561"/>
          <w:tab w:val="left" w:pos="4301"/>
          <w:tab w:val="center" w:pos="4544"/>
        </w:tabs>
        <w:spacing w:line="276" w:lineRule="auto"/>
        <w:jc w:val="both"/>
        <w:rPr>
          <w:rFonts w:ascii="Arial" w:hAnsi="Arial" w:cs="Arial"/>
          <w:sz w:val="21"/>
          <w:szCs w:val="21"/>
        </w:rPr>
      </w:pPr>
    </w:p>
    <w:p w:rsidR="00D10786" w:rsidRDefault="00D10786" w:rsidP="0009649B">
      <w:pPr>
        <w:tabs>
          <w:tab w:val="left" w:pos="561"/>
          <w:tab w:val="left" w:pos="4301"/>
          <w:tab w:val="center" w:pos="4544"/>
        </w:tabs>
        <w:spacing w:line="276" w:lineRule="auto"/>
        <w:jc w:val="both"/>
        <w:rPr>
          <w:rFonts w:ascii="Arial" w:hAnsi="Arial" w:cs="Arial"/>
          <w:b/>
          <w:sz w:val="21"/>
          <w:szCs w:val="21"/>
        </w:rPr>
      </w:pPr>
    </w:p>
    <w:p w:rsidR="0009649B" w:rsidRPr="008F1864" w:rsidRDefault="004071E9" w:rsidP="0009649B">
      <w:pPr>
        <w:tabs>
          <w:tab w:val="left" w:pos="561"/>
          <w:tab w:val="left" w:pos="4301"/>
          <w:tab w:val="center" w:pos="4544"/>
        </w:tabs>
        <w:spacing w:line="276" w:lineRule="auto"/>
        <w:jc w:val="both"/>
        <w:rPr>
          <w:rFonts w:ascii="Arial" w:hAnsi="Arial" w:cs="Arial"/>
          <w:b/>
          <w:sz w:val="21"/>
          <w:szCs w:val="21"/>
        </w:rPr>
      </w:pPr>
      <w:r w:rsidRPr="008F1864">
        <w:rPr>
          <w:rFonts w:ascii="Arial" w:hAnsi="Arial" w:cs="Arial"/>
          <w:b/>
          <w:sz w:val="21"/>
          <w:szCs w:val="21"/>
        </w:rPr>
        <w:t>Poučení:</w:t>
      </w:r>
    </w:p>
    <w:p w:rsidR="0009649B" w:rsidRPr="008F1864" w:rsidRDefault="0009649B" w:rsidP="0009649B">
      <w:pPr>
        <w:tabs>
          <w:tab w:val="left" w:pos="561"/>
          <w:tab w:val="left" w:pos="4301"/>
          <w:tab w:val="center" w:pos="4544"/>
        </w:tabs>
        <w:spacing w:line="276" w:lineRule="auto"/>
        <w:jc w:val="both"/>
        <w:rPr>
          <w:rFonts w:ascii="Arial" w:hAnsi="Arial" w:cs="Arial"/>
          <w:sz w:val="21"/>
          <w:szCs w:val="21"/>
        </w:rPr>
      </w:pPr>
    </w:p>
    <w:p w:rsidR="0009649B" w:rsidRPr="008F1864" w:rsidRDefault="0009649B" w:rsidP="0009649B">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Proti tomuto rozhodnu</w:t>
      </w:r>
      <w:r w:rsidR="00564568" w:rsidRPr="008F1864">
        <w:rPr>
          <w:rFonts w:ascii="Arial" w:hAnsi="Arial" w:cs="Arial"/>
          <w:sz w:val="21"/>
          <w:szCs w:val="21"/>
        </w:rPr>
        <w:t xml:space="preserve">tí o odvolání se nelze </w:t>
      </w:r>
      <w:r w:rsidR="00AC73B8" w:rsidRPr="008F1864">
        <w:rPr>
          <w:rFonts w:ascii="Arial" w:hAnsi="Arial" w:cs="Arial"/>
          <w:sz w:val="21"/>
          <w:szCs w:val="21"/>
        </w:rPr>
        <w:t>po</w:t>
      </w:r>
      <w:r w:rsidR="00564568" w:rsidRPr="008F1864">
        <w:rPr>
          <w:rFonts w:ascii="Arial" w:hAnsi="Arial" w:cs="Arial"/>
          <w:sz w:val="21"/>
          <w:szCs w:val="21"/>
        </w:rPr>
        <w:t xml:space="preserve">dle </w:t>
      </w:r>
      <w:r w:rsidRPr="008F1864">
        <w:rPr>
          <w:rFonts w:ascii="Arial" w:hAnsi="Arial" w:cs="Arial"/>
          <w:sz w:val="21"/>
          <w:szCs w:val="21"/>
        </w:rPr>
        <w:t>§ 91 odst. 1 zákona č. 500/2004 Sb., správní řád, ve znění pozdějších předpisů odvolat.</w:t>
      </w:r>
    </w:p>
    <w:p w:rsidR="00190310" w:rsidRDefault="00190310" w:rsidP="008479B6">
      <w:pPr>
        <w:spacing w:line="276" w:lineRule="auto"/>
        <w:jc w:val="both"/>
        <w:rPr>
          <w:rFonts w:ascii="Arial" w:hAnsi="Arial" w:cs="Arial"/>
          <w:sz w:val="21"/>
          <w:szCs w:val="21"/>
        </w:rPr>
      </w:pPr>
    </w:p>
    <w:p w:rsidR="00254B3E" w:rsidRDefault="00254B3E" w:rsidP="008479B6">
      <w:pPr>
        <w:spacing w:line="276" w:lineRule="auto"/>
        <w:jc w:val="both"/>
        <w:rPr>
          <w:rFonts w:ascii="Arial" w:hAnsi="Arial" w:cs="Arial"/>
          <w:sz w:val="21"/>
          <w:szCs w:val="21"/>
        </w:rPr>
      </w:pPr>
    </w:p>
    <w:p w:rsidR="00254B3E" w:rsidRDefault="00254B3E" w:rsidP="008479B6">
      <w:pPr>
        <w:spacing w:line="276" w:lineRule="auto"/>
        <w:jc w:val="both"/>
        <w:rPr>
          <w:rFonts w:ascii="Arial" w:hAnsi="Arial" w:cs="Arial"/>
          <w:sz w:val="21"/>
          <w:szCs w:val="21"/>
        </w:rPr>
      </w:pPr>
    </w:p>
    <w:p w:rsidR="00254B3E" w:rsidRPr="008F1864" w:rsidRDefault="00254B3E" w:rsidP="008479B6">
      <w:pPr>
        <w:spacing w:line="276" w:lineRule="auto"/>
        <w:jc w:val="both"/>
        <w:rPr>
          <w:rFonts w:ascii="Arial" w:hAnsi="Arial" w:cs="Arial"/>
          <w:sz w:val="21"/>
          <w:szCs w:val="21"/>
        </w:rPr>
      </w:pPr>
    </w:p>
    <w:p w:rsidR="00C3305C" w:rsidRPr="008F1864" w:rsidRDefault="00C3305C" w:rsidP="008479B6">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Mgr. Štěpánka Blažková</w:t>
      </w:r>
    </w:p>
    <w:p w:rsidR="00C3305C" w:rsidRPr="008F1864" w:rsidRDefault="00C3305C" w:rsidP="008479B6">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vedoucí oddělení vnitřní správy</w:t>
      </w:r>
    </w:p>
    <w:sectPr w:rsidR="00C3305C" w:rsidRPr="008F1864"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360" w:rsidRDefault="00954360">
      <w:r>
        <w:separator/>
      </w:r>
    </w:p>
  </w:endnote>
  <w:endnote w:type="continuationSeparator" w:id="0">
    <w:p w:rsidR="00954360" w:rsidRDefault="009543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FD0F1A" w:rsidRDefault="00C516E9"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C516E9" w:rsidRPr="003E28F0" w:rsidRDefault="00C516E9"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145131" w:rsidRDefault="00677CEC" w:rsidP="00145131">
    <w:pPr>
      <w:pStyle w:val="Zpat"/>
      <w:jc w:val="right"/>
      <w:rPr>
        <w:sz w:val="22"/>
        <w:szCs w:val="22"/>
      </w:rPr>
    </w:pPr>
    <w:r w:rsidRPr="00145131">
      <w:rPr>
        <w:rStyle w:val="slostrnky"/>
        <w:sz w:val="22"/>
        <w:szCs w:val="22"/>
      </w:rPr>
      <w:fldChar w:fldCharType="begin"/>
    </w:r>
    <w:r w:rsidR="00C516E9" w:rsidRPr="00145131">
      <w:rPr>
        <w:rStyle w:val="slostrnky"/>
        <w:sz w:val="22"/>
        <w:szCs w:val="22"/>
      </w:rPr>
      <w:instrText xml:space="preserve"> PAGE </w:instrText>
    </w:r>
    <w:r w:rsidRPr="00145131">
      <w:rPr>
        <w:rStyle w:val="slostrnky"/>
        <w:sz w:val="22"/>
        <w:szCs w:val="22"/>
      </w:rPr>
      <w:fldChar w:fldCharType="separate"/>
    </w:r>
    <w:r w:rsidR="00C516E9">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145131" w:rsidRDefault="00677CEC" w:rsidP="00145131">
    <w:pPr>
      <w:pStyle w:val="Zpat"/>
      <w:jc w:val="right"/>
      <w:rPr>
        <w:sz w:val="22"/>
        <w:szCs w:val="22"/>
      </w:rPr>
    </w:pPr>
    <w:r w:rsidRPr="00145131">
      <w:rPr>
        <w:rStyle w:val="slostrnky"/>
        <w:sz w:val="22"/>
        <w:szCs w:val="22"/>
      </w:rPr>
      <w:fldChar w:fldCharType="begin"/>
    </w:r>
    <w:r w:rsidR="00C516E9" w:rsidRPr="00145131">
      <w:rPr>
        <w:rStyle w:val="slostrnky"/>
        <w:sz w:val="22"/>
        <w:szCs w:val="22"/>
      </w:rPr>
      <w:instrText xml:space="preserve"> PAGE </w:instrText>
    </w:r>
    <w:r w:rsidRPr="00145131">
      <w:rPr>
        <w:rStyle w:val="slostrnky"/>
        <w:sz w:val="22"/>
        <w:szCs w:val="22"/>
      </w:rPr>
      <w:fldChar w:fldCharType="separate"/>
    </w:r>
    <w:r w:rsidR="00D3381B">
      <w:rPr>
        <w:rStyle w:val="slostrnky"/>
        <w:noProof/>
        <w:sz w:val="22"/>
        <w:szCs w:val="22"/>
      </w:rPr>
      <w:t>6</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360" w:rsidRDefault="00954360">
      <w:r>
        <w:separator/>
      </w:r>
    </w:p>
  </w:footnote>
  <w:footnote w:type="continuationSeparator" w:id="0">
    <w:p w:rsidR="00954360" w:rsidRDefault="009543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53AC5"/>
    <w:multiLevelType w:val="hybridMultilevel"/>
    <w:tmpl w:val="C58AB358"/>
    <w:lvl w:ilvl="0" w:tplc="3F364574">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B06"/>
    <w:rsid w:val="00001113"/>
    <w:rsid w:val="000019DA"/>
    <w:rsid w:val="00001A93"/>
    <w:rsid w:val="000038A9"/>
    <w:rsid w:val="00003AB4"/>
    <w:rsid w:val="000041ED"/>
    <w:rsid w:val="000044B9"/>
    <w:rsid w:val="000059A6"/>
    <w:rsid w:val="000065F1"/>
    <w:rsid w:val="000068A8"/>
    <w:rsid w:val="00010628"/>
    <w:rsid w:val="000112E5"/>
    <w:rsid w:val="0001222D"/>
    <w:rsid w:val="000127CD"/>
    <w:rsid w:val="00014B6D"/>
    <w:rsid w:val="00014F42"/>
    <w:rsid w:val="00015AE6"/>
    <w:rsid w:val="000178B8"/>
    <w:rsid w:val="00017BA8"/>
    <w:rsid w:val="0002016C"/>
    <w:rsid w:val="000202CD"/>
    <w:rsid w:val="000205AE"/>
    <w:rsid w:val="000207DA"/>
    <w:rsid w:val="00020A77"/>
    <w:rsid w:val="0002134D"/>
    <w:rsid w:val="0002157B"/>
    <w:rsid w:val="000217D5"/>
    <w:rsid w:val="000240EF"/>
    <w:rsid w:val="00024D48"/>
    <w:rsid w:val="000305A4"/>
    <w:rsid w:val="0003358C"/>
    <w:rsid w:val="0003421B"/>
    <w:rsid w:val="00034F47"/>
    <w:rsid w:val="000356C6"/>
    <w:rsid w:val="00035724"/>
    <w:rsid w:val="00036189"/>
    <w:rsid w:val="000372D7"/>
    <w:rsid w:val="00041C6D"/>
    <w:rsid w:val="000421E1"/>
    <w:rsid w:val="00042F35"/>
    <w:rsid w:val="000448F4"/>
    <w:rsid w:val="000454E6"/>
    <w:rsid w:val="00045751"/>
    <w:rsid w:val="00045FF7"/>
    <w:rsid w:val="000463CB"/>
    <w:rsid w:val="00046D38"/>
    <w:rsid w:val="000474F5"/>
    <w:rsid w:val="00047B2E"/>
    <w:rsid w:val="00047CBC"/>
    <w:rsid w:val="00050F7B"/>
    <w:rsid w:val="00051034"/>
    <w:rsid w:val="00052066"/>
    <w:rsid w:val="00053643"/>
    <w:rsid w:val="0005400C"/>
    <w:rsid w:val="00054C14"/>
    <w:rsid w:val="0005569E"/>
    <w:rsid w:val="00056E20"/>
    <w:rsid w:val="0005725D"/>
    <w:rsid w:val="00057507"/>
    <w:rsid w:val="00057B73"/>
    <w:rsid w:val="0006046A"/>
    <w:rsid w:val="00060C08"/>
    <w:rsid w:val="00061D22"/>
    <w:rsid w:val="00062BCB"/>
    <w:rsid w:val="00062EEE"/>
    <w:rsid w:val="00064F54"/>
    <w:rsid w:val="000660C4"/>
    <w:rsid w:val="00066B0D"/>
    <w:rsid w:val="00067DEF"/>
    <w:rsid w:val="000703B7"/>
    <w:rsid w:val="00071281"/>
    <w:rsid w:val="00071B48"/>
    <w:rsid w:val="000720AF"/>
    <w:rsid w:val="0007220D"/>
    <w:rsid w:val="00073714"/>
    <w:rsid w:val="00074589"/>
    <w:rsid w:val="00075B94"/>
    <w:rsid w:val="00076468"/>
    <w:rsid w:val="00076B49"/>
    <w:rsid w:val="00076C13"/>
    <w:rsid w:val="00080C48"/>
    <w:rsid w:val="0008257A"/>
    <w:rsid w:val="0008287D"/>
    <w:rsid w:val="00084924"/>
    <w:rsid w:val="00086654"/>
    <w:rsid w:val="00086961"/>
    <w:rsid w:val="00087470"/>
    <w:rsid w:val="00090EB8"/>
    <w:rsid w:val="0009132F"/>
    <w:rsid w:val="00091475"/>
    <w:rsid w:val="00091BD1"/>
    <w:rsid w:val="00091D2D"/>
    <w:rsid w:val="000920A9"/>
    <w:rsid w:val="000921BE"/>
    <w:rsid w:val="00092D37"/>
    <w:rsid w:val="00094697"/>
    <w:rsid w:val="00096446"/>
    <w:rsid w:val="0009649B"/>
    <w:rsid w:val="00096C2A"/>
    <w:rsid w:val="00096EA6"/>
    <w:rsid w:val="000A106D"/>
    <w:rsid w:val="000A131D"/>
    <w:rsid w:val="000A1754"/>
    <w:rsid w:val="000A320A"/>
    <w:rsid w:val="000A3B08"/>
    <w:rsid w:val="000A4BBF"/>
    <w:rsid w:val="000A6397"/>
    <w:rsid w:val="000A66F9"/>
    <w:rsid w:val="000A6C8F"/>
    <w:rsid w:val="000A7124"/>
    <w:rsid w:val="000A7406"/>
    <w:rsid w:val="000B1101"/>
    <w:rsid w:val="000B1B38"/>
    <w:rsid w:val="000B2153"/>
    <w:rsid w:val="000B5087"/>
    <w:rsid w:val="000B5E4D"/>
    <w:rsid w:val="000C1258"/>
    <w:rsid w:val="000C1A50"/>
    <w:rsid w:val="000C2F96"/>
    <w:rsid w:val="000C34A6"/>
    <w:rsid w:val="000C5225"/>
    <w:rsid w:val="000C7890"/>
    <w:rsid w:val="000D009E"/>
    <w:rsid w:val="000D0D4A"/>
    <w:rsid w:val="000D1449"/>
    <w:rsid w:val="000D14F7"/>
    <w:rsid w:val="000D497A"/>
    <w:rsid w:val="000D534D"/>
    <w:rsid w:val="000D5574"/>
    <w:rsid w:val="000D576F"/>
    <w:rsid w:val="000D5D15"/>
    <w:rsid w:val="000D6144"/>
    <w:rsid w:val="000D7197"/>
    <w:rsid w:val="000D7F16"/>
    <w:rsid w:val="000E0720"/>
    <w:rsid w:val="000E1604"/>
    <w:rsid w:val="000E17C2"/>
    <w:rsid w:val="000E3105"/>
    <w:rsid w:val="000E324D"/>
    <w:rsid w:val="000E4780"/>
    <w:rsid w:val="000E4ECD"/>
    <w:rsid w:val="000E67EC"/>
    <w:rsid w:val="000E692F"/>
    <w:rsid w:val="000F0797"/>
    <w:rsid w:val="000F2B21"/>
    <w:rsid w:val="000F35A5"/>
    <w:rsid w:val="000F7D63"/>
    <w:rsid w:val="00100B02"/>
    <w:rsid w:val="001028B6"/>
    <w:rsid w:val="001031BB"/>
    <w:rsid w:val="001049CE"/>
    <w:rsid w:val="00104AD4"/>
    <w:rsid w:val="00105404"/>
    <w:rsid w:val="001055EE"/>
    <w:rsid w:val="00107189"/>
    <w:rsid w:val="0010771F"/>
    <w:rsid w:val="00107D92"/>
    <w:rsid w:val="00110A0B"/>
    <w:rsid w:val="00110F5A"/>
    <w:rsid w:val="0011273B"/>
    <w:rsid w:val="00112E3C"/>
    <w:rsid w:val="00114808"/>
    <w:rsid w:val="0011729D"/>
    <w:rsid w:val="00123E4E"/>
    <w:rsid w:val="0012410F"/>
    <w:rsid w:val="001242CA"/>
    <w:rsid w:val="00127584"/>
    <w:rsid w:val="00127A91"/>
    <w:rsid w:val="00127B09"/>
    <w:rsid w:val="001320D9"/>
    <w:rsid w:val="00132FCB"/>
    <w:rsid w:val="001370CF"/>
    <w:rsid w:val="00141153"/>
    <w:rsid w:val="00143566"/>
    <w:rsid w:val="00144E6F"/>
    <w:rsid w:val="00145131"/>
    <w:rsid w:val="00145C2D"/>
    <w:rsid w:val="001474A3"/>
    <w:rsid w:val="00147582"/>
    <w:rsid w:val="001509D0"/>
    <w:rsid w:val="00153313"/>
    <w:rsid w:val="00153F49"/>
    <w:rsid w:val="00155228"/>
    <w:rsid w:val="00156037"/>
    <w:rsid w:val="001561DC"/>
    <w:rsid w:val="00157608"/>
    <w:rsid w:val="00157EA0"/>
    <w:rsid w:val="00160BA9"/>
    <w:rsid w:val="00161893"/>
    <w:rsid w:val="00162513"/>
    <w:rsid w:val="00163AA4"/>
    <w:rsid w:val="00164DB7"/>
    <w:rsid w:val="00164F3C"/>
    <w:rsid w:val="0016582B"/>
    <w:rsid w:val="00167151"/>
    <w:rsid w:val="00167279"/>
    <w:rsid w:val="00167573"/>
    <w:rsid w:val="00171153"/>
    <w:rsid w:val="00171EB0"/>
    <w:rsid w:val="00171FC3"/>
    <w:rsid w:val="00172926"/>
    <w:rsid w:val="00172E97"/>
    <w:rsid w:val="00173B1E"/>
    <w:rsid w:val="0018133F"/>
    <w:rsid w:val="00181F85"/>
    <w:rsid w:val="00182351"/>
    <w:rsid w:val="00184099"/>
    <w:rsid w:val="001848C3"/>
    <w:rsid w:val="001857AE"/>
    <w:rsid w:val="00186952"/>
    <w:rsid w:val="00187B95"/>
    <w:rsid w:val="00190310"/>
    <w:rsid w:val="0019155F"/>
    <w:rsid w:val="00191C62"/>
    <w:rsid w:val="001931B3"/>
    <w:rsid w:val="00193BE2"/>
    <w:rsid w:val="00193E15"/>
    <w:rsid w:val="00194086"/>
    <w:rsid w:val="001941C9"/>
    <w:rsid w:val="001942AB"/>
    <w:rsid w:val="0019486B"/>
    <w:rsid w:val="00194B98"/>
    <w:rsid w:val="00195A02"/>
    <w:rsid w:val="001965EB"/>
    <w:rsid w:val="00197A6E"/>
    <w:rsid w:val="001A101A"/>
    <w:rsid w:val="001A190F"/>
    <w:rsid w:val="001A587C"/>
    <w:rsid w:val="001A5A81"/>
    <w:rsid w:val="001A5D49"/>
    <w:rsid w:val="001A67D0"/>
    <w:rsid w:val="001A6C70"/>
    <w:rsid w:val="001A6C78"/>
    <w:rsid w:val="001B1111"/>
    <w:rsid w:val="001B192C"/>
    <w:rsid w:val="001B3136"/>
    <w:rsid w:val="001B3C2B"/>
    <w:rsid w:val="001B3CD2"/>
    <w:rsid w:val="001B496B"/>
    <w:rsid w:val="001B4D9C"/>
    <w:rsid w:val="001B4EF3"/>
    <w:rsid w:val="001B5B8F"/>
    <w:rsid w:val="001B6943"/>
    <w:rsid w:val="001B69F4"/>
    <w:rsid w:val="001B6A94"/>
    <w:rsid w:val="001B719F"/>
    <w:rsid w:val="001B74D9"/>
    <w:rsid w:val="001C01DF"/>
    <w:rsid w:val="001C01EB"/>
    <w:rsid w:val="001C04DE"/>
    <w:rsid w:val="001C0ACB"/>
    <w:rsid w:val="001C2054"/>
    <w:rsid w:val="001C3332"/>
    <w:rsid w:val="001C36C2"/>
    <w:rsid w:val="001C482E"/>
    <w:rsid w:val="001C49AB"/>
    <w:rsid w:val="001C52AF"/>
    <w:rsid w:val="001C5605"/>
    <w:rsid w:val="001C5BBC"/>
    <w:rsid w:val="001C6FDE"/>
    <w:rsid w:val="001C7922"/>
    <w:rsid w:val="001C79F2"/>
    <w:rsid w:val="001D0179"/>
    <w:rsid w:val="001D0650"/>
    <w:rsid w:val="001D1206"/>
    <w:rsid w:val="001D162B"/>
    <w:rsid w:val="001D206C"/>
    <w:rsid w:val="001D257E"/>
    <w:rsid w:val="001D3E5F"/>
    <w:rsid w:val="001D4AEA"/>
    <w:rsid w:val="001D523A"/>
    <w:rsid w:val="001D59EF"/>
    <w:rsid w:val="001D6E75"/>
    <w:rsid w:val="001D7031"/>
    <w:rsid w:val="001D77B5"/>
    <w:rsid w:val="001D7E00"/>
    <w:rsid w:val="001E0D13"/>
    <w:rsid w:val="001E165F"/>
    <w:rsid w:val="001E21B6"/>
    <w:rsid w:val="001E264D"/>
    <w:rsid w:val="001E3615"/>
    <w:rsid w:val="001E4139"/>
    <w:rsid w:val="001E5897"/>
    <w:rsid w:val="001E5976"/>
    <w:rsid w:val="001E779F"/>
    <w:rsid w:val="001F210D"/>
    <w:rsid w:val="001F285B"/>
    <w:rsid w:val="001F2CAA"/>
    <w:rsid w:val="001F39D2"/>
    <w:rsid w:val="001F3AAC"/>
    <w:rsid w:val="001F4466"/>
    <w:rsid w:val="001F7261"/>
    <w:rsid w:val="0020080C"/>
    <w:rsid w:val="00200A73"/>
    <w:rsid w:val="002023F1"/>
    <w:rsid w:val="002028BE"/>
    <w:rsid w:val="00203786"/>
    <w:rsid w:val="0020418A"/>
    <w:rsid w:val="002044FE"/>
    <w:rsid w:val="00205130"/>
    <w:rsid w:val="002052BB"/>
    <w:rsid w:val="00205B1B"/>
    <w:rsid w:val="00205CB5"/>
    <w:rsid w:val="002064D8"/>
    <w:rsid w:val="0020691E"/>
    <w:rsid w:val="00210D09"/>
    <w:rsid w:val="002111F2"/>
    <w:rsid w:val="002123FD"/>
    <w:rsid w:val="00212467"/>
    <w:rsid w:val="002127D8"/>
    <w:rsid w:val="00213AFD"/>
    <w:rsid w:val="00213B73"/>
    <w:rsid w:val="00213E8B"/>
    <w:rsid w:val="00214441"/>
    <w:rsid w:val="0021519D"/>
    <w:rsid w:val="0021576E"/>
    <w:rsid w:val="0021673C"/>
    <w:rsid w:val="00216F84"/>
    <w:rsid w:val="002179C8"/>
    <w:rsid w:val="00217BFE"/>
    <w:rsid w:val="00221459"/>
    <w:rsid w:val="00222BA0"/>
    <w:rsid w:val="00226610"/>
    <w:rsid w:val="00226DAC"/>
    <w:rsid w:val="00227CBA"/>
    <w:rsid w:val="00232F96"/>
    <w:rsid w:val="00233502"/>
    <w:rsid w:val="00233A05"/>
    <w:rsid w:val="00234A6B"/>
    <w:rsid w:val="002354BB"/>
    <w:rsid w:val="00236136"/>
    <w:rsid w:val="0024000A"/>
    <w:rsid w:val="00240C5C"/>
    <w:rsid w:val="00240E29"/>
    <w:rsid w:val="00240FEB"/>
    <w:rsid w:val="00242550"/>
    <w:rsid w:val="00242AAD"/>
    <w:rsid w:val="00242C6D"/>
    <w:rsid w:val="002430E1"/>
    <w:rsid w:val="00243419"/>
    <w:rsid w:val="0024367E"/>
    <w:rsid w:val="0024376B"/>
    <w:rsid w:val="00245E36"/>
    <w:rsid w:val="00246AB1"/>
    <w:rsid w:val="00246B74"/>
    <w:rsid w:val="00246F3D"/>
    <w:rsid w:val="0024726A"/>
    <w:rsid w:val="0025360B"/>
    <w:rsid w:val="00253DD0"/>
    <w:rsid w:val="0025480A"/>
    <w:rsid w:val="00254828"/>
    <w:rsid w:val="00254B3E"/>
    <w:rsid w:val="00256823"/>
    <w:rsid w:val="00256AE0"/>
    <w:rsid w:val="0026035C"/>
    <w:rsid w:val="00260E35"/>
    <w:rsid w:val="00261619"/>
    <w:rsid w:val="00261EBB"/>
    <w:rsid w:val="002622C3"/>
    <w:rsid w:val="002656B1"/>
    <w:rsid w:val="00265A58"/>
    <w:rsid w:val="002660D1"/>
    <w:rsid w:val="00270064"/>
    <w:rsid w:val="00270156"/>
    <w:rsid w:val="002706AE"/>
    <w:rsid w:val="00270C23"/>
    <w:rsid w:val="00270DBF"/>
    <w:rsid w:val="002719BA"/>
    <w:rsid w:val="0027203C"/>
    <w:rsid w:val="00272D38"/>
    <w:rsid w:val="00273ADA"/>
    <w:rsid w:val="00273D70"/>
    <w:rsid w:val="00274211"/>
    <w:rsid w:val="00275E4E"/>
    <w:rsid w:val="00275F96"/>
    <w:rsid w:val="00276CD0"/>
    <w:rsid w:val="002777BF"/>
    <w:rsid w:val="00277A55"/>
    <w:rsid w:val="00281D7C"/>
    <w:rsid w:val="002826E2"/>
    <w:rsid w:val="0028403F"/>
    <w:rsid w:val="00284108"/>
    <w:rsid w:val="0028434A"/>
    <w:rsid w:val="0028540E"/>
    <w:rsid w:val="00287298"/>
    <w:rsid w:val="0028780B"/>
    <w:rsid w:val="00294425"/>
    <w:rsid w:val="002945AB"/>
    <w:rsid w:val="002947F4"/>
    <w:rsid w:val="00294A33"/>
    <w:rsid w:val="0029592A"/>
    <w:rsid w:val="00296467"/>
    <w:rsid w:val="00296BF7"/>
    <w:rsid w:val="002A0DE7"/>
    <w:rsid w:val="002A1311"/>
    <w:rsid w:val="002A1D21"/>
    <w:rsid w:val="002A28FA"/>
    <w:rsid w:val="002A31F1"/>
    <w:rsid w:val="002A54A7"/>
    <w:rsid w:val="002A5E02"/>
    <w:rsid w:val="002A69F9"/>
    <w:rsid w:val="002A744D"/>
    <w:rsid w:val="002A7541"/>
    <w:rsid w:val="002A7881"/>
    <w:rsid w:val="002B03AA"/>
    <w:rsid w:val="002B4268"/>
    <w:rsid w:val="002B56B9"/>
    <w:rsid w:val="002B5E85"/>
    <w:rsid w:val="002B7EB8"/>
    <w:rsid w:val="002C03CA"/>
    <w:rsid w:val="002C1D7C"/>
    <w:rsid w:val="002C1F1B"/>
    <w:rsid w:val="002C309E"/>
    <w:rsid w:val="002C3D07"/>
    <w:rsid w:val="002C4468"/>
    <w:rsid w:val="002C4C5E"/>
    <w:rsid w:val="002C5C3D"/>
    <w:rsid w:val="002C5D32"/>
    <w:rsid w:val="002C7FF4"/>
    <w:rsid w:val="002D01E1"/>
    <w:rsid w:val="002D0902"/>
    <w:rsid w:val="002D0A39"/>
    <w:rsid w:val="002D1560"/>
    <w:rsid w:val="002D1DB6"/>
    <w:rsid w:val="002D1EC9"/>
    <w:rsid w:val="002D2259"/>
    <w:rsid w:val="002D2DEE"/>
    <w:rsid w:val="002D4A72"/>
    <w:rsid w:val="002E1673"/>
    <w:rsid w:val="002E27E3"/>
    <w:rsid w:val="002E2ABE"/>
    <w:rsid w:val="002E2D78"/>
    <w:rsid w:val="002F0AEC"/>
    <w:rsid w:val="002F2028"/>
    <w:rsid w:val="002F21E6"/>
    <w:rsid w:val="002F53EF"/>
    <w:rsid w:val="002F5F1A"/>
    <w:rsid w:val="002F677B"/>
    <w:rsid w:val="002F7808"/>
    <w:rsid w:val="0030160E"/>
    <w:rsid w:val="0030175E"/>
    <w:rsid w:val="0030178F"/>
    <w:rsid w:val="00302D4E"/>
    <w:rsid w:val="00303555"/>
    <w:rsid w:val="00303FCF"/>
    <w:rsid w:val="00304316"/>
    <w:rsid w:val="00304E39"/>
    <w:rsid w:val="003050DC"/>
    <w:rsid w:val="00307239"/>
    <w:rsid w:val="00307EA9"/>
    <w:rsid w:val="00310449"/>
    <w:rsid w:val="0031065C"/>
    <w:rsid w:val="003129BC"/>
    <w:rsid w:val="0031366C"/>
    <w:rsid w:val="0031377D"/>
    <w:rsid w:val="00313A4F"/>
    <w:rsid w:val="00313E20"/>
    <w:rsid w:val="00314F8A"/>
    <w:rsid w:val="0031622A"/>
    <w:rsid w:val="0032052D"/>
    <w:rsid w:val="00320C38"/>
    <w:rsid w:val="00321C04"/>
    <w:rsid w:val="003221DE"/>
    <w:rsid w:val="0032541A"/>
    <w:rsid w:val="00325D28"/>
    <w:rsid w:val="00325EF9"/>
    <w:rsid w:val="003262DB"/>
    <w:rsid w:val="00326551"/>
    <w:rsid w:val="0032658E"/>
    <w:rsid w:val="00326748"/>
    <w:rsid w:val="00327117"/>
    <w:rsid w:val="00333741"/>
    <w:rsid w:val="00333E24"/>
    <w:rsid w:val="00334095"/>
    <w:rsid w:val="00334ED3"/>
    <w:rsid w:val="003356F3"/>
    <w:rsid w:val="003368AC"/>
    <w:rsid w:val="00337A65"/>
    <w:rsid w:val="003404AD"/>
    <w:rsid w:val="00340B68"/>
    <w:rsid w:val="003421B4"/>
    <w:rsid w:val="003421D1"/>
    <w:rsid w:val="003422E4"/>
    <w:rsid w:val="00342ECC"/>
    <w:rsid w:val="003439F9"/>
    <w:rsid w:val="003440F8"/>
    <w:rsid w:val="00344476"/>
    <w:rsid w:val="003444E7"/>
    <w:rsid w:val="00345BB7"/>
    <w:rsid w:val="003475C6"/>
    <w:rsid w:val="003546CF"/>
    <w:rsid w:val="00354C01"/>
    <w:rsid w:val="00355B01"/>
    <w:rsid w:val="00356777"/>
    <w:rsid w:val="00356C77"/>
    <w:rsid w:val="00356D98"/>
    <w:rsid w:val="003619AF"/>
    <w:rsid w:val="00362DE4"/>
    <w:rsid w:val="00364913"/>
    <w:rsid w:val="00365EAB"/>
    <w:rsid w:val="00366B8F"/>
    <w:rsid w:val="00371927"/>
    <w:rsid w:val="00371C56"/>
    <w:rsid w:val="003726C1"/>
    <w:rsid w:val="00372C24"/>
    <w:rsid w:val="003735B5"/>
    <w:rsid w:val="00374F8A"/>
    <w:rsid w:val="0037659B"/>
    <w:rsid w:val="00376DFC"/>
    <w:rsid w:val="00377483"/>
    <w:rsid w:val="00377586"/>
    <w:rsid w:val="00381CB4"/>
    <w:rsid w:val="00383914"/>
    <w:rsid w:val="00384865"/>
    <w:rsid w:val="00384C4A"/>
    <w:rsid w:val="0038763E"/>
    <w:rsid w:val="00387E3E"/>
    <w:rsid w:val="00387F51"/>
    <w:rsid w:val="00390E71"/>
    <w:rsid w:val="003922F3"/>
    <w:rsid w:val="00393F8A"/>
    <w:rsid w:val="00394462"/>
    <w:rsid w:val="003962E8"/>
    <w:rsid w:val="0039642B"/>
    <w:rsid w:val="00397759"/>
    <w:rsid w:val="003979D2"/>
    <w:rsid w:val="00397AFF"/>
    <w:rsid w:val="003A051B"/>
    <w:rsid w:val="003A0588"/>
    <w:rsid w:val="003A0B85"/>
    <w:rsid w:val="003A12CD"/>
    <w:rsid w:val="003A2758"/>
    <w:rsid w:val="003A2FFA"/>
    <w:rsid w:val="003A3969"/>
    <w:rsid w:val="003A58AB"/>
    <w:rsid w:val="003A6114"/>
    <w:rsid w:val="003A6700"/>
    <w:rsid w:val="003B0C98"/>
    <w:rsid w:val="003B1107"/>
    <w:rsid w:val="003B4BB4"/>
    <w:rsid w:val="003B4E14"/>
    <w:rsid w:val="003B5B3D"/>
    <w:rsid w:val="003B5E9D"/>
    <w:rsid w:val="003B6653"/>
    <w:rsid w:val="003B673B"/>
    <w:rsid w:val="003B67F2"/>
    <w:rsid w:val="003C00C2"/>
    <w:rsid w:val="003C02A6"/>
    <w:rsid w:val="003C040E"/>
    <w:rsid w:val="003C07A0"/>
    <w:rsid w:val="003C2AF6"/>
    <w:rsid w:val="003C314E"/>
    <w:rsid w:val="003C3AF1"/>
    <w:rsid w:val="003C48F8"/>
    <w:rsid w:val="003C4B5D"/>
    <w:rsid w:val="003C516D"/>
    <w:rsid w:val="003C62B3"/>
    <w:rsid w:val="003C636A"/>
    <w:rsid w:val="003C691A"/>
    <w:rsid w:val="003C79E9"/>
    <w:rsid w:val="003D0136"/>
    <w:rsid w:val="003D020A"/>
    <w:rsid w:val="003D07BB"/>
    <w:rsid w:val="003D182C"/>
    <w:rsid w:val="003D2086"/>
    <w:rsid w:val="003D2222"/>
    <w:rsid w:val="003D2914"/>
    <w:rsid w:val="003D3EA5"/>
    <w:rsid w:val="003D4F8A"/>
    <w:rsid w:val="003D623D"/>
    <w:rsid w:val="003E042D"/>
    <w:rsid w:val="003E23D8"/>
    <w:rsid w:val="003E2A15"/>
    <w:rsid w:val="003E2C4F"/>
    <w:rsid w:val="003E416C"/>
    <w:rsid w:val="003E46A3"/>
    <w:rsid w:val="003E5B3D"/>
    <w:rsid w:val="003E6DA4"/>
    <w:rsid w:val="003E71B5"/>
    <w:rsid w:val="003F17CD"/>
    <w:rsid w:val="003F290F"/>
    <w:rsid w:val="003F306C"/>
    <w:rsid w:val="003F5C33"/>
    <w:rsid w:val="003F6012"/>
    <w:rsid w:val="003F67F5"/>
    <w:rsid w:val="003F69BD"/>
    <w:rsid w:val="003F7189"/>
    <w:rsid w:val="00401B35"/>
    <w:rsid w:val="004023EC"/>
    <w:rsid w:val="00404C28"/>
    <w:rsid w:val="00404EEC"/>
    <w:rsid w:val="00405878"/>
    <w:rsid w:val="00405D79"/>
    <w:rsid w:val="00406878"/>
    <w:rsid w:val="004071E9"/>
    <w:rsid w:val="00407417"/>
    <w:rsid w:val="00407A19"/>
    <w:rsid w:val="00412A99"/>
    <w:rsid w:val="00412FD7"/>
    <w:rsid w:val="00412FDC"/>
    <w:rsid w:val="00414ED9"/>
    <w:rsid w:val="0041515C"/>
    <w:rsid w:val="00415172"/>
    <w:rsid w:val="0041541A"/>
    <w:rsid w:val="0041627E"/>
    <w:rsid w:val="00417A29"/>
    <w:rsid w:val="004202E4"/>
    <w:rsid w:val="00420D2B"/>
    <w:rsid w:val="00420F9F"/>
    <w:rsid w:val="004227A8"/>
    <w:rsid w:val="00422DFE"/>
    <w:rsid w:val="00424DF6"/>
    <w:rsid w:val="00424E44"/>
    <w:rsid w:val="00427756"/>
    <w:rsid w:val="004278B2"/>
    <w:rsid w:val="00427C99"/>
    <w:rsid w:val="004303F0"/>
    <w:rsid w:val="00432348"/>
    <w:rsid w:val="004333DC"/>
    <w:rsid w:val="0043364D"/>
    <w:rsid w:val="00433E6C"/>
    <w:rsid w:val="00434345"/>
    <w:rsid w:val="004344CE"/>
    <w:rsid w:val="004352F2"/>
    <w:rsid w:val="00437C88"/>
    <w:rsid w:val="004402B6"/>
    <w:rsid w:val="004403E2"/>
    <w:rsid w:val="00440AC5"/>
    <w:rsid w:val="00440E4A"/>
    <w:rsid w:val="0044189D"/>
    <w:rsid w:val="00442FC9"/>
    <w:rsid w:val="0044359C"/>
    <w:rsid w:val="0044401F"/>
    <w:rsid w:val="00445245"/>
    <w:rsid w:val="00445330"/>
    <w:rsid w:val="00446153"/>
    <w:rsid w:val="00446E14"/>
    <w:rsid w:val="00447D6A"/>
    <w:rsid w:val="00450C70"/>
    <w:rsid w:val="00450EB4"/>
    <w:rsid w:val="00451719"/>
    <w:rsid w:val="00451A56"/>
    <w:rsid w:val="004521BC"/>
    <w:rsid w:val="00453CE5"/>
    <w:rsid w:val="00453D1D"/>
    <w:rsid w:val="004566B5"/>
    <w:rsid w:val="00456D2A"/>
    <w:rsid w:val="004572CA"/>
    <w:rsid w:val="004574CA"/>
    <w:rsid w:val="00462BE8"/>
    <w:rsid w:val="00464710"/>
    <w:rsid w:val="00464928"/>
    <w:rsid w:val="00464CDD"/>
    <w:rsid w:val="004669D9"/>
    <w:rsid w:val="00466CE7"/>
    <w:rsid w:val="004674B7"/>
    <w:rsid w:val="00470887"/>
    <w:rsid w:val="00474D67"/>
    <w:rsid w:val="0047591C"/>
    <w:rsid w:val="00475F47"/>
    <w:rsid w:val="00477379"/>
    <w:rsid w:val="004815EA"/>
    <w:rsid w:val="00483E4D"/>
    <w:rsid w:val="004842E1"/>
    <w:rsid w:val="00484537"/>
    <w:rsid w:val="00484569"/>
    <w:rsid w:val="004860C4"/>
    <w:rsid w:val="0048741D"/>
    <w:rsid w:val="0049048B"/>
    <w:rsid w:val="00491887"/>
    <w:rsid w:val="00491889"/>
    <w:rsid w:val="00491977"/>
    <w:rsid w:val="0049217C"/>
    <w:rsid w:val="004937DC"/>
    <w:rsid w:val="00497323"/>
    <w:rsid w:val="004A0234"/>
    <w:rsid w:val="004A19EF"/>
    <w:rsid w:val="004A19F2"/>
    <w:rsid w:val="004A1A92"/>
    <w:rsid w:val="004A1F54"/>
    <w:rsid w:val="004A27DD"/>
    <w:rsid w:val="004A2FA6"/>
    <w:rsid w:val="004A301E"/>
    <w:rsid w:val="004A32B5"/>
    <w:rsid w:val="004A444C"/>
    <w:rsid w:val="004A5A99"/>
    <w:rsid w:val="004A5C5F"/>
    <w:rsid w:val="004A6DA1"/>
    <w:rsid w:val="004A7776"/>
    <w:rsid w:val="004A7A18"/>
    <w:rsid w:val="004A7BA8"/>
    <w:rsid w:val="004B1E64"/>
    <w:rsid w:val="004B265C"/>
    <w:rsid w:val="004B2671"/>
    <w:rsid w:val="004B2C49"/>
    <w:rsid w:val="004B333D"/>
    <w:rsid w:val="004B370C"/>
    <w:rsid w:val="004B4080"/>
    <w:rsid w:val="004B5253"/>
    <w:rsid w:val="004B5D28"/>
    <w:rsid w:val="004B6755"/>
    <w:rsid w:val="004B68D4"/>
    <w:rsid w:val="004B698E"/>
    <w:rsid w:val="004C3CEB"/>
    <w:rsid w:val="004C5216"/>
    <w:rsid w:val="004C5C18"/>
    <w:rsid w:val="004C6C90"/>
    <w:rsid w:val="004D1122"/>
    <w:rsid w:val="004D113C"/>
    <w:rsid w:val="004D1930"/>
    <w:rsid w:val="004D227F"/>
    <w:rsid w:val="004D22C3"/>
    <w:rsid w:val="004D2700"/>
    <w:rsid w:val="004D36D7"/>
    <w:rsid w:val="004D5039"/>
    <w:rsid w:val="004D760C"/>
    <w:rsid w:val="004E0133"/>
    <w:rsid w:val="004E096F"/>
    <w:rsid w:val="004E2090"/>
    <w:rsid w:val="004E28F8"/>
    <w:rsid w:val="004E297A"/>
    <w:rsid w:val="004E2F78"/>
    <w:rsid w:val="004E6B59"/>
    <w:rsid w:val="004E6BAC"/>
    <w:rsid w:val="004E6D17"/>
    <w:rsid w:val="004F1B4D"/>
    <w:rsid w:val="004F25CA"/>
    <w:rsid w:val="004F2F16"/>
    <w:rsid w:val="004F32F6"/>
    <w:rsid w:val="004F355C"/>
    <w:rsid w:val="004F41AF"/>
    <w:rsid w:val="004F54DB"/>
    <w:rsid w:val="004F67BE"/>
    <w:rsid w:val="004F7613"/>
    <w:rsid w:val="00500C73"/>
    <w:rsid w:val="005024DF"/>
    <w:rsid w:val="00503126"/>
    <w:rsid w:val="00503253"/>
    <w:rsid w:val="00505995"/>
    <w:rsid w:val="00506FB7"/>
    <w:rsid w:val="005077D2"/>
    <w:rsid w:val="00507CF1"/>
    <w:rsid w:val="0051032F"/>
    <w:rsid w:val="0051113B"/>
    <w:rsid w:val="005111B9"/>
    <w:rsid w:val="0051178C"/>
    <w:rsid w:val="0051347F"/>
    <w:rsid w:val="0051530C"/>
    <w:rsid w:val="00515623"/>
    <w:rsid w:val="00516C53"/>
    <w:rsid w:val="00517205"/>
    <w:rsid w:val="00520274"/>
    <w:rsid w:val="00520620"/>
    <w:rsid w:val="00520EF7"/>
    <w:rsid w:val="00522A10"/>
    <w:rsid w:val="00522A71"/>
    <w:rsid w:val="00522D54"/>
    <w:rsid w:val="0052442E"/>
    <w:rsid w:val="00524A34"/>
    <w:rsid w:val="00526D45"/>
    <w:rsid w:val="00527F88"/>
    <w:rsid w:val="005316CE"/>
    <w:rsid w:val="00533833"/>
    <w:rsid w:val="00534991"/>
    <w:rsid w:val="00534A87"/>
    <w:rsid w:val="00535126"/>
    <w:rsid w:val="00535897"/>
    <w:rsid w:val="00535EE3"/>
    <w:rsid w:val="00537548"/>
    <w:rsid w:val="00543C88"/>
    <w:rsid w:val="0054571C"/>
    <w:rsid w:val="00545977"/>
    <w:rsid w:val="0054692C"/>
    <w:rsid w:val="00546BC1"/>
    <w:rsid w:val="00550074"/>
    <w:rsid w:val="005505AC"/>
    <w:rsid w:val="00551212"/>
    <w:rsid w:val="005519E8"/>
    <w:rsid w:val="00552715"/>
    <w:rsid w:val="00552905"/>
    <w:rsid w:val="00553BFC"/>
    <w:rsid w:val="00554BA8"/>
    <w:rsid w:val="00557552"/>
    <w:rsid w:val="00561194"/>
    <w:rsid w:val="005627E9"/>
    <w:rsid w:val="00562E86"/>
    <w:rsid w:val="00563871"/>
    <w:rsid w:val="00563B9D"/>
    <w:rsid w:val="00564568"/>
    <w:rsid w:val="0056479B"/>
    <w:rsid w:val="00565E47"/>
    <w:rsid w:val="005665D5"/>
    <w:rsid w:val="00566AE7"/>
    <w:rsid w:val="00570D9D"/>
    <w:rsid w:val="00573D6F"/>
    <w:rsid w:val="00574690"/>
    <w:rsid w:val="0057538F"/>
    <w:rsid w:val="005753B6"/>
    <w:rsid w:val="00576B93"/>
    <w:rsid w:val="005772BE"/>
    <w:rsid w:val="00577C10"/>
    <w:rsid w:val="0058241E"/>
    <w:rsid w:val="005837CE"/>
    <w:rsid w:val="005857C1"/>
    <w:rsid w:val="005866BD"/>
    <w:rsid w:val="0058742C"/>
    <w:rsid w:val="00587599"/>
    <w:rsid w:val="00590443"/>
    <w:rsid w:val="00590AFB"/>
    <w:rsid w:val="00590D8A"/>
    <w:rsid w:val="0059102E"/>
    <w:rsid w:val="0059150B"/>
    <w:rsid w:val="00591DDA"/>
    <w:rsid w:val="00593527"/>
    <w:rsid w:val="00594685"/>
    <w:rsid w:val="00594839"/>
    <w:rsid w:val="0059549D"/>
    <w:rsid w:val="005964E5"/>
    <w:rsid w:val="00596F56"/>
    <w:rsid w:val="005A0605"/>
    <w:rsid w:val="005A0D3A"/>
    <w:rsid w:val="005A0E22"/>
    <w:rsid w:val="005A203E"/>
    <w:rsid w:val="005A38F2"/>
    <w:rsid w:val="005A3B05"/>
    <w:rsid w:val="005A4708"/>
    <w:rsid w:val="005A4BF6"/>
    <w:rsid w:val="005A7083"/>
    <w:rsid w:val="005A7DBE"/>
    <w:rsid w:val="005B04D2"/>
    <w:rsid w:val="005B18DF"/>
    <w:rsid w:val="005B36E4"/>
    <w:rsid w:val="005B4874"/>
    <w:rsid w:val="005B68E7"/>
    <w:rsid w:val="005B6EAB"/>
    <w:rsid w:val="005C0114"/>
    <w:rsid w:val="005C019B"/>
    <w:rsid w:val="005C1B81"/>
    <w:rsid w:val="005C270F"/>
    <w:rsid w:val="005C2CF4"/>
    <w:rsid w:val="005C3605"/>
    <w:rsid w:val="005C472B"/>
    <w:rsid w:val="005C4915"/>
    <w:rsid w:val="005C4A99"/>
    <w:rsid w:val="005C4D8B"/>
    <w:rsid w:val="005C7448"/>
    <w:rsid w:val="005D010A"/>
    <w:rsid w:val="005D0FED"/>
    <w:rsid w:val="005D10BA"/>
    <w:rsid w:val="005D2AB1"/>
    <w:rsid w:val="005D2B7F"/>
    <w:rsid w:val="005D3B83"/>
    <w:rsid w:val="005D3DB0"/>
    <w:rsid w:val="005D5B78"/>
    <w:rsid w:val="005D678F"/>
    <w:rsid w:val="005D67CC"/>
    <w:rsid w:val="005D70CB"/>
    <w:rsid w:val="005E1B2F"/>
    <w:rsid w:val="005E4424"/>
    <w:rsid w:val="005E4F7C"/>
    <w:rsid w:val="005E5152"/>
    <w:rsid w:val="005E5409"/>
    <w:rsid w:val="005E6014"/>
    <w:rsid w:val="005E7BF2"/>
    <w:rsid w:val="005F1994"/>
    <w:rsid w:val="005F401D"/>
    <w:rsid w:val="005F6393"/>
    <w:rsid w:val="005F7E31"/>
    <w:rsid w:val="005F7F28"/>
    <w:rsid w:val="0060072A"/>
    <w:rsid w:val="00600913"/>
    <w:rsid w:val="00601230"/>
    <w:rsid w:val="00601A20"/>
    <w:rsid w:val="00603A77"/>
    <w:rsid w:val="00603CCB"/>
    <w:rsid w:val="00603FBC"/>
    <w:rsid w:val="00604262"/>
    <w:rsid w:val="006043D9"/>
    <w:rsid w:val="00605D68"/>
    <w:rsid w:val="0060623E"/>
    <w:rsid w:val="006066BA"/>
    <w:rsid w:val="00607515"/>
    <w:rsid w:val="00610E60"/>
    <w:rsid w:val="00610EFE"/>
    <w:rsid w:val="006116A9"/>
    <w:rsid w:val="006117F7"/>
    <w:rsid w:val="00612646"/>
    <w:rsid w:val="006165BD"/>
    <w:rsid w:val="006170BD"/>
    <w:rsid w:val="00617197"/>
    <w:rsid w:val="006171B8"/>
    <w:rsid w:val="00617CDF"/>
    <w:rsid w:val="00617D01"/>
    <w:rsid w:val="00620C4A"/>
    <w:rsid w:val="006220D7"/>
    <w:rsid w:val="00623332"/>
    <w:rsid w:val="006238A0"/>
    <w:rsid w:val="00623E6B"/>
    <w:rsid w:val="006245A8"/>
    <w:rsid w:val="00625316"/>
    <w:rsid w:val="0062556A"/>
    <w:rsid w:val="00626433"/>
    <w:rsid w:val="00627856"/>
    <w:rsid w:val="00627901"/>
    <w:rsid w:val="00627C5B"/>
    <w:rsid w:val="00627DBA"/>
    <w:rsid w:val="00630976"/>
    <w:rsid w:val="00637482"/>
    <w:rsid w:val="006403A2"/>
    <w:rsid w:val="0064201F"/>
    <w:rsid w:val="00642B63"/>
    <w:rsid w:val="00642B70"/>
    <w:rsid w:val="00644DC5"/>
    <w:rsid w:val="00645DEC"/>
    <w:rsid w:val="00646384"/>
    <w:rsid w:val="00646596"/>
    <w:rsid w:val="00647E82"/>
    <w:rsid w:val="00651121"/>
    <w:rsid w:val="00651393"/>
    <w:rsid w:val="0065370F"/>
    <w:rsid w:val="0065418E"/>
    <w:rsid w:val="00654480"/>
    <w:rsid w:val="006555D9"/>
    <w:rsid w:val="0065612E"/>
    <w:rsid w:val="006600EE"/>
    <w:rsid w:val="0066040D"/>
    <w:rsid w:val="0066122E"/>
    <w:rsid w:val="00661461"/>
    <w:rsid w:val="006652E3"/>
    <w:rsid w:val="00665C67"/>
    <w:rsid w:val="0066638F"/>
    <w:rsid w:val="00666B5E"/>
    <w:rsid w:val="0066742B"/>
    <w:rsid w:val="00670C46"/>
    <w:rsid w:val="00670CE5"/>
    <w:rsid w:val="006711E3"/>
    <w:rsid w:val="006715DA"/>
    <w:rsid w:val="00671B69"/>
    <w:rsid w:val="00672A10"/>
    <w:rsid w:val="00672BC1"/>
    <w:rsid w:val="00673101"/>
    <w:rsid w:val="00673549"/>
    <w:rsid w:val="006740D7"/>
    <w:rsid w:val="00675109"/>
    <w:rsid w:val="006776DE"/>
    <w:rsid w:val="00677CEC"/>
    <w:rsid w:val="00682BD1"/>
    <w:rsid w:val="006831C9"/>
    <w:rsid w:val="00683795"/>
    <w:rsid w:val="006838C2"/>
    <w:rsid w:val="006843E4"/>
    <w:rsid w:val="00684C07"/>
    <w:rsid w:val="00687DCC"/>
    <w:rsid w:val="0069113E"/>
    <w:rsid w:val="00692719"/>
    <w:rsid w:val="00692DD3"/>
    <w:rsid w:val="00695C6D"/>
    <w:rsid w:val="00696924"/>
    <w:rsid w:val="00696A39"/>
    <w:rsid w:val="00697980"/>
    <w:rsid w:val="006A0DF4"/>
    <w:rsid w:val="006A0EB8"/>
    <w:rsid w:val="006A223E"/>
    <w:rsid w:val="006A2A48"/>
    <w:rsid w:val="006A331C"/>
    <w:rsid w:val="006A55A6"/>
    <w:rsid w:val="006B0625"/>
    <w:rsid w:val="006B088A"/>
    <w:rsid w:val="006B2189"/>
    <w:rsid w:val="006B21C2"/>
    <w:rsid w:val="006B38EC"/>
    <w:rsid w:val="006B3C85"/>
    <w:rsid w:val="006B598B"/>
    <w:rsid w:val="006C1941"/>
    <w:rsid w:val="006C201D"/>
    <w:rsid w:val="006C26CE"/>
    <w:rsid w:val="006C2C50"/>
    <w:rsid w:val="006C365F"/>
    <w:rsid w:val="006C42BF"/>
    <w:rsid w:val="006C4774"/>
    <w:rsid w:val="006C53F1"/>
    <w:rsid w:val="006C6652"/>
    <w:rsid w:val="006C6EC8"/>
    <w:rsid w:val="006C705D"/>
    <w:rsid w:val="006C7A5E"/>
    <w:rsid w:val="006D20E7"/>
    <w:rsid w:val="006D22A1"/>
    <w:rsid w:val="006D7F72"/>
    <w:rsid w:val="006E2F7D"/>
    <w:rsid w:val="006E3580"/>
    <w:rsid w:val="006E3CB5"/>
    <w:rsid w:val="006E3D5A"/>
    <w:rsid w:val="006E47DA"/>
    <w:rsid w:val="006E50EB"/>
    <w:rsid w:val="006E59F2"/>
    <w:rsid w:val="006E7638"/>
    <w:rsid w:val="006F0D78"/>
    <w:rsid w:val="006F2265"/>
    <w:rsid w:val="006F4E53"/>
    <w:rsid w:val="006F59BF"/>
    <w:rsid w:val="006F69F9"/>
    <w:rsid w:val="00700541"/>
    <w:rsid w:val="00702EC3"/>
    <w:rsid w:val="00703A8E"/>
    <w:rsid w:val="00704138"/>
    <w:rsid w:val="007041C7"/>
    <w:rsid w:val="007045D1"/>
    <w:rsid w:val="007050AC"/>
    <w:rsid w:val="00705E92"/>
    <w:rsid w:val="00706B0F"/>
    <w:rsid w:val="007077FA"/>
    <w:rsid w:val="00707E27"/>
    <w:rsid w:val="00710C7F"/>
    <w:rsid w:val="00712BFB"/>
    <w:rsid w:val="0071330B"/>
    <w:rsid w:val="00713B9C"/>
    <w:rsid w:val="00713C20"/>
    <w:rsid w:val="00713DB1"/>
    <w:rsid w:val="00714654"/>
    <w:rsid w:val="007146B9"/>
    <w:rsid w:val="00714CEB"/>
    <w:rsid w:val="00715908"/>
    <w:rsid w:val="00716046"/>
    <w:rsid w:val="007162F1"/>
    <w:rsid w:val="0071704E"/>
    <w:rsid w:val="007205B3"/>
    <w:rsid w:val="00721676"/>
    <w:rsid w:val="00723743"/>
    <w:rsid w:val="007237C2"/>
    <w:rsid w:val="00724613"/>
    <w:rsid w:val="0072471B"/>
    <w:rsid w:val="00724E3F"/>
    <w:rsid w:val="007259D4"/>
    <w:rsid w:val="0072799D"/>
    <w:rsid w:val="00727CEE"/>
    <w:rsid w:val="00730828"/>
    <w:rsid w:val="00730E50"/>
    <w:rsid w:val="00730FE3"/>
    <w:rsid w:val="0073147D"/>
    <w:rsid w:val="007317DC"/>
    <w:rsid w:val="00732D16"/>
    <w:rsid w:val="00734F42"/>
    <w:rsid w:val="007353A5"/>
    <w:rsid w:val="007365A2"/>
    <w:rsid w:val="007372E7"/>
    <w:rsid w:val="007415FA"/>
    <w:rsid w:val="00743544"/>
    <w:rsid w:val="00743B0F"/>
    <w:rsid w:val="007450E7"/>
    <w:rsid w:val="007452DF"/>
    <w:rsid w:val="007461E4"/>
    <w:rsid w:val="00746CBC"/>
    <w:rsid w:val="00751172"/>
    <w:rsid w:val="007511A8"/>
    <w:rsid w:val="007514B6"/>
    <w:rsid w:val="00751686"/>
    <w:rsid w:val="00751F1C"/>
    <w:rsid w:val="00753352"/>
    <w:rsid w:val="00753405"/>
    <w:rsid w:val="007554EE"/>
    <w:rsid w:val="007559F6"/>
    <w:rsid w:val="00764459"/>
    <w:rsid w:val="007646BB"/>
    <w:rsid w:val="00764CDD"/>
    <w:rsid w:val="007662F6"/>
    <w:rsid w:val="007667D4"/>
    <w:rsid w:val="007704B1"/>
    <w:rsid w:val="00770DD3"/>
    <w:rsid w:val="00770E02"/>
    <w:rsid w:val="007713DB"/>
    <w:rsid w:val="00771E78"/>
    <w:rsid w:val="00773D56"/>
    <w:rsid w:val="00775EF5"/>
    <w:rsid w:val="00775F01"/>
    <w:rsid w:val="00775F4F"/>
    <w:rsid w:val="007772F1"/>
    <w:rsid w:val="00777AC3"/>
    <w:rsid w:val="0078019C"/>
    <w:rsid w:val="00780753"/>
    <w:rsid w:val="00781825"/>
    <w:rsid w:val="0078190C"/>
    <w:rsid w:val="0078227A"/>
    <w:rsid w:val="00782B3A"/>
    <w:rsid w:val="00783E43"/>
    <w:rsid w:val="00784130"/>
    <w:rsid w:val="00784E3A"/>
    <w:rsid w:val="00786DFB"/>
    <w:rsid w:val="00787791"/>
    <w:rsid w:val="007974A0"/>
    <w:rsid w:val="00797702"/>
    <w:rsid w:val="007A1B00"/>
    <w:rsid w:val="007A2178"/>
    <w:rsid w:val="007A301A"/>
    <w:rsid w:val="007A347E"/>
    <w:rsid w:val="007A382F"/>
    <w:rsid w:val="007A4041"/>
    <w:rsid w:val="007A4A8B"/>
    <w:rsid w:val="007A5AB4"/>
    <w:rsid w:val="007A7366"/>
    <w:rsid w:val="007A770D"/>
    <w:rsid w:val="007A7D8A"/>
    <w:rsid w:val="007B0960"/>
    <w:rsid w:val="007B2382"/>
    <w:rsid w:val="007B2ADF"/>
    <w:rsid w:val="007B2B69"/>
    <w:rsid w:val="007B2C58"/>
    <w:rsid w:val="007B3344"/>
    <w:rsid w:val="007B3DEF"/>
    <w:rsid w:val="007B417E"/>
    <w:rsid w:val="007B5352"/>
    <w:rsid w:val="007B6E87"/>
    <w:rsid w:val="007B7014"/>
    <w:rsid w:val="007B7754"/>
    <w:rsid w:val="007B790E"/>
    <w:rsid w:val="007C0E90"/>
    <w:rsid w:val="007C1D5C"/>
    <w:rsid w:val="007C22FC"/>
    <w:rsid w:val="007C267B"/>
    <w:rsid w:val="007C26ED"/>
    <w:rsid w:val="007C32A7"/>
    <w:rsid w:val="007C36B7"/>
    <w:rsid w:val="007C3A31"/>
    <w:rsid w:val="007C436A"/>
    <w:rsid w:val="007C4727"/>
    <w:rsid w:val="007C5A60"/>
    <w:rsid w:val="007C6B77"/>
    <w:rsid w:val="007D1C90"/>
    <w:rsid w:val="007D1D8A"/>
    <w:rsid w:val="007D1F0C"/>
    <w:rsid w:val="007D2753"/>
    <w:rsid w:val="007D6C9C"/>
    <w:rsid w:val="007D6F76"/>
    <w:rsid w:val="007D7BB6"/>
    <w:rsid w:val="007E0BC0"/>
    <w:rsid w:val="007E2ACA"/>
    <w:rsid w:val="007E37BE"/>
    <w:rsid w:val="007E3CDA"/>
    <w:rsid w:val="007E43EB"/>
    <w:rsid w:val="007E4BEB"/>
    <w:rsid w:val="007E5214"/>
    <w:rsid w:val="007F1145"/>
    <w:rsid w:val="007F1509"/>
    <w:rsid w:val="007F2492"/>
    <w:rsid w:val="007F3085"/>
    <w:rsid w:val="007F414E"/>
    <w:rsid w:val="007F42E1"/>
    <w:rsid w:val="007F5640"/>
    <w:rsid w:val="007F5CCB"/>
    <w:rsid w:val="007F609E"/>
    <w:rsid w:val="007F6A56"/>
    <w:rsid w:val="007F7536"/>
    <w:rsid w:val="007F79BB"/>
    <w:rsid w:val="007F7A9C"/>
    <w:rsid w:val="007F7CD9"/>
    <w:rsid w:val="00802716"/>
    <w:rsid w:val="00802F12"/>
    <w:rsid w:val="008031A0"/>
    <w:rsid w:val="008033F1"/>
    <w:rsid w:val="00803C7C"/>
    <w:rsid w:val="00806D23"/>
    <w:rsid w:val="008070DA"/>
    <w:rsid w:val="00807160"/>
    <w:rsid w:val="00810142"/>
    <w:rsid w:val="00812FB0"/>
    <w:rsid w:val="0081328E"/>
    <w:rsid w:val="00813F57"/>
    <w:rsid w:val="00814B56"/>
    <w:rsid w:val="00814F8D"/>
    <w:rsid w:val="00815302"/>
    <w:rsid w:val="0081582B"/>
    <w:rsid w:val="00816E89"/>
    <w:rsid w:val="00817C60"/>
    <w:rsid w:val="00820EAB"/>
    <w:rsid w:val="0082142D"/>
    <w:rsid w:val="0082266E"/>
    <w:rsid w:val="00822E3C"/>
    <w:rsid w:val="0082387F"/>
    <w:rsid w:val="00823C68"/>
    <w:rsid w:val="0082416D"/>
    <w:rsid w:val="00824BF7"/>
    <w:rsid w:val="00824D93"/>
    <w:rsid w:val="00825C22"/>
    <w:rsid w:val="008263EB"/>
    <w:rsid w:val="00827231"/>
    <w:rsid w:val="008316D9"/>
    <w:rsid w:val="00832061"/>
    <w:rsid w:val="008331E4"/>
    <w:rsid w:val="00833F4F"/>
    <w:rsid w:val="00833F52"/>
    <w:rsid w:val="0084183A"/>
    <w:rsid w:val="00841E8B"/>
    <w:rsid w:val="008423CA"/>
    <w:rsid w:val="00842637"/>
    <w:rsid w:val="00843499"/>
    <w:rsid w:val="00843522"/>
    <w:rsid w:val="00843A05"/>
    <w:rsid w:val="008448D4"/>
    <w:rsid w:val="00847035"/>
    <w:rsid w:val="008479B6"/>
    <w:rsid w:val="00850247"/>
    <w:rsid w:val="00850A5E"/>
    <w:rsid w:val="00851679"/>
    <w:rsid w:val="00851B8B"/>
    <w:rsid w:val="00853224"/>
    <w:rsid w:val="0085399C"/>
    <w:rsid w:val="008544C6"/>
    <w:rsid w:val="0085530B"/>
    <w:rsid w:val="008563AA"/>
    <w:rsid w:val="0086024C"/>
    <w:rsid w:val="008614D1"/>
    <w:rsid w:val="00861D63"/>
    <w:rsid w:val="008623C7"/>
    <w:rsid w:val="00863396"/>
    <w:rsid w:val="008653FA"/>
    <w:rsid w:val="00865F49"/>
    <w:rsid w:val="00866407"/>
    <w:rsid w:val="008723F0"/>
    <w:rsid w:val="008730FE"/>
    <w:rsid w:val="00873740"/>
    <w:rsid w:val="00874E67"/>
    <w:rsid w:val="00875670"/>
    <w:rsid w:val="00876532"/>
    <w:rsid w:val="00876668"/>
    <w:rsid w:val="00876DF6"/>
    <w:rsid w:val="0087702C"/>
    <w:rsid w:val="00877163"/>
    <w:rsid w:val="00877319"/>
    <w:rsid w:val="00877361"/>
    <w:rsid w:val="00877AAA"/>
    <w:rsid w:val="008802FD"/>
    <w:rsid w:val="008806A8"/>
    <w:rsid w:val="00880E7D"/>
    <w:rsid w:val="00883A4B"/>
    <w:rsid w:val="00883F50"/>
    <w:rsid w:val="008841F0"/>
    <w:rsid w:val="00886C61"/>
    <w:rsid w:val="008871A1"/>
    <w:rsid w:val="0088742E"/>
    <w:rsid w:val="008877B1"/>
    <w:rsid w:val="00890562"/>
    <w:rsid w:val="008905C8"/>
    <w:rsid w:val="00890B4F"/>
    <w:rsid w:val="00892168"/>
    <w:rsid w:val="0089359D"/>
    <w:rsid w:val="008A5255"/>
    <w:rsid w:val="008A5828"/>
    <w:rsid w:val="008A6484"/>
    <w:rsid w:val="008B0B06"/>
    <w:rsid w:val="008B0CEC"/>
    <w:rsid w:val="008B153E"/>
    <w:rsid w:val="008B24A4"/>
    <w:rsid w:val="008B3F0A"/>
    <w:rsid w:val="008B7905"/>
    <w:rsid w:val="008C1D8C"/>
    <w:rsid w:val="008C2A80"/>
    <w:rsid w:val="008C2CD2"/>
    <w:rsid w:val="008C3B7E"/>
    <w:rsid w:val="008C3EB5"/>
    <w:rsid w:val="008C43C9"/>
    <w:rsid w:val="008C47A8"/>
    <w:rsid w:val="008C783E"/>
    <w:rsid w:val="008C7E90"/>
    <w:rsid w:val="008D0A9C"/>
    <w:rsid w:val="008D0AE7"/>
    <w:rsid w:val="008D0DBA"/>
    <w:rsid w:val="008D1A2A"/>
    <w:rsid w:val="008D1CEB"/>
    <w:rsid w:val="008D2021"/>
    <w:rsid w:val="008D3C41"/>
    <w:rsid w:val="008D4B0B"/>
    <w:rsid w:val="008D5529"/>
    <w:rsid w:val="008D5D33"/>
    <w:rsid w:val="008D6AA7"/>
    <w:rsid w:val="008D6D0B"/>
    <w:rsid w:val="008D75E2"/>
    <w:rsid w:val="008D7725"/>
    <w:rsid w:val="008D7C28"/>
    <w:rsid w:val="008D7C39"/>
    <w:rsid w:val="008D7EE9"/>
    <w:rsid w:val="008E0678"/>
    <w:rsid w:val="008E3E07"/>
    <w:rsid w:val="008E4581"/>
    <w:rsid w:val="008E4A39"/>
    <w:rsid w:val="008E4FF0"/>
    <w:rsid w:val="008E5975"/>
    <w:rsid w:val="008E5AAB"/>
    <w:rsid w:val="008E6179"/>
    <w:rsid w:val="008E6E0F"/>
    <w:rsid w:val="008E7710"/>
    <w:rsid w:val="008E7AE1"/>
    <w:rsid w:val="008E7F5A"/>
    <w:rsid w:val="008F0397"/>
    <w:rsid w:val="008F1864"/>
    <w:rsid w:val="008F2292"/>
    <w:rsid w:val="008F273F"/>
    <w:rsid w:val="008F3B94"/>
    <w:rsid w:val="008F3BF7"/>
    <w:rsid w:val="008F573C"/>
    <w:rsid w:val="008F57B2"/>
    <w:rsid w:val="009002CA"/>
    <w:rsid w:val="00900921"/>
    <w:rsid w:val="00900D61"/>
    <w:rsid w:val="009022F5"/>
    <w:rsid w:val="00903F8E"/>
    <w:rsid w:val="00905695"/>
    <w:rsid w:val="00905719"/>
    <w:rsid w:val="00907835"/>
    <w:rsid w:val="009114F2"/>
    <w:rsid w:val="00912011"/>
    <w:rsid w:val="00912928"/>
    <w:rsid w:val="00913A71"/>
    <w:rsid w:val="00913B7B"/>
    <w:rsid w:val="00915FE9"/>
    <w:rsid w:val="009170D0"/>
    <w:rsid w:val="009179CA"/>
    <w:rsid w:val="0092077D"/>
    <w:rsid w:val="0092088D"/>
    <w:rsid w:val="00922A7D"/>
    <w:rsid w:val="009231BF"/>
    <w:rsid w:val="009232B4"/>
    <w:rsid w:val="00924D57"/>
    <w:rsid w:val="009252CE"/>
    <w:rsid w:val="00926610"/>
    <w:rsid w:val="0092667A"/>
    <w:rsid w:val="00926AC3"/>
    <w:rsid w:val="00927015"/>
    <w:rsid w:val="0092782E"/>
    <w:rsid w:val="009301C9"/>
    <w:rsid w:val="00930F8C"/>
    <w:rsid w:val="00932D49"/>
    <w:rsid w:val="00933044"/>
    <w:rsid w:val="00933E31"/>
    <w:rsid w:val="009342DB"/>
    <w:rsid w:val="009374A6"/>
    <w:rsid w:val="009402F6"/>
    <w:rsid w:val="00940431"/>
    <w:rsid w:val="0094064F"/>
    <w:rsid w:val="0094132F"/>
    <w:rsid w:val="00941334"/>
    <w:rsid w:val="00941902"/>
    <w:rsid w:val="00943040"/>
    <w:rsid w:val="0094385A"/>
    <w:rsid w:val="00943894"/>
    <w:rsid w:val="00944606"/>
    <w:rsid w:val="00944615"/>
    <w:rsid w:val="00944F00"/>
    <w:rsid w:val="00946C23"/>
    <w:rsid w:val="0094731C"/>
    <w:rsid w:val="00947335"/>
    <w:rsid w:val="009473E5"/>
    <w:rsid w:val="0095050F"/>
    <w:rsid w:val="00950E23"/>
    <w:rsid w:val="0095124C"/>
    <w:rsid w:val="00951322"/>
    <w:rsid w:val="00951D19"/>
    <w:rsid w:val="009522A7"/>
    <w:rsid w:val="0095243E"/>
    <w:rsid w:val="00952F7D"/>
    <w:rsid w:val="00953078"/>
    <w:rsid w:val="00953FF7"/>
    <w:rsid w:val="00954360"/>
    <w:rsid w:val="00954DD1"/>
    <w:rsid w:val="00955C42"/>
    <w:rsid w:val="0095714A"/>
    <w:rsid w:val="0095760A"/>
    <w:rsid w:val="00960036"/>
    <w:rsid w:val="00960F3C"/>
    <w:rsid w:val="0096103B"/>
    <w:rsid w:val="0096233D"/>
    <w:rsid w:val="009629B7"/>
    <w:rsid w:val="00962B3F"/>
    <w:rsid w:val="0096329E"/>
    <w:rsid w:val="00963580"/>
    <w:rsid w:val="00964E33"/>
    <w:rsid w:val="00967F59"/>
    <w:rsid w:val="0097252C"/>
    <w:rsid w:val="00973537"/>
    <w:rsid w:val="00973DC8"/>
    <w:rsid w:val="00975B19"/>
    <w:rsid w:val="00975C55"/>
    <w:rsid w:val="00975FF9"/>
    <w:rsid w:val="00976300"/>
    <w:rsid w:val="009773B8"/>
    <w:rsid w:val="00977DF8"/>
    <w:rsid w:val="00982060"/>
    <w:rsid w:val="009830E3"/>
    <w:rsid w:val="0098366E"/>
    <w:rsid w:val="00983EDC"/>
    <w:rsid w:val="009854DB"/>
    <w:rsid w:val="00985C89"/>
    <w:rsid w:val="00986673"/>
    <w:rsid w:val="00987D9D"/>
    <w:rsid w:val="0099081E"/>
    <w:rsid w:val="00990DE7"/>
    <w:rsid w:val="00994380"/>
    <w:rsid w:val="009948BF"/>
    <w:rsid w:val="00994E57"/>
    <w:rsid w:val="009953E5"/>
    <w:rsid w:val="009959B8"/>
    <w:rsid w:val="009966D6"/>
    <w:rsid w:val="00996BE1"/>
    <w:rsid w:val="009975A0"/>
    <w:rsid w:val="009A070B"/>
    <w:rsid w:val="009A093D"/>
    <w:rsid w:val="009A15D7"/>
    <w:rsid w:val="009A2AB6"/>
    <w:rsid w:val="009A2EC2"/>
    <w:rsid w:val="009A36BB"/>
    <w:rsid w:val="009A3DFB"/>
    <w:rsid w:val="009A58DF"/>
    <w:rsid w:val="009A5A0F"/>
    <w:rsid w:val="009A7B2E"/>
    <w:rsid w:val="009B21CE"/>
    <w:rsid w:val="009B3EFD"/>
    <w:rsid w:val="009B4659"/>
    <w:rsid w:val="009B4B62"/>
    <w:rsid w:val="009B5539"/>
    <w:rsid w:val="009B55D3"/>
    <w:rsid w:val="009B568C"/>
    <w:rsid w:val="009B6A13"/>
    <w:rsid w:val="009B7228"/>
    <w:rsid w:val="009B7A69"/>
    <w:rsid w:val="009B7C9F"/>
    <w:rsid w:val="009B7EE8"/>
    <w:rsid w:val="009C0A46"/>
    <w:rsid w:val="009C1DC4"/>
    <w:rsid w:val="009C348E"/>
    <w:rsid w:val="009C37FF"/>
    <w:rsid w:val="009C40FC"/>
    <w:rsid w:val="009C549D"/>
    <w:rsid w:val="009C58C8"/>
    <w:rsid w:val="009C5FBC"/>
    <w:rsid w:val="009C7782"/>
    <w:rsid w:val="009C7D12"/>
    <w:rsid w:val="009C7E32"/>
    <w:rsid w:val="009D2ADE"/>
    <w:rsid w:val="009D37F6"/>
    <w:rsid w:val="009D38F4"/>
    <w:rsid w:val="009D38FD"/>
    <w:rsid w:val="009D456A"/>
    <w:rsid w:val="009D4E3D"/>
    <w:rsid w:val="009D6911"/>
    <w:rsid w:val="009D69F5"/>
    <w:rsid w:val="009D7C98"/>
    <w:rsid w:val="009E0E6A"/>
    <w:rsid w:val="009E1932"/>
    <w:rsid w:val="009E211D"/>
    <w:rsid w:val="009E2EC4"/>
    <w:rsid w:val="009E32D6"/>
    <w:rsid w:val="009E3334"/>
    <w:rsid w:val="009E425F"/>
    <w:rsid w:val="009E5528"/>
    <w:rsid w:val="009E7785"/>
    <w:rsid w:val="009F168B"/>
    <w:rsid w:val="009F1ED4"/>
    <w:rsid w:val="009F4229"/>
    <w:rsid w:val="009F4FB0"/>
    <w:rsid w:val="009F5364"/>
    <w:rsid w:val="009F5368"/>
    <w:rsid w:val="009F5BDD"/>
    <w:rsid w:val="009F5E19"/>
    <w:rsid w:val="009F6F41"/>
    <w:rsid w:val="00A0032E"/>
    <w:rsid w:val="00A009CC"/>
    <w:rsid w:val="00A018B6"/>
    <w:rsid w:val="00A02780"/>
    <w:rsid w:val="00A02939"/>
    <w:rsid w:val="00A03EF1"/>
    <w:rsid w:val="00A04911"/>
    <w:rsid w:val="00A05EC8"/>
    <w:rsid w:val="00A1046F"/>
    <w:rsid w:val="00A1107F"/>
    <w:rsid w:val="00A11564"/>
    <w:rsid w:val="00A13A2B"/>
    <w:rsid w:val="00A14352"/>
    <w:rsid w:val="00A1539D"/>
    <w:rsid w:val="00A174FB"/>
    <w:rsid w:val="00A17B55"/>
    <w:rsid w:val="00A20154"/>
    <w:rsid w:val="00A2034B"/>
    <w:rsid w:val="00A204DD"/>
    <w:rsid w:val="00A2276A"/>
    <w:rsid w:val="00A22F52"/>
    <w:rsid w:val="00A248A8"/>
    <w:rsid w:val="00A24F02"/>
    <w:rsid w:val="00A257F2"/>
    <w:rsid w:val="00A25FFF"/>
    <w:rsid w:val="00A26BDE"/>
    <w:rsid w:val="00A27716"/>
    <w:rsid w:val="00A3037C"/>
    <w:rsid w:val="00A321CD"/>
    <w:rsid w:val="00A32225"/>
    <w:rsid w:val="00A32FEC"/>
    <w:rsid w:val="00A335FE"/>
    <w:rsid w:val="00A340A5"/>
    <w:rsid w:val="00A35790"/>
    <w:rsid w:val="00A3586F"/>
    <w:rsid w:val="00A362A6"/>
    <w:rsid w:val="00A36847"/>
    <w:rsid w:val="00A378DE"/>
    <w:rsid w:val="00A37A59"/>
    <w:rsid w:val="00A37F62"/>
    <w:rsid w:val="00A409BF"/>
    <w:rsid w:val="00A410C6"/>
    <w:rsid w:val="00A41B65"/>
    <w:rsid w:val="00A46E6F"/>
    <w:rsid w:val="00A47448"/>
    <w:rsid w:val="00A5016C"/>
    <w:rsid w:val="00A506FC"/>
    <w:rsid w:val="00A51F66"/>
    <w:rsid w:val="00A564F9"/>
    <w:rsid w:val="00A56CF3"/>
    <w:rsid w:val="00A56F71"/>
    <w:rsid w:val="00A57A86"/>
    <w:rsid w:val="00A605C7"/>
    <w:rsid w:val="00A6070F"/>
    <w:rsid w:val="00A61884"/>
    <w:rsid w:val="00A61AAC"/>
    <w:rsid w:val="00A622AD"/>
    <w:rsid w:val="00A624D8"/>
    <w:rsid w:val="00A63006"/>
    <w:rsid w:val="00A6412D"/>
    <w:rsid w:val="00A64230"/>
    <w:rsid w:val="00A6600A"/>
    <w:rsid w:val="00A66C29"/>
    <w:rsid w:val="00A67126"/>
    <w:rsid w:val="00A70943"/>
    <w:rsid w:val="00A710E4"/>
    <w:rsid w:val="00A715DC"/>
    <w:rsid w:val="00A73A79"/>
    <w:rsid w:val="00A7454E"/>
    <w:rsid w:val="00A75670"/>
    <w:rsid w:val="00A75F86"/>
    <w:rsid w:val="00A764D9"/>
    <w:rsid w:val="00A77FEB"/>
    <w:rsid w:val="00A82233"/>
    <w:rsid w:val="00A8313D"/>
    <w:rsid w:val="00A83410"/>
    <w:rsid w:val="00A8342D"/>
    <w:rsid w:val="00A8482F"/>
    <w:rsid w:val="00A84883"/>
    <w:rsid w:val="00A87296"/>
    <w:rsid w:val="00A87322"/>
    <w:rsid w:val="00A92103"/>
    <w:rsid w:val="00A92FB1"/>
    <w:rsid w:val="00A957D6"/>
    <w:rsid w:val="00A95FD6"/>
    <w:rsid w:val="00A97B3E"/>
    <w:rsid w:val="00A97F4A"/>
    <w:rsid w:val="00AA05B7"/>
    <w:rsid w:val="00AA0FA7"/>
    <w:rsid w:val="00AA1660"/>
    <w:rsid w:val="00AA1B15"/>
    <w:rsid w:val="00AA1F3D"/>
    <w:rsid w:val="00AA2BCC"/>
    <w:rsid w:val="00AA3E07"/>
    <w:rsid w:val="00AA5932"/>
    <w:rsid w:val="00AA5DD1"/>
    <w:rsid w:val="00AA606E"/>
    <w:rsid w:val="00AA7192"/>
    <w:rsid w:val="00AA723B"/>
    <w:rsid w:val="00AA7C39"/>
    <w:rsid w:val="00AB16D1"/>
    <w:rsid w:val="00AB1A9C"/>
    <w:rsid w:val="00AB2C0F"/>
    <w:rsid w:val="00AB30B7"/>
    <w:rsid w:val="00AB38D4"/>
    <w:rsid w:val="00AB6285"/>
    <w:rsid w:val="00AB67FD"/>
    <w:rsid w:val="00AB72DD"/>
    <w:rsid w:val="00AB74C5"/>
    <w:rsid w:val="00AC08F8"/>
    <w:rsid w:val="00AC0916"/>
    <w:rsid w:val="00AC17C6"/>
    <w:rsid w:val="00AC1DEF"/>
    <w:rsid w:val="00AC3B19"/>
    <w:rsid w:val="00AC4DCD"/>
    <w:rsid w:val="00AC73B8"/>
    <w:rsid w:val="00AC7995"/>
    <w:rsid w:val="00AC7C5A"/>
    <w:rsid w:val="00AC7EFA"/>
    <w:rsid w:val="00AD028E"/>
    <w:rsid w:val="00AD135B"/>
    <w:rsid w:val="00AD1924"/>
    <w:rsid w:val="00AD33B6"/>
    <w:rsid w:val="00AD442A"/>
    <w:rsid w:val="00AD5942"/>
    <w:rsid w:val="00AD7AFE"/>
    <w:rsid w:val="00AE118E"/>
    <w:rsid w:val="00AE149C"/>
    <w:rsid w:val="00AE18B5"/>
    <w:rsid w:val="00AE2023"/>
    <w:rsid w:val="00AE26C0"/>
    <w:rsid w:val="00AE2F4E"/>
    <w:rsid w:val="00AE3B48"/>
    <w:rsid w:val="00AE4479"/>
    <w:rsid w:val="00AE558C"/>
    <w:rsid w:val="00AE59DA"/>
    <w:rsid w:val="00AE5F3E"/>
    <w:rsid w:val="00AE6994"/>
    <w:rsid w:val="00AE7BB7"/>
    <w:rsid w:val="00AF0062"/>
    <w:rsid w:val="00AF00DE"/>
    <w:rsid w:val="00AF1621"/>
    <w:rsid w:val="00AF32CC"/>
    <w:rsid w:val="00AF3AC6"/>
    <w:rsid w:val="00AF3ADA"/>
    <w:rsid w:val="00AF6F3A"/>
    <w:rsid w:val="00B00B21"/>
    <w:rsid w:val="00B00E2D"/>
    <w:rsid w:val="00B0183A"/>
    <w:rsid w:val="00B03043"/>
    <w:rsid w:val="00B03AC2"/>
    <w:rsid w:val="00B03DDB"/>
    <w:rsid w:val="00B04046"/>
    <w:rsid w:val="00B05A50"/>
    <w:rsid w:val="00B065EA"/>
    <w:rsid w:val="00B072A4"/>
    <w:rsid w:val="00B100C2"/>
    <w:rsid w:val="00B117C9"/>
    <w:rsid w:val="00B11EBB"/>
    <w:rsid w:val="00B1314E"/>
    <w:rsid w:val="00B13ABB"/>
    <w:rsid w:val="00B13C9C"/>
    <w:rsid w:val="00B13E4A"/>
    <w:rsid w:val="00B163F0"/>
    <w:rsid w:val="00B16E85"/>
    <w:rsid w:val="00B174E2"/>
    <w:rsid w:val="00B24B40"/>
    <w:rsid w:val="00B24C9C"/>
    <w:rsid w:val="00B25DCD"/>
    <w:rsid w:val="00B26309"/>
    <w:rsid w:val="00B26C73"/>
    <w:rsid w:val="00B27327"/>
    <w:rsid w:val="00B332F1"/>
    <w:rsid w:val="00B33437"/>
    <w:rsid w:val="00B3421A"/>
    <w:rsid w:val="00B34A3D"/>
    <w:rsid w:val="00B34B69"/>
    <w:rsid w:val="00B3567D"/>
    <w:rsid w:val="00B366F4"/>
    <w:rsid w:val="00B36894"/>
    <w:rsid w:val="00B37428"/>
    <w:rsid w:val="00B37CBE"/>
    <w:rsid w:val="00B40226"/>
    <w:rsid w:val="00B41497"/>
    <w:rsid w:val="00B41505"/>
    <w:rsid w:val="00B41552"/>
    <w:rsid w:val="00B42431"/>
    <w:rsid w:val="00B4275E"/>
    <w:rsid w:val="00B4355D"/>
    <w:rsid w:val="00B43EE8"/>
    <w:rsid w:val="00B44BBB"/>
    <w:rsid w:val="00B45096"/>
    <w:rsid w:val="00B45D17"/>
    <w:rsid w:val="00B47E74"/>
    <w:rsid w:val="00B50F93"/>
    <w:rsid w:val="00B51648"/>
    <w:rsid w:val="00B52416"/>
    <w:rsid w:val="00B534AA"/>
    <w:rsid w:val="00B53B91"/>
    <w:rsid w:val="00B54981"/>
    <w:rsid w:val="00B57785"/>
    <w:rsid w:val="00B57833"/>
    <w:rsid w:val="00B610B5"/>
    <w:rsid w:val="00B61C10"/>
    <w:rsid w:val="00B62F78"/>
    <w:rsid w:val="00B63F67"/>
    <w:rsid w:val="00B66727"/>
    <w:rsid w:val="00B6706A"/>
    <w:rsid w:val="00B67A47"/>
    <w:rsid w:val="00B70FF3"/>
    <w:rsid w:val="00B71850"/>
    <w:rsid w:val="00B759EC"/>
    <w:rsid w:val="00B759FF"/>
    <w:rsid w:val="00B81BEE"/>
    <w:rsid w:val="00B8288F"/>
    <w:rsid w:val="00B8298B"/>
    <w:rsid w:val="00B85E98"/>
    <w:rsid w:val="00B865F0"/>
    <w:rsid w:val="00B90B8A"/>
    <w:rsid w:val="00B91083"/>
    <w:rsid w:val="00B92935"/>
    <w:rsid w:val="00B96AF8"/>
    <w:rsid w:val="00B96DA4"/>
    <w:rsid w:val="00BA022F"/>
    <w:rsid w:val="00BA077E"/>
    <w:rsid w:val="00BA4079"/>
    <w:rsid w:val="00BA4282"/>
    <w:rsid w:val="00BA4391"/>
    <w:rsid w:val="00BA4948"/>
    <w:rsid w:val="00BA4D53"/>
    <w:rsid w:val="00BA511C"/>
    <w:rsid w:val="00BA5800"/>
    <w:rsid w:val="00BA5E55"/>
    <w:rsid w:val="00BA7493"/>
    <w:rsid w:val="00BA77E8"/>
    <w:rsid w:val="00BA7FCB"/>
    <w:rsid w:val="00BB0D66"/>
    <w:rsid w:val="00BB1339"/>
    <w:rsid w:val="00BB3A4F"/>
    <w:rsid w:val="00BB3B26"/>
    <w:rsid w:val="00BB4A29"/>
    <w:rsid w:val="00BB4BBC"/>
    <w:rsid w:val="00BB4C33"/>
    <w:rsid w:val="00BB5198"/>
    <w:rsid w:val="00BB65E2"/>
    <w:rsid w:val="00BB6C43"/>
    <w:rsid w:val="00BB6F92"/>
    <w:rsid w:val="00BB729C"/>
    <w:rsid w:val="00BB76A6"/>
    <w:rsid w:val="00BC1DAF"/>
    <w:rsid w:val="00BC20F8"/>
    <w:rsid w:val="00BC2BB2"/>
    <w:rsid w:val="00BC3C1C"/>
    <w:rsid w:val="00BC4134"/>
    <w:rsid w:val="00BC43EB"/>
    <w:rsid w:val="00BC58D1"/>
    <w:rsid w:val="00BC5961"/>
    <w:rsid w:val="00BC59A0"/>
    <w:rsid w:val="00BC600F"/>
    <w:rsid w:val="00BC689E"/>
    <w:rsid w:val="00BC6BA6"/>
    <w:rsid w:val="00BC7831"/>
    <w:rsid w:val="00BD1E26"/>
    <w:rsid w:val="00BD246E"/>
    <w:rsid w:val="00BD25B0"/>
    <w:rsid w:val="00BD423A"/>
    <w:rsid w:val="00BD47BA"/>
    <w:rsid w:val="00BD5646"/>
    <w:rsid w:val="00BD608D"/>
    <w:rsid w:val="00BE0721"/>
    <w:rsid w:val="00BE13E4"/>
    <w:rsid w:val="00BE2264"/>
    <w:rsid w:val="00BE2F83"/>
    <w:rsid w:val="00BE38D9"/>
    <w:rsid w:val="00BE5AB7"/>
    <w:rsid w:val="00BE612E"/>
    <w:rsid w:val="00BE710B"/>
    <w:rsid w:val="00BE7630"/>
    <w:rsid w:val="00BF130E"/>
    <w:rsid w:val="00BF1BE1"/>
    <w:rsid w:val="00BF27F8"/>
    <w:rsid w:val="00BF28B1"/>
    <w:rsid w:val="00BF2F05"/>
    <w:rsid w:val="00BF33A4"/>
    <w:rsid w:val="00BF3CCF"/>
    <w:rsid w:val="00BF5473"/>
    <w:rsid w:val="00BF54E2"/>
    <w:rsid w:val="00BF563D"/>
    <w:rsid w:val="00BF612A"/>
    <w:rsid w:val="00BF6AF5"/>
    <w:rsid w:val="00BF6ED8"/>
    <w:rsid w:val="00BF76F3"/>
    <w:rsid w:val="00C0101B"/>
    <w:rsid w:val="00C01A42"/>
    <w:rsid w:val="00C01C1D"/>
    <w:rsid w:val="00C01E90"/>
    <w:rsid w:val="00C02516"/>
    <w:rsid w:val="00C02D08"/>
    <w:rsid w:val="00C03CCE"/>
    <w:rsid w:val="00C045C8"/>
    <w:rsid w:val="00C04AC5"/>
    <w:rsid w:val="00C0532C"/>
    <w:rsid w:val="00C0563C"/>
    <w:rsid w:val="00C069C1"/>
    <w:rsid w:val="00C06AB5"/>
    <w:rsid w:val="00C104B6"/>
    <w:rsid w:val="00C10BAF"/>
    <w:rsid w:val="00C10DA4"/>
    <w:rsid w:val="00C11140"/>
    <w:rsid w:val="00C13B6A"/>
    <w:rsid w:val="00C13FC5"/>
    <w:rsid w:val="00C16325"/>
    <w:rsid w:val="00C17887"/>
    <w:rsid w:val="00C208A9"/>
    <w:rsid w:val="00C233E0"/>
    <w:rsid w:val="00C240C1"/>
    <w:rsid w:val="00C24F24"/>
    <w:rsid w:val="00C2503B"/>
    <w:rsid w:val="00C25755"/>
    <w:rsid w:val="00C25966"/>
    <w:rsid w:val="00C26B03"/>
    <w:rsid w:val="00C270C9"/>
    <w:rsid w:val="00C272F7"/>
    <w:rsid w:val="00C27594"/>
    <w:rsid w:val="00C31BCC"/>
    <w:rsid w:val="00C3202C"/>
    <w:rsid w:val="00C32DAE"/>
    <w:rsid w:val="00C3305C"/>
    <w:rsid w:val="00C33668"/>
    <w:rsid w:val="00C338BB"/>
    <w:rsid w:val="00C340EB"/>
    <w:rsid w:val="00C34AD7"/>
    <w:rsid w:val="00C353D3"/>
    <w:rsid w:val="00C37F07"/>
    <w:rsid w:val="00C409E0"/>
    <w:rsid w:val="00C40FCD"/>
    <w:rsid w:val="00C4328A"/>
    <w:rsid w:val="00C45F48"/>
    <w:rsid w:val="00C461FC"/>
    <w:rsid w:val="00C47B57"/>
    <w:rsid w:val="00C502D0"/>
    <w:rsid w:val="00C51526"/>
    <w:rsid w:val="00C516E9"/>
    <w:rsid w:val="00C52F25"/>
    <w:rsid w:val="00C530F5"/>
    <w:rsid w:val="00C5409B"/>
    <w:rsid w:val="00C54842"/>
    <w:rsid w:val="00C56C58"/>
    <w:rsid w:val="00C57946"/>
    <w:rsid w:val="00C6168C"/>
    <w:rsid w:val="00C646F7"/>
    <w:rsid w:val="00C6727B"/>
    <w:rsid w:val="00C67D4B"/>
    <w:rsid w:val="00C67FF9"/>
    <w:rsid w:val="00C709AC"/>
    <w:rsid w:val="00C715F0"/>
    <w:rsid w:val="00C733B2"/>
    <w:rsid w:val="00C74112"/>
    <w:rsid w:val="00C756CB"/>
    <w:rsid w:val="00C764D3"/>
    <w:rsid w:val="00C766E3"/>
    <w:rsid w:val="00C76E7D"/>
    <w:rsid w:val="00C77D00"/>
    <w:rsid w:val="00C806CF"/>
    <w:rsid w:val="00C84E9C"/>
    <w:rsid w:val="00C85246"/>
    <w:rsid w:val="00C85742"/>
    <w:rsid w:val="00C85987"/>
    <w:rsid w:val="00C86292"/>
    <w:rsid w:val="00C8726C"/>
    <w:rsid w:val="00C8745A"/>
    <w:rsid w:val="00C8746B"/>
    <w:rsid w:val="00C878CD"/>
    <w:rsid w:val="00C90C0A"/>
    <w:rsid w:val="00C92F73"/>
    <w:rsid w:val="00C92FB5"/>
    <w:rsid w:val="00C932D7"/>
    <w:rsid w:val="00C932EB"/>
    <w:rsid w:val="00C940A5"/>
    <w:rsid w:val="00C953A2"/>
    <w:rsid w:val="00C97264"/>
    <w:rsid w:val="00C97748"/>
    <w:rsid w:val="00CA167B"/>
    <w:rsid w:val="00CA1BA3"/>
    <w:rsid w:val="00CA258C"/>
    <w:rsid w:val="00CA25BF"/>
    <w:rsid w:val="00CA3005"/>
    <w:rsid w:val="00CA594B"/>
    <w:rsid w:val="00CA5A78"/>
    <w:rsid w:val="00CA601A"/>
    <w:rsid w:val="00CA785B"/>
    <w:rsid w:val="00CA7DDC"/>
    <w:rsid w:val="00CB1534"/>
    <w:rsid w:val="00CB164B"/>
    <w:rsid w:val="00CB24B5"/>
    <w:rsid w:val="00CB3BFC"/>
    <w:rsid w:val="00CB405A"/>
    <w:rsid w:val="00CB4648"/>
    <w:rsid w:val="00CB7F2E"/>
    <w:rsid w:val="00CC00C8"/>
    <w:rsid w:val="00CC0390"/>
    <w:rsid w:val="00CC08A1"/>
    <w:rsid w:val="00CC1D5B"/>
    <w:rsid w:val="00CC33DB"/>
    <w:rsid w:val="00CC3C11"/>
    <w:rsid w:val="00CC4BD1"/>
    <w:rsid w:val="00CC565E"/>
    <w:rsid w:val="00CC60E8"/>
    <w:rsid w:val="00CC7842"/>
    <w:rsid w:val="00CD0C58"/>
    <w:rsid w:val="00CD0F53"/>
    <w:rsid w:val="00CD17F7"/>
    <w:rsid w:val="00CD2C58"/>
    <w:rsid w:val="00CD2E33"/>
    <w:rsid w:val="00CD6E47"/>
    <w:rsid w:val="00CD784A"/>
    <w:rsid w:val="00CE0125"/>
    <w:rsid w:val="00CE0C90"/>
    <w:rsid w:val="00CE12A8"/>
    <w:rsid w:val="00CE274C"/>
    <w:rsid w:val="00CE3220"/>
    <w:rsid w:val="00CE3CC4"/>
    <w:rsid w:val="00CE6B90"/>
    <w:rsid w:val="00CE721C"/>
    <w:rsid w:val="00CE735C"/>
    <w:rsid w:val="00CF074D"/>
    <w:rsid w:val="00CF2279"/>
    <w:rsid w:val="00CF32E4"/>
    <w:rsid w:val="00CF416B"/>
    <w:rsid w:val="00CF552D"/>
    <w:rsid w:val="00CF71CD"/>
    <w:rsid w:val="00CF72F3"/>
    <w:rsid w:val="00CF7E33"/>
    <w:rsid w:val="00D00295"/>
    <w:rsid w:val="00D01619"/>
    <w:rsid w:val="00D01D74"/>
    <w:rsid w:val="00D01EED"/>
    <w:rsid w:val="00D02B72"/>
    <w:rsid w:val="00D02C1C"/>
    <w:rsid w:val="00D04608"/>
    <w:rsid w:val="00D054EA"/>
    <w:rsid w:val="00D06C9E"/>
    <w:rsid w:val="00D06DAD"/>
    <w:rsid w:val="00D07AA2"/>
    <w:rsid w:val="00D07E7E"/>
    <w:rsid w:val="00D10786"/>
    <w:rsid w:val="00D11E2E"/>
    <w:rsid w:val="00D120C2"/>
    <w:rsid w:val="00D120D1"/>
    <w:rsid w:val="00D122E4"/>
    <w:rsid w:val="00D144A4"/>
    <w:rsid w:val="00D15787"/>
    <w:rsid w:val="00D15BD5"/>
    <w:rsid w:val="00D15E2A"/>
    <w:rsid w:val="00D16621"/>
    <w:rsid w:val="00D16A1E"/>
    <w:rsid w:val="00D21635"/>
    <w:rsid w:val="00D21A08"/>
    <w:rsid w:val="00D22426"/>
    <w:rsid w:val="00D22E4F"/>
    <w:rsid w:val="00D234C6"/>
    <w:rsid w:val="00D23A32"/>
    <w:rsid w:val="00D27EA4"/>
    <w:rsid w:val="00D304BF"/>
    <w:rsid w:val="00D30B43"/>
    <w:rsid w:val="00D322BD"/>
    <w:rsid w:val="00D334F7"/>
    <w:rsid w:val="00D33565"/>
    <w:rsid w:val="00D3381B"/>
    <w:rsid w:val="00D354ED"/>
    <w:rsid w:val="00D36D83"/>
    <w:rsid w:val="00D36EDE"/>
    <w:rsid w:val="00D3702F"/>
    <w:rsid w:val="00D370BE"/>
    <w:rsid w:val="00D401CD"/>
    <w:rsid w:val="00D40DA0"/>
    <w:rsid w:val="00D40E80"/>
    <w:rsid w:val="00D4304B"/>
    <w:rsid w:val="00D4367B"/>
    <w:rsid w:val="00D43A27"/>
    <w:rsid w:val="00D43A4B"/>
    <w:rsid w:val="00D44CBE"/>
    <w:rsid w:val="00D44F56"/>
    <w:rsid w:val="00D45970"/>
    <w:rsid w:val="00D471BB"/>
    <w:rsid w:val="00D5161A"/>
    <w:rsid w:val="00D521BE"/>
    <w:rsid w:val="00D52372"/>
    <w:rsid w:val="00D529F3"/>
    <w:rsid w:val="00D52E96"/>
    <w:rsid w:val="00D545F4"/>
    <w:rsid w:val="00D551C0"/>
    <w:rsid w:val="00D60B9F"/>
    <w:rsid w:val="00D61A6C"/>
    <w:rsid w:val="00D61F47"/>
    <w:rsid w:val="00D62FA7"/>
    <w:rsid w:val="00D6356F"/>
    <w:rsid w:val="00D63940"/>
    <w:rsid w:val="00D6398F"/>
    <w:rsid w:val="00D64DAD"/>
    <w:rsid w:val="00D653B2"/>
    <w:rsid w:val="00D6596B"/>
    <w:rsid w:val="00D65B6F"/>
    <w:rsid w:val="00D6732B"/>
    <w:rsid w:val="00D67799"/>
    <w:rsid w:val="00D67859"/>
    <w:rsid w:val="00D70968"/>
    <w:rsid w:val="00D70FE7"/>
    <w:rsid w:val="00D71221"/>
    <w:rsid w:val="00D71258"/>
    <w:rsid w:val="00D713FF"/>
    <w:rsid w:val="00D71B8A"/>
    <w:rsid w:val="00D7392C"/>
    <w:rsid w:val="00D746F5"/>
    <w:rsid w:val="00D769B7"/>
    <w:rsid w:val="00D77360"/>
    <w:rsid w:val="00D808A9"/>
    <w:rsid w:val="00D80C29"/>
    <w:rsid w:val="00D814A3"/>
    <w:rsid w:val="00D8171B"/>
    <w:rsid w:val="00D83C24"/>
    <w:rsid w:val="00D84682"/>
    <w:rsid w:val="00D85E24"/>
    <w:rsid w:val="00D865E5"/>
    <w:rsid w:val="00D865F8"/>
    <w:rsid w:val="00D87F81"/>
    <w:rsid w:val="00D9014C"/>
    <w:rsid w:val="00D90D12"/>
    <w:rsid w:val="00D9220D"/>
    <w:rsid w:val="00D939C2"/>
    <w:rsid w:val="00D96993"/>
    <w:rsid w:val="00D969D6"/>
    <w:rsid w:val="00D97471"/>
    <w:rsid w:val="00DA0531"/>
    <w:rsid w:val="00DA1F50"/>
    <w:rsid w:val="00DA24E1"/>
    <w:rsid w:val="00DA2D55"/>
    <w:rsid w:val="00DA3181"/>
    <w:rsid w:val="00DA587C"/>
    <w:rsid w:val="00DA5E9B"/>
    <w:rsid w:val="00DA6273"/>
    <w:rsid w:val="00DA6C84"/>
    <w:rsid w:val="00DA7D7E"/>
    <w:rsid w:val="00DB2A01"/>
    <w:rsid w:val="00DB4AF1"/>
    <w:rsid w:val="00DB572B"/>
    <w:rsid w:val="00DB6BBD"/>
    <w:rsid w:val="00DB7D5D"/>
    <w:rsid w:val="00DC1D75"/>
    <w:rsid w:val="00DC1FBB"/>
    <w:rsid w:val="00DC1FFF"/>
    <w:rsid w:val="00DC255E"/>
    <w:rsid w:val="00DC37FD"/>
    <w:rsid w:val="00DC51A8"/>
    <w:rsid w:val="00DC5A5D"/>
    <w:rsid w:val="00DC6624"/>
    <w:rsid w:val="00DC7E83"/>
    <w:rsid w:val="00DD0C21"/>
    <w:rsid w:val="00DD1A59"/>
    <w:rsid w:val="00DD1E00"/>
    <w:rsid w:val="00DD35DF"/>
    <w:rsid w:val="00DD3BBD"/>
    <w:rsid w:val="00DD3BE1"/>
    <w:rsid w:val="00DD5193"/>
    <w:rsid w:val="00DD5CF7"/>
    <w:rsid w:val="00DD62DD"/>
    <w:rsid w:val="00DD6418"/>
    <w:rsid w:val="00DE381C"/>
    <w:rsid w:val="00DE4665"/>
    <w:rsid w:val="00DE64B3"/>
    <w:rsid w:val="00DE7462"/>
    <w:rsid w:val="00DE7BB8"/>
    <w:rsid w:val="00DF05B6"/>
    <w:rsid w:val="00DF12B1"/>
    <w:rsid w:val="00DF22D3"/>
    <w:rsid w:val="00DF6566"/>
    <w:rsid w:val="00DF6755"/>
    <w:rsid w:val="00DF7BD6"/>
    <w:rsid w:val="00DF7D3C"/>
    <w:rsid w:val="00DF7DF5"/>
    <w:rsid w:val="00E002AE"/>
    <w:rsid w:val="00E02489"/>
    <w:rsid w:val="00E044C3"/>
    <w:rsid w:val="00E05902"/>
    <w:rsid w:val="00E05BB9"/>
    <w:rsid w:val="00E11776"/>
    <w:rsid w:val="00E13618"/>
    <w:rsid w:val="00E13691"/>
    <w:rsid w:val="00E137EB"/>
    <w:rsid w:val="00E142CC"/>
    <w:rsid w:val="00E145A0"/>
    <w:rsid w:val="00E16DC0"/>
    <w:rsid w:val="00E17F2F"/>
    <w:rsid w:val="00E21887"/>
    <w:rsid w:val="00E2256B"/>
    <w:rsid w:val="00E233A4"/>
    <w:rsid w:val="00E253D7"/>
    <w:rsid w:val="00E255B8"/>
    <w:rsid w:val="00E26401"/>
    <w:rsid w:val="00E26DDC"/>
    <w:rsid w:val="00E3051D"/>
    <w:rsid w:val="00E306F0"/>
    <w:rsid w:val="00E316EB"/>
    <w:rsid w:val="00E31FC8"/>
    <w:rsid w:val="00E32A0B"/>
    <w:rsid w:val="00E345CA"/>
    <w:rsid w:val="00E35033"/>
    <w:rsid w:val="00E35AD7"/>
    <w:rsid w:val="00E36165"/>
    <w:rsid w:val="00E37330"/>
    <w:rsid w:val="00E37680"/>
    <w:rsid w:val="00E37A4B"/>
    <w:rsid w:val="00E37EC6"/>
    <w:rsid w:val="00E406FE"/>
    <w:rsid w:val="00E40F4D"/>
    <w:rsid w:val="00E41C07"/>
    <w:rsid w:val="00E44D70"/>
    <w:rsid w:val="00E45241"/>
    <w:rsid w:val="00E5032D"/>
    <w:rsid w:val="00E509DF"/>
    <w:rsid w:val="00E527A6"/>
    <w:rsid w:val="00E532D0"/>
    <w:rsid w:val="00E54F7E"/>
    <w:rsid w:val="00E55324"/>
    <w:rsid w:val="00E55AC5"/>
    <w:rsid w:val="00E5654C"/>
    <w:rsid w:val="00E5695D"/>
    <w:rsid w:val="00E56BBC"/>
    <w:rsid w:val="00E61BA4"/>
    <w:rsid w:val="00E61F5F"/>
    <w:rsid w:val="00E628A8"/>
    <w:rsid w:val="00E636DF"/>
    <w:rsid w:val="00E644F1"/>
    <w:rsid w:val="00E64F47"/>
    <w:rsid w:val="00E7046B"/>
    <w:rsid w:val="00E70F0B"/>
    <w:rsid w:val="00E720F5"/>
    <w:rsid w:val="00E72D7C"/>
    <w:rsid w:val="00E7358E"/>
    <w:rsid w:val="00E74C92"/>
    <w:rsid w:val="00E7547C"/>
    <w:rsid w:val="00E75CD2"/>
    <w:rsid w:val="00E7655C"/>
    <w:rsid w:val="00E77FC1"/>
    <w:rsid w:val="00E8073A"/>
    <w:rsid w:val="00E80B24"/>
    <w:rsid w:val="00E82235"/>
    <w:rsid w:val="00E82B05"/>
    <w:rsid w:val="00E87029"/>
    <w:rsid w:val="00E87323"/>
    <w:rsid w:val="00E87F44"/>
    <w:rsid w:val="00E920B2"/>
    <w:rsid w:val="00E9261B"/>
    <w:rsid w:val="00E92A2C"/>
    <w:rsid w:val="00E942FD"/>
    <w:rsid w:val="00E9440A"/>
    <w:rsid w:val="00E94649"/>
    <w:rsid w:val="00E94F84"/>
    <w:rsid w:val="00E97CAE"/>
    <w:rsid w:val="00EA16EA"/>
    <w:rsid w:val="00EA2F83"/>
    <w:rsid w:val="00EA52EF"/>
    <w:rsid w:val="00EA69FB"/>
    <w:rsid w:val="00EA79C5"/>
    <w:rsid w:val="00EB0372"/>
    <w:rsid w:val="00EB06EE"/>
    <w:rsid w:val="00EB0C12"/>
    <w:rsid w:val="00EB1423"/>
    <w:rsid w:val="00EB2373"/>
    <w:rsid w:val="00EB2677"/>
    <w:rsid w:val="00EB3BDD"/>
    <w:rsid w:val="00EB4BB3"/>
    <w:rsid w:val="00EB4DB7"/>
    <w:rsid w:val="00EB7938"/>
    <w:rsid w:val="00EC2486"/>
    <w:rsid w:val="00EC300C"/>
    <w:rsid w:val="00EC3E7B"/>
    <w:rsid w:val="00EC40CF"/>
    <w:rsid w:val="00EC4DA6"/>
    <w:rsid w:val="00EC4DBC"/>
    <w:rsid w:val="00EC4DF3"/>
    <w:rsid w:val="00EC4E09"/>
    <w:rsid w:val="00EC684C"/>
    <w:rsid w:val="00ED0D44"/>
    <w:rsid w:val="00ED0F07"/>
    <w:rsid w:val="00ED1F35"/>
    <w:rsid w:val="00ED34BF"/>
    <w:rsid w:val="00ED3AC1"/>
    <w:rsid w:val="00ED44C4"/>
    <w:rsid w:val="00ED4D09"/>
    <w:rsid w:val="00ED5452"/>
    <w:rsid w:val="00ED71BE"/>
    <w:rsid w:val="00ED7560"/>
    <w:rsid w:val="00ED7C18"/>
    <w:rsid w:val="00EE00E9"/>
    <w:rsid w:val="00EE1A1D"/>
    <w:rsid w:val="00EE1AE6"/>
    <w:rsid w:val="00EE1F0A"/>
    <w:rsid w:val="00EE207B"/>
    <w:rsid w:val="00EE3B0C"/>
    <w:rsid w:val="00EE4A6C"/>
    <w:rsid w:val="00EF01EA"/>
    <w:rsid w:val="00EF2231"/>
    <w:rsid w:val="00EF2BB8"/>
    <w:rsid w:val="00EF33CF"/>
    <w:rsid w:val="00EF357A"/>
    <w:rsid w:val="00EF3630"/>
    <w:rsid w:val="00EF48A8"/>
    <w:rsid w:val="00EF636F"/>
    <w:rsid w:val="00F01676"/>
    <w:rsid w:val="00F019A3"/>
    <w:rsid w:val="00F0211B"/>
    <w:rsid w:val="00F02BD1"/>
    <w:rsid w:val="00F045DD"/>
    <w:rsid w:val="00F046DF"/>
    <w:rsid w:val="00F05C5C"/>
    <w:rsid w:val="00F064B1"/>
    <w:rsid w:val="00F07167"/>
    <w:rsid w:val="00F07EFD"/>
    <w:rsid w:val="00F106F1"/>
    <w:rsid w:val="00F110AE"/>
    <w:rsid w:val="00F11CA8"/>
    <w:rsid w:val="00F128B9"/>
    <w:rsid w:val="00F13275"/>
    <w:rsid w:val="00F13633"/>
    <w:rsid w:val="00F138A5"/>
    <w:rsid w:val="00F1409A"/>
    <w:rsid w:val="00F155A6"/>
    <w:rsid w:val="00F2100C"/>
    <w:rsid w:val="00F21097"/>
    <w:rsid w:val="00F21ECA"/>
    <w:rsid w:val="00F21FC4"/>
    <w:rsid w:val="00F2348F"/>
    <w:rsid w:val="00F235B2"/>
    <w:rsid w:val="00F236B0"/>
    <w:rsid w:val="00F23B0F"/>
    <w:rsid w:val="00F2450D"/>
    <w:rsid w:val="00F253BD"/>
    <w:rsid w:val="00F257C2"/>
    <w:rsid w:val="00F26718"/>
    <w:rsid w:val="00F27015"/>
    <w:rsid w:val="00F27A5B"/>
    <w:rsid w:val="00F27D54"/>
    <w:rsid w:val="00F30B08"/>
    <w:rsid w:val="00F31615"/>
    <w:rsid w:val="00F323E4"/>
    <w:rsid w:val="00F3264A"/>
    <w:rsid w:val="00F33089"/>
    <w:rsid w:val="00F3317A"/>
    <w:rsid w:val="00F33F41"/>
    <w:rsid w:val="00F34805"/>
    <w:rsid w:val="00F35A40"/>
    <w:rsid w:val="00F36EB9"/>
    <w:rsid w:val="00F40C39"/>
    <w:rsid w:val="00F41B5C"/>
    <w:rsid w:val="00F42808"/>
    <w:rsid w:val="00F4379A"/>
    <w:rsid w:val="00F43DC8"/>
    <w:rsid w:val="00F44AB3"/>
    <w:rsid w:val="00F4646C"/>
    <w:rsid w:val="00F46A10"/>
    <w:rsid w:val="00F46CF7"/>
    <w:rsid w:val="00F473A5"/>
    <w:rsid w:val="00F47CAF"/>
    <w:rsid w:val="00F47E6D"/>
    <w:rsid w:val="00F50F0C"/>
    <w:rsid w:val="00F52C1E"/>
    <w:rsid w:val="00F52FD9"/>
    <w:rsid w:val="00F53573"/>
    <w:rsid w:val="00F55682"/>
    <w:rsid w:val="00F558FC"/>
    <w:rsid w:val="00F55AD0"/>
    <w:rsid w:val="00F56398"/>
    <w:rsid w:val="00F56681"/>
    <w:rsid w:val="00F56EA9"/>
    <w:rsid w:val="00F57389"/>
    <w:rsid w:val="00F5797F"/>
    <w:rsid w:val="00F62F59"/>
    <w:rsid w:val="00F632B4"/>
    <w:rsid w:val="00F6367D"/>
    <w:rsid w:val="00F63DA7"/>
    <w:rsid w:val="00F6460D"/>
    <w:rsid w:val="00F646F5"/>
    <w:rsid w:val="00F64FDB"/>
    <w:rsid w:val="00F65021"/>
    <w:rsid w:val="00F65156"/>
    <w:rsid w:val="00F658CC"/>
    <w:rsid w:val="00F66C4F"/>
    <w:rsid w:val="00F677CF"/>
    <w:rsid w:val="00F705C5"/>
    <w:rsid w:val="00F717C5"/>
    <w:rsid w:val="00F71D52"/>
    <w:rsid w:val="00F72213"/>
    <w:rsid w:val="00F73878"/>
    <w:rsid w:val="00F74BEA"/>
    <w:rsid w:val="00F74D68"/>
    <w:rsid w:val="00F75E1A"/>
    <w:rsid w:val="00F76728"/>
    <w:rsid w:val="00F76B11"/>
    <w:rsid w:val="00F80B6B"/>
    <w:rsid w:val="00F83301"/>
    <w:rsid w:val="00F852AD"/>
    <w:rsid w:val="00F85599"/>
    <w:rsid w:val="00F855BB"/>
    <w:rsid w:val="00F855CD"/>
    <w:rsid w:val="00F8646D"/>
    <w:rsid w:val="00F8773A"/>
    <w:rsid w:val="00F903F8"/>
    <w:rsid w:val="00F90B2C"/>
    <w:rsid w:val="00F91C3D"/>
    <w:rsid w:val="00F9269B"/>
    <w:rsid w:val="00F940C9"/>
    <w:rsid w:val="00F958E4"/>
    <w:rsid w:val="00F960A9"/>
    <w:rsid w:val="00F96D20"/>
    <w:rsid w:val="00F971E4"/>
    <w:rsid w:val="00FA0DAF"/>
    <w:rsid w:val="00FA0DB4"/>
    <w:rsid w:val="00FA168C"/>
    <w:rsid w:val="00FA24A9"/>
    <w:rsid w:val="00FA2D66"/>
    <w:rsid w:val="00FA2F95"/>
    <w:rsid w:val="00FA341A"/>
    <w:rsid w:val="00FA4272"/>
    <w:rsid w:val="00FA4490"/>
    <w:rsid w:val="00FA62C3"/>
    <w:rsid w:val="00FA70FE"/>
    <w:rsid w:val="00FB25A7"/>
    <w:rsid w:val="00FB31BF"/>
    <w:rsid w:val="00FB3679"/>
    <w:rsid w:val="00FB397D"/>
    <w:rsid w:val="00FB44B9"/>
    <w:rsid w:val="00FB4E52"/>
    <w:rsid w:val="00FB50BA"/>
    <w:rsid w:val="00FB51DE"/>
    <w:rsid w:val="00FB584D"/>
    <w:rsid w:val="00FB5B80"/>
    <w:rsid w:val="00FB5EAD"/>
    <w:rsid w:val="00FC1097"/>
    <w:rsid w:val="00FC1198"/>
    <w:rsid w:val="00FC5B1A"/>
    <w:rsid w:val="00FC6B1B"/>
    <w:rsid w:val="00FC75B2"/>
    <w:rsid w:val="00FC7778"/>
    <w:rsid w:val="00FD02B7"/>
    <w:rsid w:val="00FD034C"/>
    <w:rsid w:val="00FD0F0B"/>
    <w:rsid w:val="00FD1586"/>
    <w:rsid w:val="00FD3B43"/>
    <w:rsid w:val="00FD4545"/>
    <w:rsid w:val="00FD4693"/>
    <w:rsid w:val="00FD555F"/>
    <w:rsid w:val="00FD6D1E"/>
    <w:rsid w:val="00FD77BA"/>
    <w:rsid w:val="00FD7E2C"/>
    <w:rsid w:val="00FE1330"/>
    <w:rsid w:val="00FE1366"/>
    <w:rsid w:val="00FE27C1"/>
    <w:rsid w:val="00FE5DA2"/>
    <w:rsid w:val="00FE656C"/>
    <w:rsid w:val="00FF079E"/>
    <w:rsid w:val="00FF0A43"/>
    <w:rsid w:val="00FF1361"/>
    <w:rsid w:val="00FF2054"/>
    <w:rsid w:val="00FF301A"/>
    <w:rsid w:val="00FF4B16"/>
    <w:rsid w:val="00FF4D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styleId="Revize">
    <w:name w:val="Revision"/>
    <w:hidden/>
    <w:uiPriority w:val="99"/>
    <w:semiHidden/>
    <w:rsid w:val="009E425F"/>
    <w:rPr>
      <w:sz w:val="24"/>
      <w:szCs w:val="24"/>
    </w:rPr>
  </w:style>
  <w:style w:type="character" w:customStyle="1" w:styleId="UnresolvedMention">
    <w:name w:val="Unresolved Mention"/>
    <w:basedOn w:val="Standardnpsmoodstavce"/>
    <w:uiPriority w:val="99"/>
    <w:semiHidden/>
    <w:unhideWhenUsed/>
    <w:rsid w:val="008623C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765882386">
      <w:bodyDiv w:val="1"/>
      <w:marLeft w:val="0"/>
      <w:marRight w:val="0"/>
      <w:marTop w:val="0"/>
      <w:marBottom w:val="0"/>
      <w:divBdr>
        <w:top w:val="none" w:sz="0" w:space="0" w:color="auto"/>
        <w:left w:val="none" w:sz="0" w:space="0" w:color="auto"/>
        <w:bottom w:val="none" w:sz="0" w:space="0" w:color="auto"/>
        <w:right w:val="none" w:sz="0" w:space="0" w:color="auto"/>
      </w:divBdr>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v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hruba@kr-kralovehradecky.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87469-824D-4080-B466-1BB7A255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3577</Words>
  <Characters>20391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23921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Hrubá Irena Bc.</dc:creator>
  <cp:lastModifiedBy>Pája</cp:lastModifiedBy>
  <cp:revision>3</cp:revision>
  <cp:lastPrinted>2020-02-24T11:07:00Z</cp:lastPrinted>
  <dcterms:created xsi:type="dcterms:W3CDTF">2021-09-17T12:13:00Z</dcterms:created>
  <dcterms:modified xsi:type="dcterms:W3CDTF">2021-09-24T18:48:00Z</dcterms:modified>
</cp:coreProperties>
</file>