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9D0DAF" w:rsidRPr="004959DA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7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t>INFORMACE</w:t>
      </w:r>
    </w:p>
    <w:p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volby do Poslanecké sněmovny Parlamentu České republiky</w:t>
      </w:r>
    </w:p>
    <w:p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9 odst. 3 zákona č. 296/2021 Sb., o zvláštních způsobech hlasování ve volbách do Poslanecké sněmovny Parlamentu České republiky v roce 2021 a o změně některých zákonů, Krajský úřad Královéhradeckého kraje informuje o umístění volebních stanovišť, která podle ustanovení § 9 odst. 1 zřídil na území Královéhradeckého kraje. </w:t>
      </w:r>
    </w:p>
    <w:p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 okres Hradec Králové</w:t>
      </w:r>
      <w:r>
        <w:rPr>
          <w:rFonts w:ascii="Arial" w:hAnsi="Arial" w:cs="Arial"/>
          <w:sz w:val="21"/>
          <w:szCs w:val="21"/>
        </w:rPr>
        <w:t xml:space="preserve"> </w:t>
      </w:r>
    </w:p>
    <w:p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:rsidR="001D60C5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GPS: </w:t>
      </w:r>
      <w:r w:rsidRPr="00DD748B">
        <w:rPr>
          <w:rFonts w:ascii="Arial" w:hAnsi="Arial" w:cs="Arial"/>
          <w:sz w:val="21"/>
          <w:szCs w:val="21"/>
        </w:rPr>
        <w:t>50.2125053N, 15.8368950E</w:t>
      </w:r>
    </w:p>
    <w:p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pro okres Jičín</w:t>
      </w:r>
    </w:p>
    <w:p w:rsidR="00DE784D" w:rsidRDefault="001D60C5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budova bývalých kasáren, Československé armády 162, Jičín</w:t>
      </w:r>
    </w:p>
    <w:p w:rsidR="00DE381D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GPS: </w:t>
      </w:r>
      <w:r w:rsidRPr="00DD748B">
        <w:rPr>
          <w:rFonts w:ascii="Arial" w:hAnsi="Arial" w:cs="Arial"/>
          <w:sz w:val="21"/>
          <w:szCs w:val="21"/>
        </w:rPr>
        <w:t>50.4423133N, 15.3634025E</w:t>
      </w:r>
    </w:p>
    <w:p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E381D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E381D">
        <w:rPr>
          <w:rFonts w:ascii="Arial" w:hAnsi="Arial" w:cs="Arial"/>
          <w:b/>
          <w:sz w:val="21"/>
          <w:szCs w:val="21"/>
        </w:rPr>
        <w:t>pro okres Náchod</w:t>
      </w:r>
    </w:p>
    <w:p w:rsidR="00DE381D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0ECA">
        <w:rPr>
          <w:rFonts w:ascii="Arial" w:hAnsi="Arial" w:cs="Arial"/>
          <w:sz w:val="21"/>
          <w:szCs w:val="21"/>
        </w:rPr>
        <w:t>budova Celního úřadu</w:t>
      </w:r>
      <w:r w:rsidR="00000ECA" w:rsidRPr="00000ECA">
        <w:rPr>
          <w:rFonts w:ascii="Arial" w:hAnsi="Arial" w:cs="Arial"/>
          <w:sz w:val="21"/>
          <w:szCs w:val="21"/>
        </w:rPr>
        <w:t>, Kladská 272, Náchod</w:t>
      </w:r>
    </w:p>
    <w:p w:rsidR="00000ECA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GPS: </w:t>
      </w:r>
      <w:r w:rsidRPr="00DD748B">
        <w:rPr>
          <w:rFonts w:ascii="Arial" w:hAnsi="Arial" w:cs="Arial"/>
          <w:sz w:val="21"/>
          <w:szCs w:val="21"/>
        </w:rPr>
        <w:t>50.4280336N, 16.1947317E</w:t>
      </w:r>
    </w:p>
    <w:p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00ECA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0ECA">
        <w:rPr>
          <w:rFonts w:ascii="Arial" w:hAnsi="Arial" w:cs="Arial"/>
          <w:b/>
          <w:sz w:val="21"/>
          <w:szCs w:val="21"/>
        </w:rPr>
        <w:t>pro okres Rychnov nad Kněžnou</w:t>
      </w:r>
    </w:p>
    <w:p w:rsidR="00000ECA" w:rsidRPr="00EE27AE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E27AE">
        <w:rPr>
          <w:rFonts w:ascii="Arial" w:hAnsi="Arial" w:cs="Arial"/>
          <w:sz w:val="21"/>
          <w:szCs w:val="21"/>
        </w:rPr>
        <w:t xml:space="preserve">budova vrátnice Centra odborné přípravy </w:t>
      </w:r>
      <w:r w:rsidRPr="00EE27AE">
        <w:rPr>
          <w:rFonts w:ascii="Arial" w:hAnsi="Arial" w:cs="Arial"/>
          <w:sz w:val="21"/>
          <w:szCs w:val="21"/>
        </w:rPr>
        <w:t>Vyšší odborné školy a Střední průmyslové školy v Rychnově nad Kněžnou</w:t>
      </w:r>
      <w:r w:rsidRPr="00EE27AE">
        <w:rPr>
          <w:rFonts w:ascii="Arial" w:hAnsi="Arial" w:cs="Arial"/>
          <w:sz w:val="21"/>
          <w:szCs w:val="21"/>
        </w:rPr>
        <w:t xml:space="preserve">, </w:t>
      </w:r>
      <w:r w:rsidR="00000ECA" w:rsidRPr="00EE27AE">
        <w:rPr>
          <w:rFonts w:ascii="Arial" w:hAnsi="Arial" w:cs="Arial"/>
          <w:sz w:val="21"/>
          <w:szCs w:val="21"/>
        </w:rPr>
        <w:t>Na Jamách 1180, Rychnov nad Kněžnou</w:t>
      </w:r>
    </w:p>
    <w:p w:rsidR="00000ECA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GPS: </w:t>
      </w:r>
      <w:r w:rsidRPr="00EE27AE">
        <w:rPr>
          <w:rFonts w:ascii="Arial" w:hAnsi="Arial" w:cs="Arial"/>
          <w:sz w:val="21"/>
          <w:szCs w:val="21"/>
        </w:rPr>
        <w:t>50.1510244N, 16.2758692E</w:t>
      </w:r>
    </w:p>
    <w:p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DD748B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0ECA">
        <w:rPr>
          <w:rFonts w:ascii="Arial" w:hAnsi="Arial" w:cs="Arial"/>
          <w:b/>
          <w:sz w:val="21"/>
          <w:szCs w:val="21"/>
        </w:rPr>
        <w:t>pro okres Trutnov</w:t>
      </w:r>
    </w:p>
    <w:p w:rsidR="00000ECA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budova Hasičské zbrojnice - garáž, Dlouhá 752, Trutnov – Horní Staré Město</w:t>
      </w:r>
    </w:p>
    <w:p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GPS: </w:t>
      </w:r>
      <w:r w:rsidRPr="00DD748B">
        <w:rPr>
          <w:rFonts w:ascii="Arial" w:hAnsi="Arial" w:cs="Arial"/>
          <w:sz w:val="21"/>
          <w:szCs w:val="21"/>
        </w:rPr>
        <w:t>50.5891879N, 15.8841906E</w:t>
      </w:r>
    </w:p>
    <w:p w:rsidR="00000ECA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00ECA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000ECA">
        <w:rPr>
          <w:rFonts w:ascii="Arial" w:hAnsi="Arial" w:cs="Arial"/>
          <w:sz w:val="21"/>
          <w:szCs w:val="21"/>
          <w:u w:val="single"/>
        </w:rPr>
        <w:t>Hlasovat u volebního stanoviště lze ve středu 6. října 2021 od 8:00 do 17:00 hodin, a to výlučně ze silničního motorového vozidla</w:t>
      </w:r>
      <w:r>
        <w:rPr>
          <w:rFonts w:ascii="Arial" w:hAnsi="Arial" w:cs="Arial"/>
          <w:sz w:val="21"/>
          <w:szCs w:val="21"/>
          <w:u w:val="single"/>
        </w:rPr>
        <w:t>, kterým se k volebnímu stanovišti oprávněný volič dostavil.</w:t>
      </w:r>
    </w:p>
    <w:p w:rsidR="00000ECA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9C3C69" w:rsidRPr="00786A6E" w:rsidRDefault="00000ECA" w:rsidP="00DD748B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U volebního stanoviště může hlasovat </w:t>
      </w:r>
      <w:r w:rsidR="00DE658B">
        <w:rPr>
          <w:rFonts w:ascii="Arial" w:hAnsi="Arial" w:cs="Arial"/>
          <w:sz w:val="21"/>
          <w:szCs w:val="21"/>
        </w:rPr>
        <w:t xml:space="preserve">oprávněný volič, který má adresu místa trvalého pobytu na území, pro nějž bylo volební stanoviště zřízeno, a oprávněný volič, kterému byl vydán voličský průkaz </w:t>
      </w:r>
      <w:r w:rsidR="00DE658B" w:rsidRPr="00DE658B">
        <w:rPr>
          <w:rFonts w:ascii="Arial" w:hAnsi="Arial" w:cs="Arial"/>
          <w:i/>
          <w:sz w:val="21"/>
          <w:szCs w:val="21"/>
        </w:rPr>
        <w:t>(oprávněným voličem se rozumí osoba, která je voličem podle zákona upravujícího volby do Parlamentu České republiky</w:t>
      </w:r>
      <w:r w:rsidR="00DE658B">
        <w:rPr>
          <w:rFonts w:ascii="Arial" w:hAnsi="Arial" w:cs="Arial"/>
          <w:i/>
          <w:sz w:val="21"/>
          <w:szCs w:val="21"/>
        </w:rPr>
        <w:t xml:space="preserve"> </w:t>
      </w:r>
      <w:r w:rsidR="00DE658B" w:rsidRPr="00DE658B">
        <w:rPr>
          <w:rFonts w:ascii="Arial" w:hAnsi="Arial" w:cs="Arial"/>
          <w:i/>
          <w:sz w:val="21"/>
          <w:szCs w:val="21"/>
        </w:rPr>
        <w:t>a současně ke dni, kdy lze hlasovat u volebního stanoviště, je v karanténě nebo izolaci nařízené z důvodu ochrany veřejného zdraví před onemocněním covid-19)</w:t>
      </w:r>
      <w:r w:rsidR="00DE658B">
        <w:rPr>
          <w:rFonts w:ascii="Arial" w:hAnsi="Arial" w:cs="Arial"/>
          <w:sz w:val="21"/>
          <w:szCs w:val="21"/>
        </w:rPr>
        <w:t xml:space="preserve">. </w:t>
      </w:r>
      <w:bookmarkStart w:id="0" w:name="_GoBack"/>
      <w:bookmarkEnd w:id="0"/>
    </w:p>
    <w:sectPr w:rsidR="009C3C69" w:rsidRPr="00786A6E" w:rsidSect="000E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25" w:rsidRDefault="00115425">
      <w:r>
        <w:separator/>
      </w:r>
    </w:p>
  </w:endnote>
  <w:endnote w:type="continuationSeparator" w:id="0">
    <w:p w:rsidR="00115425" w:rsidRDefault="001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:rsidR="00023E9B" w:rsidRDefault="00023E9B" w:rsidP="00023E9B">
    <w:pPr>
      <w:pStyle w:val="Zpat"/>
    </w:pPr>
  </w:p>
  <w:p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25" w:rsidRDefault="00115425">
      <w:r>
        <w:separator/>
      </w:r>
    </w:p>
  </w:footnote>
  <w:footnote w:type="continuationSeparator" w:id="0">
    <w:p w:rsidR="00115425" w:rsidRDefault="0011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ECA"/>
    <w:rsid w:val="00023E9B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29BB"/>
    <w:rsid w:val="001D60C5"/>
    <w:rsid w:val="001E3342"/>
    <w:rsid w:val="001E779F"/>
    <w:rsid w:val="001F7261"/>
    <w:rsid w:val="00241C62"/>
    <w:rsid w:val="00264331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534A87"/>
    <w:rsid w:val="005A0605"/>
    <w:rsid w:val="005B1995"/>
    <w:rsid w:val="005F036C"/>
    <w:rsid w:val="006206CC"/>
    <w:rsid w:val="00677A9E"/>
    <w:rsid w:val="006C37AC"/>
    <w:rsid w:val="00706B0F"/>
    <w:rsid w:val="00786A6E"/>
    <w:rsid w:val="007B1A63"/>
    <w:rsid w:val="007B3A02"/>
    <w:rsid w:val="0080435B"/>
    <w:rsid w:val="00877163"/>
    <w:rsid w:val="008E5975"/>
    <w:rsid w:val="008E6E0F"/>
    <w:rsid w:val="009002C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80D"/>
    <w:rsid w:val="00B82D53"/>
    <w:rsid w:val="00BB21EF"/>
    <w:rsid w:val="00BD2306"/>
    <w:rsid w:val="00BD601C"/>
    <w:rsid w:val="00C07BD0"/>
    <w:rsid w:val="00C340EB"/>
    <w:rsid w:val="00C65201"/>
    <w:rsid w:val="00C65BEB"/>
    <w:rsid w:val="00CA3005"/>
    <w:rsid w:val="00D07048"/>
    <w:rsid w:val="00D07F39"/>
    <w:rsid w:val="00D808A9"/>
    <w:rsid w:val="00D92148"/>
    <w:rsid w:val="00DD748B"/>
    <w:rsid w:val="00DE05D2"/>
    <w:rsid w:val="00DE381D"/>
    <w:rsid w:val="00DE658B"/>
    <w:rsid w:val="00DE784D"/>
    <w:rsid w:val="00E81B5C"/>
    <w:rsid w:val="00EE27AE"/>
    <w:rsid w:val="00F46F1C"/>
    <w:rsid w:val="00F97480"/>
    <w:rsid w:val="00FB1DA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538E34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Blažková Štěpánka Mgr.</cp:lastModifiedBy>
  <cp:revision>2</cp:revision>
  <cp:lastPrinted>2007-05-09T11:44:00Z</cp:lastPrinted>
  <dcterms:created xsi:type="dcterms:W3CDTF">2021-09-08T08:22:00Z</dcterms:created>
  <dcterms:modified xsi:type="dcterms:W3CDTF">2021-09-08T08:22:00Z</dcterms:modified>
</cp:coreProperties>
</file>