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58" w:rsidRDefault="00882E58" w:rsidP="00880BDE">
      <w:pPr>
        <w:jc w:val="center"/>
        <w:rPr>
          <w:b/>
        </w:rPr>
      </w:pPr>
      <w:r w:rsidRPr="00FE062F">
        <w:rPr>
          <w:b/>
          <w:sz w:val="24"/>
        </w:rPr>
        <w:t>Průběžná zpráva školsk</w:t>
      </w:r>
      <w:r w:rsidR="00FE062F">
        <w:rPr>
          <w:b/>
          <w:sz w:val="24"/>
        </w:rPr>
        <w:t>ého</w:t>
      </w:r>
      <w:r w:rsidRPr="00FE062F">
        <w:rPr>
          <w:b/>
          <w:sz w:val="24"/>
        </w:rPr>
        <w:t xml:space="preserve"> poradensk</w:t>
      </w:r>
      <w:r w:rsidR="00FE062F">
        <w:rPr>
          <w:b/>
          <w:sz w:val="24"/>
        </w:rPr>
        <w:t>ého</w:t>
      </w:r>
      <w:r w:rsidRPr="00FE062F">
        <w:rPr>
          <w:b/>
          <w:sz w:val="24"/>
        </w:rPr>
        <w:t xml:space="preserve"> zařízení</w:t>
      </w:r>
    </w:p>
    <w:p w:rsidR="002D4A74" w:rsidRDefault="002D4A74" w:rsidP="002D4A74">
      <w:r w:rsidRPr="002D4A74">
        <w:t>Zpracováno ke dni:</w:t>
      </w:r>
    </w:p>
    <w:p w:rsidR="00FE062F" w:rsidRPr="002D4A74" w:rsidRDefault="00FE062F" w:rsidP="002D4A74">
      <w:r>
        <w:t>Zpracoval/a: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964"/>
        <w:gridCol w:w="3021"/>
      </w:tblGrid>
      <w:tr w:rsidR="00DA01F2" w:rsidTr="00845B61">
        <w:tc>
          <w:tcPr>
            <w:tcW w:w="4077" w:type="dxa"/>
          </w:tcPr>
          <w:p w:rsidR="00DA01F2" w:rsidRDefault="00DA01F2" w:rsidP="001E1950">
            <w:r>
              <w:t>Název ŠPZ</w:t>
            </w:r>
          </w:p>
        </w:tc>
        <w:tc>
          <w:tcPr>
            <w:tcW w:w="1964" w:type="dxa"/>
          </w:tcPr>
          <w:p w:rsidR="00DA01F2" w:rsidRDefault="00DA01F2" w:rsidP="001E1950">
            <w:r>
              <w:t>IČO</w:t>
            </w:r>
          </w:p>
        </w:tc>
        <w:tc>
          <w:tcPr>
            <w:tcW w:w="3021" w:type="dxa"/>
          </w:tcPr>
          <w:p w:rsidR="00DA01F2" w:rsidRDefault="00DA01F2" w:rsidP="001E1950">
            <w:r>
              <w:t>Navýšení pracovního úvazku</w:t>
            </w:r>
          </w:p>
        </w:tc>
      </w:tr>
      <w:tr w:rsidR="00DA01F2" w:rsidTr="00845B61">
        <w:trPr>
          <w:trHeight w:val="544"/>
        </w:trPr>
        <w:tc>
          <w:tcPr>
            <w:tcW w:w="4077" w:type="dxa"/>
          </w:tcPr>
          <w:p w:rsidR="00DA01F2" w:rsidRDefault="00DA01F2" w:rsidP="001E1950"/>
        </w:tc>
        <w:tc>
          <w:tcPr>
            <w:tcW w:w="1964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6614AA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1F2" w:rsidTr="001E1950">
        <w:trPr>
          <w:trHeight w:val="268"/>
        </w:trPr>
        <w:tc>
          <w:tcPr>
            <w:tcW w:w="3020" w:type="dxa"/>
          </w:tcPr>
          <w:p w:rsidR="00DA01F2" w:rsidRDefault="00DA01F2" w:rsidP="001E1950">
            <w:r>
              <w:t>Pozice*</w:t>
            </w:r>
          </w:p>
        </w:tc>
        <w:tc>
          <w:tcPr>
            <w:tcW w:w="3021" w:type="dxa"/>
          </w:tcPr>
          <w:p w:rsidR="00DA01F2" w:rsidRDefault="00DA01F2" w:rsidP="001E1950">
            <w:r>
              <w:t>Pracovní poměr/dohody</w:t>
            </w:r>
          </w:p>
        </w:tc>
        <w:tc>
          <w:tcPr>
            <w:tcW w:w="3021" w:type="dxa"/>
          </w:tcPr>
          <w:p w:rsidR="00DA01F2" w:rsidRDefault="00DA01F2" w:rsidP="001E1950">
            <w:r>
              <w:t>Od kdy</w:t>
            </w:r>
          </w:p>
        </w:tc>
      </w:tr>
      <w:tr w:rsidR="00DA01F2" w:rsidTr="001E1950">
        <w:trPr>
          <w:trHeight w:val="544"/>
        </w:trPr>
        <w:tc>
          <w:tcPr>
            <w:tcW w:w="3020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DA01F2" w:rsidRDefault="00DA01F2" w:rsidP="00DA01F2">
      <w:r>
        <w:t>*řádky lze doplnit dle potřeby v závislosti na počet přidělených úvazků a zaměstnaných pracovníků dle potřeby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E58" w:rsidRPr="00882E58" w:rsidTr="00FE062F">
        <w:trPr>
          <w:trHeight w:val="3746"/>
        </w:trPr>
        <w:tc>
          <w:tcPr>
            <w:tcW w:w="9062" w:type="dxa"/>
          </w:tcPr>
          <w:p w:rsidR="00882E58" w:rsidRPr="00882E58" w:rsidRDefault="00882E58" w:rsidP="00B254C7">
            <w:r w:rsidRPr="00882E58">
              <w:t>Průběžné zhodnocení věcného naplnění programu – jakým způsobem se podpora promítla do činnosti zařízení:</w:t>
            </w:r>
          </w:p>
        </w:tc>
      </w:tr>
    </w:tbl>
    <w:p w:rsidR="00882E58" w:rsidRDefault="00882E58" w:rsidP="00882E58"/>
    <w:p w:rsidR="00882E58" w:rsidRDefault="00882E58" w:rsidP="00882E58">
      <w:r>
        <w:t>Přehled čerpání neinvestiční dotace:</w:t>
      </w:r>
    </w:p>
    <w:tbl>
      <w:tblPr>
        <w:tblStyle w:val="Mkatabulky"/>
        <w:tblW w:w="9081" w:type="dxa"/>
        <w:tblLayout w:type="fixed"/>
        <w:tblLook w:val="04A0" w:firstRow="1" w:lastRow="0" w:firstColumn="1" w:lastColumn="0" w:noHBand="0" w:noVBand="1"/>
      </w:tblPr>
      <w:tblGrid>
        <w:gridCol w:w="1780"/>
        <w:gridCol w:w="1759"/>
        <w:gridCol w:w="1843"/>
        <w:gridCol w:w="1937"/>
        <w:gridCol w:w="1762"/>
      </w:tblGrid>
      <w:tr w:rsidR="00172ED7" w:rsidTr="00172ED7">
        <w:trPr>
          <w:trHeight w:val="258"/>
        </w:trPr>
        <w:tc>
          <w:tcPr>
            <w:tcW w:w="1780" w:type="dxa"/>
          </w:tcPr>
          <w:p w:rsidR="00172ED7" w:rsidRDefault="00172ED7" w:rsidP="00FE062F">
            <w:pPr>
              <w:jc w:val="center"/>
            </w:pPr>
            <w:r>
              <w:t>Čerpání k:</w:t>
            </w:r>
          </w:p>
        </w:tc>
        <w:tc>
          <w:tcPr>
            <w:tcW w:w="1759" w:type="dxa"/>
          </w:tcPr>
          <w:p w:rsidR="00172ED7" w:rsidRDefault="00172ED7" w:rsidP="00845B61">
            <w:pPr>
              <w:pStyle w:val="Odstavecseseznamem"/>
              <w:ind w:left="34"/>
              <w:jc w:val="center"/>
            </w:pPr>
            <w:proofErr w:type="gramStart"/>
            <w:r>
              <w:t>31.3.2017</w:t>
            </w:r>
            <w:proofErr w:type="gramEnd"/>
          </w:p>
        </w:tc>
        <w:tc>
          <w:tcPr>
            <w:tcW w:w="1843" w:type="dxa"/>
          </w:tcPr>
          <w:p w:rsidR="00172ED7" w:rsidRPr="000E2EAD" w:rsidRDefault="00172ED7" w:rsidP="00845B61">
            <w:pPr>
              <w:pStyle w:val="Odstavecseseznamem"/>
              <w:ind w:left="34"/>
              <w:jc w:val="center"/>
            </w:pPr>
            <w:proofErr w:type="gramStart"/>
            <w:r>
              <w:t>30.06.2017</w:t>
            </w:r>
            <w:proofErr w:type="gramEnd"/>
          </w:p>
        </w:tc>
        <w:tc>
          <w:tcPr>
            <w:tcW w:w="1937" w:type="dxa"/>
          </w:tcPr>
          <w:p w:rsidR="00172ED7" w:rsidRPr="006614AA" w:rsidRDefault="00CA6FFD" w:rsidP="00845B61">
            <w:pPr>
              <w:pStyle w:val="Odstavecseseznamem"/>
              <w:ind w:left="34"/>
              <w:jc w:val="center"/>
            </w:pPr>
            <w:proofErr w:type="gramStart"/>
            <w:r>
              <w:t>30.</w:t>
            </w:r>
            <w:r w:rsidR="00172ED7">
              <w:t>09.2017</w:t>
            </w:r>
            <w:proofErr w:type="gramEnd"/>
          </w:p>
        </w:tc>
        <w:tc>
          <w:tcPr>
            <w:tcW w:w="1762" w:type="dxa"/>
          </w:tcPr>
          <w:p w:rsidR="00172ED7" w:rsidRDefault="00CA6FFD" w:rsidP="00845B61">
            <w:pPr>
              <w:ind w:left="34"/>
              <w:jc w:val="center"/>
            </w:pPr>
            <w:proofErr w:type="gramStart"/>
            <w:r>
              <w:t>31</w:t>
            </w:r>
            <w:r w:rsidR="00172ED7">
              <w:t>.12.2017</w:t>
            </w:r>
            <w:proofErr w:type="gramEnd"/>
          </w:p>
        </w:tc>
      </w:tr>
      <w:tr w:rsidR="00172ED7" w:rsidTr="00172ED7">
        <w:trPr>
          <w:trHeight w:val="258"/>
        </w:trPr>
        <w:tc>
          <w:tcPr>
            <w:tcW w:w="1780" w:type="dxa"/>
          </w:tcPr>
          <w:p w:rsidR="00172ED7" w:rsidRDefault="00172ED7" w:rsidP="001E1950">
            <w:r>
              <w:t>Celkem:</w:t>
            </w:r>
          </w:p>
        </w:tc>
        <w:tc>
          <w:tcPr>
            <w:tcW w:w="1759" w:type="dxa"/>
          </w:tcPr>
          <w:p w:rsidR="00172ED7" w:rsidRDefault="00172ED7" w:rsidP="001E1950"/>
        </w:tc>
        <w:tc>
          <w:tcPr>
            <w:tcW w:w="1843" w:type="dxa"/>
          </w:tcPr>
          <w:p w:rsidR="00172ED7" w:rsidRDefault="00172ED7" w:rsidP="001E1950"/>
        </w:tc>
        <w:tc>
          <w:tcPr>
            <w:tcW w:w="1937" w:type="dxa"/>
          </w:tcPr>
          <w:p w:rsidR="00172ED7" w:rsidRDefault="00172ED7" w:rsidP="001E1950"/>
        </w:tc>
        <w:tc>
          <w:tcPr>
            <w:tcW w:w="1762" w:type="dxa"/>
          </w:tcPr>
          <w:p w:rsidR="00172ED7" w:rsidRDefault="00172ED7" w:rsidP="001E1950"/>
        </w:tc>
      </w:tr>
      <w:tr w:rsidR="00172ED7" w:rsidTr="00172ED7">
        <w:trPr>
          <w:trHeight w:val="258"/>
        </w:trPr>
        <w:tc>
          <w:tcPr>
            <w:tcW w:w="1780" w:type="dxa"/>
          </w:tcPr>
          <w:p w:rsidR="00172ED7" w:rsidRDefault="00172ED7" w:rsidP="00FE062F">
            <w:pPr>
              <w:pStyle w:val="Odstavecseseznamem"/>
              <w:numPr>
                <w:ilvl w:val="0"/>
                <w:numId w:val="7"/>
              </w:numPr>
            </w:pPr>
            <w:r>
              <w:t>platy:</w:t>
            </w:r>
          </w:p>
        </w:tc>
        <w:tc>
          <w:tcPr>
            <w:tcW w:w="1759" w:type="dxa"/>
          </w:tcPr>
          <w:p w:rsidR="00172ED7" w:rsidRDefault="00172ED7" w:rsidP="001E1950"/>
        </w:tc>
        <w:tc>
          <w:tcPr>
            <w:tcW w:w="1843" w:type="dxa"/>
          </w:tcPr>
          <w:p w:rsidR="00172ED7" w:rsidRDefault="00172ED7" w:rsidP="001E1950"/>
        </w:tc>
        <w:tc>
          <w:tcPr>
            <w:tcW w:w="1937" w:type="dxa"/>
          </w:tcPr>
          <w:p w:rsidR="00172ED7" w:rsidRDefault="00172ED7" w:rsidP="001E1950"/>
        </w:tc>
        <w:tc>
          <w:tcPr>
            <w:tcW w:w="1762" w:type="dxa"/>
          </w:tcPr>
          <w:p w:rsidR="00172ED7" w:rsidRDefault="00172ED7" w:rsidP="001E1950"/>
        </w:tc>
      </w:tr>
      <w:tr w:rsidR="00172ED7" w:rsidTr="00172ED7">
        <w:trPr>
          <w:trHeight w:val="258"/>
        </w:trPr>
        <w:tc>
          <w:tcPr>
            <w:tcW w:w="1780" w:type="dxa"/>
          </w:tcPr>
          <w:p w:rsidR="00172ED7" w:rsidRDefault="00172ED7" w:rsidP="00FE062F">
            <w:pPr>
              <w:pStyle w:val="Odstavecseseznamem"/>
              <w:numPr>
                <w:ilvl w:val="0"/>
                <w:numId w:val="6"/>
              </w:numPr>
            </w:pPr>
            <w:r>
              <w:t>zákonné odvody:</w:t>
            </w:r>
          </w:p>
        </w:tc>
        <w:tc>
          <w:tcPr>
            <w:tcW w:w="1759" w:type="dxa"/>
          </w:tcPr>
          <w:p w:rsidR="00172ED7" w:rsidRDefault="00172ED7" w:rsidP="001E1950"/>
        </w:tc>
        <w:tc>
          <w:tcPr>
            <w:tcW w:w="1843" w:type="dxa"/>
          </w:tcPr>
          <w:p w:rsidR="00172ED7" w:rsidRDefault="00172ED7" w:rsidP="001E1950"/>
        </w:tc>
        <w:tc>
          <w:tcPr>
            <w:tcW w:w="1937" w:type="dxa"/>
          </w:tcPr>
          <w:p w:rsidR="00172ED7" w:rsidRDefault="00172ED7" w:rsidP="001E1950"/>
        </w:tc>
        <w:tc>
          <w:tcPr>
            <w:tcW w:w="1762" w:type="dxa"/>
          </w:tcPr>
          <w:p w:rsidR="00172ED7" w:rsidRDefault="00172ED7" w:rsidP="001E1950"/>
        </w:tc>
      </w:tr>
      <w:tr w:rsidR="00172ED7" w:rsidTr="00172ED7">
        <w:trPr>
          <w:trHeight w:val="258"/>
        </w:trPr>
        <w:tc>
          <w:tcPr>
            <w:tcW w:w="1780" w:type="dxa"/>
          </w:tcPr>
          <w:p w:rsidR="00172ED7" w:rsidRDefault="00172ED7" w:rsidP="00FE062F">
            <w:pPr>
              <w:pStyle w:val="Odstavecseseznamem"/>
              <w:numPr>
                <w:ilvl w:val="0"/>
                <w:numId w:val="6"/>
              </w:numPr>
            </w:pPr>
            <w:r>
              <w:t>FKSP:</w:t>
            </w:r>
          </w:p>
        </w:tc>
        <w:tc>
          <w:tcPr>
            <w:tcW w:w="1759" w:type="dxa"/>
          </w:tcPr>
          <w:p w:rsidR="00172ED7" w:rsidRDefault="00172ED7" w:rsidP="001E1950"/>
        </w:tc>
        <w:tc>
          <w:tcPr>
            <w:tcW w:w="1843" w:type="dxa"/>
          </w:tcPr>
          <w:p w:rsidR="00172ED7" w:rsidRDefault="00172ED7" w:rsidP="001E1950"/>
        </w:tc>
        <w:tc>
          <w:tcPr>
            <w:tcW w:w="1937" w:type="dxa"/>
          </w:tcPr>
          <w:p w:rsidR="00172ED7" w:rsidRDefault="00172ED7" w:rsidP="001E1950"/>
        </w:tc>
        <w:tc>
          <w:tcPr>
            <w:tcW w:w="1762" w:type="dxa"/>
          </w:tcPr>
          <w:p w:rsidR="00172ED7" w:rsidRDefault="00172ED7" w:rsidP="001E1950"/>
        </w:tc>
      </w:tr>
    </w:tbl>
    <w:p w:rsidR="00DA01F2" w:rsidRDefault="00DA01F2" w:rsidP="00DA01F2">
      <w:r>
        <w:t xml:space="preserve"> </w:t>
      </w:r>
      <w:bookmarkStart w:id="0" w:name="_GoBack"/>
      <w:bookmarkEnd w:id="0"/>
    </w:p>
    <w:sectPr w:rsidR="00DA01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B1" w:rsidRDefault="00321BB1" w:rsidP="00DA01F2">
      <w:pPr>
        <w:spacing w:after="0" w:line="240" w:lineRule="auto"/>
      </w:pPr>
      <w:r>
        <w:separator/>
      </w:r>
    </w:p>
  </w:endnote>
  <w:endnote w:type="continuationSeparator" w:id="0">
    <w:p w:rsidR="00321BB1" w:rsidRDefault="00321BB1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B1" w:rsidRDefault="00321BB1" w:rsidP="00DA01F2">
      <w:pPr>
        <w:spacing w:after="0" w:line="240" w:lineRule="auto"/>
      </w:pPr>
      <w:r>
        <w:separator/>
      </w:r>
    </w:p>
  </w:footnote>
  <w:footnote w:type="continuationSeparator" w:id="0">
    <w:p w:rsidR="00321BB1" w:rsidRDefault="00321BB1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2" w:rsidRDefault="00DA01F2" w:rsidP="00DA01F2">
    <w:pPr>
      <w:pStyle w:val="Zhlav"/>
      <w:jc w:val="both"/>
    </w:pPr>
    <w:r>
      <w:t>Rozvojový program MŠMT na podporu navýšení kapacit ve školských poradenských zařízení</w:t>
    </w:r>
    <w:r w:rsidR="00B1767E">
      <w:t xml:space="preserve">ch </w:t>
    </w:r>
    <w:r w:rsidR="00B1767E">
      <w:br/>
      <w:t xml:space="preserve">v roce 2017, </w:t>
    </w:r>
    <w:proofErr w:type="gramStart"/>
    <w:r w:rsidR="00B1767E">
      <w:t>č.j.</w:t>
    </w:r>
    <w:proofErr w:type="gramEnd"/>
    <w:r w:rsidR="00B1767E">
      <w:t xml:space="preserve"> MSMT-37081</w:t>
    </w:r>
    <w:r>
      <w:t>/2016-1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598"/>
    <w:multiLevelType w:val="hybridMultilevel"/>
    <w:tmpl w:val="0980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54A9"/>
    <w:multiLevelType w:val="hybridMultilevel"/>
    <w:tmpl w:val="68C8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5A51"/>
    <w:multiLevelType w:val="hybridMultilevel"/>
    <w:tmpl w:val="5F9E9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D"/>
    <w:rsid w:val="000C14A1"/>
    <w:rsid w:val="000E2EAD"/>
    <w:rsid w:val="0016702A"/>
    <w:rsid w:val="00172ED7"/>
    <w:rsid w:val="001F7879"/>
    <w:rsid w:val="002D4A74"/>
    <w:rsid w:val="00321BB1"/>
    <w:rsid w:val="004F0789"/>
    <w:rsid w:val="008263F2"/>
    <w:rsid w:val="00845B61"/>
    <w:rsid w:val="00880BDE"/>
    <w:rsid w:val="00882E58"/>
    <w:rsid w:val="009039D4"/>
    <w:rsid w:val="00A3451E"/>
    <w:rsid w:val="00B1767E"/>
    <w:rsid w:val="00C173C5"/>
    <w:rsid w:val="00CA6FFD"/>
    <w:rsid w:val="00DA01F2"/>
    <w:rsid w:val="00E63DF3"/>
    <w:rsid w:val="00EC385E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2A09-9CC4-493D-AA95-037401D3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Muzikářová Miroslava</dc:creator>
  <cp:lastModifiedBy>Pohořelý Svatopluk</cp:lastModifiedBy>
  <cp:revision>2</cp:revision>
  <cp:lastPrinted>2017-02-15T11:33:00Z</cp:lastPrinted>
  <dcterms:created xsi:type="dcterms:W3CDTF">2017-02-22T11:03:00Z</dcterms:created>
  <dcterms:modified xsi:type="dcterms:W3CDTF">2017-02-22T11:03:00Z</dcterms:modified>
</cp:coreProperties>
</file>