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123F5C6A" w:rsidR="007511B9" w:rsidRPr="000C7A94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0C7A94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0C7A94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>o</w:t>
      </w:r>
      <w:r w:rsidR="00467B57" w:rsidRPr="000C7A94">
        <w:rPr>
          <w:rFonts w:ascii="Arial" w:hAnsi="Arial" w:cs="Arial"/>
          <w:b/>
          <w:bCs/>
          <w:sz w:val="22"/>
          <w:szCs w:val="22"/>
        </w:rPr>
        <w:t>soby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7A94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0C7A94">
        <w:rPr>
          <w:rFonts w:ascii="Arial" w:hAnsi="Arial" w:cs="Arial"/>
          <w:b/>
          <w:bCs/>
          <w:sz w:val="22"/>
          <w:szCs w:val="22"/>
        </w:rPr>
        <w:t xml:space="preserve"> 202</w:t>
      </w:r>
      <w:r w:rsidR="005408B8" w:rsidRPr="000C7A94">
        <w:rPr>
          <w:rFonts w:ascii="Arial" w:hAnsi="Arial" w:cs="Arial"/>
          <w:b/>
          <w:bCs/>
          <w:sz w:val="22"/>
          <w:szCs w:val="22"/>
        </w:rPr>
        <w:t>5</w:t>
      </w:r>
      <w:r w:rsidRPr="000C7A94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0C7A94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090DC3C7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5408B8">
        <w:rPr>
          <w:rFonts w:ascii="Arial" w:hAnsi="Arial" w:cs="Arial"/>
          <w:bCs/>
          <w:sz w:val="20"/>
          <w:szCs w:val="20"/>
        </w:rPr>
        <w:t>5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0CB2EFC7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rovněž uděluji bezvýhradní souhlas s tím, že v případě mého postupu do finále ceny HEREDITAS OBLIGAT 2025 budou pro potřeby Královéhradeckého kraje prostřednictvím třetí osoby </w:t>
      </w:r>
      <w:r w:rsidR="0013656F">
        <w:rPr>
          <w:rFonts w:ascii="Arial" w:hAnsi="Arial" w:cs="Arial"/>
          <w:sz w:val="20"/>
          <w:szCs w:val="20"/>
        </w:rPr>
        <w:t xml:space="preserve">zhotoveny </w:t>
      </w:r>
      <w:r>
        <w:rPr>
          <w:rFonts w:ascii="Arial" w:hAnsi="Arial" w:cs="Arial"/>
          <w:sz w:val="20"/>
          <w:szCs w:val="20"/>
        </w:rPr>
        <w:t xml:space="preserve">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146018F0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5408B8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11950F5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5408B8">
      <w:rPr>
        <w:rFonts w:ascii="Arial" w:hAnsi="Arial" w:cs="Arial"/>
        <w:sz w:val="16"/>
        <w:szCs w:val="16"/>
      </w:rPr>
      <w:t>5</w:t>
    </w:r>
  </w:p>
  <w:p w14:paraId="55937465" w14:textId="2AB4098F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</w:r>
    <w:r w:rsidR="00603EA2">
      <w:rPr>
        <w:rFonts w:ascii="Arial" w:hAnsi="Arial" w:cs="Arial"/>
        <w:sz w:val="16"/>
        <w:szCs w:val="16"/>
      </w:rPr>
      <w:t>Restaurování prohlášené památky</w:t>
    </w:r>
  </w:p>
  <w:p w14:paraId="02B47466" w14:textId="5C8A1879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5408B8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5408B8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C7A94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35486"/>
    <w:rsid w:val="003446BE"/>
    <w:rsid w:val="003563D7"/>
    <w:rsid w:val="003901CA"/>
    <w:rsid w:val="003C69BD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408B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03EA2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4</cp:revision>
  <cp:lastPrinted>2021-03-17T07:36:00Z</cp:lastPrinted>
  <dcterms:created xsi:type="dcterms:W3CDTF">2024-05-28T14:10:00Z</dcterms:created>
  <dcterms:modified xsi:type="dcterms:W3CDTF">2024-12-05T09:14:00Z</dcterms:modified>
</cp:coreProperties>
</file>