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21" w:rsidRDefault="00862F21" w:rsidP="000904E2">
      <w:pPr>
        <w:rPr>
          <w:b/>
          <w:sz w:val="24"/>
          <w:szCs w:val="24"/>
        </w:rPr>
      </w:pPr>
    </w:p>
    <w:p w:rsidR="000E62D2" w:rsidRPr="00337FC4" w:rsidRDefault="00663CBF" w:rsidP="00832E34">
      <w:pPr>
        <w:jc w:val="center"/>
        <w:rPr>
          <w:b/>
          <w:sz w:val="24"/>
          <w:szCs w:val="24"/>
        </w:rPr>
      </w:pPr>
      <w:r w:rsidRPr="00337FC4">
        <w:rPr>
          <w:b/>
          <w:sz w:val="24"/>
          <w:szCs w:val="24"/>
        </w:rPr>
        <w:t>Na podzim pořádá organizace Rytmus</w:t>
      </w:r>
      <w:r w:rsidR="003D40BF" w:rsidRPr="00337FC4">
        <w:rPr>
          <w:b/>
          <w:sz w:val="24"/>
          <w:szCs w:val="24"/>
        </w:rPr>
        <w:t xml:space="preserve"> 6. ročník celorepublikové akce </w:t>
      </w:r>
      <w:r w:rsidR="00832E34">
        <w:rPr>
          <w:b/>
          <w:sz w:val="24"/>
          <w:szCs w:val="24"/>
        </w:rPr>
        <w:br/>
      </w:r>
      <w:r w:rsidR="003D40BF" w:rsidRPr="00337FC4">
        <w:rPr>
          <w:b/>
          <w:sz w:val="24"/>
          <w:szCs w:val="24"/>
        </w:rPr>
        <w:t>Týden pro inkluzi</w:t>
      </w:r>
    </w:p>
    <w:p w:rsidR="003D40BF" w:rsidRDefault="003D40BF" w:rsidP="00832E34">
      <w:pPr>
        <w:jc w:val="center"/>
        <w:rPr>
          <w:sz w:val="24"/>
          <w:szCs w:val="24"/>
        </w:rPr>
      </w:pPr>
      <w:r>
        <w:rPr>
          <w:sz w:val="24"/>
          <w:szCs w:val="24"/>
        </w:rPr>
        <w:t>Tisková zpráva</w:t>
      </w:r>
    </w:p>
    <w:p w:rsidR="003D40BF" w:rsidRPr="003D40BF" w:rsidRDefault="00AE2AE5" w:rsidP="000904E2">
      <w:pPr>
        <w:rPr>
          <w:sz w:val="24"/>
          <w:szCs w:val="24"/>
        </w:rPr>
      </w:pPr>
      <w:r>
        <w:rPr>
          <w:sz w:val="24"/>
          <w:szCs w:val="24"/>
        </w:rPr>
        <w:t>Praha, 24</w:t>
      </w:r>
      <w:r w:rsidR="003D40BF">
        <w:rPr>
          <w:sz w:val="24"/>
          <w:szCs w:val="24"/>
        </w:rPr>
        <w:t xml:space="preserve">. srpna 2016: </w:t>
      </w:r>
    </w:p>
    <w:p w:rsidR="00663CBF" w:rsidRDefault="00CD6FFB" w:rsidP="000904E2">
      <w:pPr>
        <w:rPr>
          <w:sz w:val="24"/>
          <w:szCs w:val="24"/>
        </w:rPr>
      </w:pPr>
      <w:r>
        <w:rPr>
          <w:sz w:val="24"/>
          <w:szCs w:val="24"/>
        </w:rPr>
        <w:t xml:space="preserve">Více než 10 let mnoho českých učitelů vzdělává děti společně v běžných školách. </w:t>
      </w:r>
      <w:r w:rsidR="001A27F3">
        <w:rPr>
          <w:sz w:val="24"/>
          <w:szCs w:val="24"/>
        </w:rPr>
        <w:br/>
      </w:r>
      <w:r>
        <w:rPr>
          <w:sz w:val="24"/>
          <w:szCs w:val="24"/>
        </w:rPr>
        <w:t xml:space="preserve">Na jejich podporu realizuje organizace Rytmus </w:t>
      </w:r>
      <w:r w:rsidR="002F53A5">
        <w:rPr>
          <w:sz w:val="24"/>
          <w:szCs w:val="24"/>
        </w:rPr>
        <w:t>Týden pro inkluzi. Akce</w:t>
      </w:r>
      <w:r>
        <w:rPr>
          <w:sz w:val="24"/>
          <w:szCs w:val="24"/>
        </w:rPr>
        <w:t xml:space="preserve"> s</w:t>
      </w:r>
      <w:r w:rsidR="00337FC4">
        <w:rPr>
          <w:sz w:val="24"/>
          <w:szCs w:val="24"/>
        </w:rPr>
        <w:t>i klade za</w:t>
      </w:r>
      <w:r>
        <w:rPr>
          <w:sz w:val="24"/>
          <w:szCs w:val="24"/>
        </w:rPr>
        <w:t> </w:t>
      </w:r>
      <w:r w:rsidR="00337FC4">
        <w:rPr>
          <w:sz w:val="24"/>
          <w:szCs w:val="24"/>
        </w:rPr>
        <w:t>cíl</w:t>
      </w:r>
      <w:r>
        <w:rPr>
          <w:sz w:val="24"/>
          <w:szCs w:val="24"/>
        </w:rPr>
        <w:t xml:space="preserve"> </w:t>
      </w:r>
      <w:r w:rsidR="00362AB8">
        <w:rPr>
          <w:sz w:val="24"/>
          <w:szCs w:val="24"/>
        </w:rPr>
        <w:t xml:space="preserve">přispět ke zlepšení podmínek pro začleňování dětí </w:t>
      </w:r>
      <w:r w:rsidR="00114832">
        <w:rPr>
          <w:sz w:val="24"/>
          <w:szCs w:val="24"/>
        </w:rPr>
        <w:t xml:space="preserve">se znevýhodněním do běžných škol </w:t>
      </w:r>
      <w:r w:rsidR="00362AB8">
        <w:rPr>
          <w:sz w:val="24"/>
          <w:szCs w:val="24"/>
        </w:rPr>
        <w:t>i</w:t>
      </w:r>
      <w:r w:rsidR="00114832">
        <w:rPr>
          <w:sz w:val="24"/>
          <w:szCs w:val="24"/>
        </w:rPr>
        <w:t xml:space="preserve"> do</w:t>
      </w:r>
      <w:r w:rsidR="00362AB8">
        <w:rPr>
          <w:sz w:val="24"/>
          <w:szCs w:val="24"/>
        </w:rPr>
        <w:t xml:space="preserve"> mimoškolních aktivit. </w:t>
      </w:r>
      <w:r>
        <w:rPr>
          <w:sz w:val="24"/>
          <w:szCs w:val="24"/>
        </w:rPr>
        <w:t>Týden d</w:t>
      </w:r>
      <w:r w:rsidR="00362AB8">
        <w:rPr>
          <w:sz w:val="24"/>
          <w:szCs w:val="24"/>
        </w:rPr>
        <w:t xml:space="preserve">ává prostor pro </w:t>
      </w:r>
      <w:r w:rsidR="002F53A5">
        <w:rPr>
          <w:sz w:val="24"/>
          <w:szCs w:val="24"/>
        </w:rPr>
        <w:t>společné zážitky</w:t>
      </w:r>
      <w:r w:rsidR="00362AB8">
        <w:rPr>
          <w:sz w:val="24"/>
          <w:szCs w:val="24"/>
        </w:rPr>
        <w:t xml:space="preserve">, které mají přispět </w:t>
      </w:r>
      <w:r w:rsidR="001E715C">
        <w:rPr>
          <w:sz w:val="24"/>
          <w:szCs w:val="24"/>
        </w:rPr>
        <w:t>poznávání odlišností a</w:t>
      </w:r>
      <w:r w:rsidR="00114832">
        <w:rPr>
          <w:sz w:val="24"/>
          <w:szCs w:val="24"/>
        </w:rPr>
        <w:t xml:space="preserve"> podpořit vzájemný respekt</w:t>
      </w:r>
      <w:r w:rsidR="00362AB8">
        <w:rPr>
          <w:sz w:val="24"/>
          <w:szCs w:val="24"/>
        </w:rPr>
        <w:t xml:space="preserve"> a toleranci.</w:t>
      </w:r>
      <w:r w:rsidR="004F2A17">
        <w:rPr>
          <w:sz w:val="24"/>
          <w:szCs w:val="24"/>
        </w:rPr>
        <w:t xml:space="preserve"> Letošní Týden proběhne od 17. do 23. října. </w:t>
      </w:r>
    </w:p>
    <w:p w:rsidR="004134C2" w:rsidRDefault="004134C2" w:rsidP="004134C2">
      <w:pPr>
        <w:rPr>
          <w:sz w:val="24"/>
          <w:szCs w:val="24"/>
        </w:rPr>
      </w:pPr>
      <w:r>
        <w:rPr>
          <w:sz w:val="24"/>
          <w:szCs w:val="24"/>
        </w:rPr>
        <w:t xml:space="preserve">Michaela Antalíková, lektorka seminářů pro pedagogické pracovníky a bývalá učitelka, spatřuje v letošním ročníku příležitost pro setkávání kolegů pedagogů. </w:t>
      </w:r>
      <w:r w:rsidRPr="00337FC4">
        <w:rPr>
          <w:i/>
          <w:sz w:val="24"/>
          <w:szCs w:val="24"/>
        </w:rPr>
        <w:t xml:space="preserve">„Učitelé, kteří </w:t>
      </w:r>
      <w:r w:rsidR="001A27F3">
        <w:rPr>
          <w:i/>
          <w:sz w:val="24"/>
          <w:szCs w:val="24"/>
        </w:rPr>
        <w:t xml:space="preserve">již děti s nejrůznějšími </w:t>
      </w:r>
      <w:r w:rsidR="001A27F3" w:rsidRPr="002F53A5">
        <w:rPr>
          <w:i/>
          <w:sz w:val="24"/>
          <w:szCs w:val="24"/>
        </w:rPr>
        <w:t>zdravotním</w:t>
      </w:r>
      <w:r w:rsidR="001A27F3">
        <w:rPr>
          <w:i/>
          <w:sz w:val="24"/>
          <w:szCs w:val="24"/>
        </w:rPr>
        <w:t xml:space="preserve">i, sociálními, jazykovými a dalšími </w:t>
      </w:r>
      <w:r w:rsidR="001A27F3" w:rsidRPr="002F53A5">
        <w:rPr>
          <w:i/>
          <w:sz w:val="24"/>
          <w:szCs w:val="24"/>
        </w:rPr>
        <w:t>odlišnostmi</w:t>
      </w:r>
      <w:r w:rsidR="001A27F3" w:rsidRPr="00337FC4">
        <w:rPr>
          <w:i/>
          <w:sz w:val="24"/>
          <w:szCs w:val="24"/>
        </w:rPr>
        <w:t xml:space="preserve"> </w:t>
      </w:r>
      <w:r w:rsidRPr="00337FC4">
        <w:rPr>
          <w:i/>
          <w:sz w:val="24"/>
          <w:szCs w:val="24"/>
        </w:rPr>
        <w:t>začleňují</w:t>
      </w:r>
      <w:r>
        <w:rPr>
          <w:i/>
          <w:sz w:val="24"/>
          <w:szCs w:val="24"/>
        </w:rPr>
        <w:t>,</w:t>
      </w:r>
      <w:r w:rsidRPr="00337FC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nejlépe </w:t>
      </w:r>
      <w:r w:rsidRPr="00337FC4">
        <w:rPr>
          <w:i/>
          <w:sz w:val="24"/>
          <w:szCs w:val="24"/>
        </w:rPr>
        <w:t xml:space="preserve">rozumí obavám ostatních </w:t>
      </w:r>
      <w:r>
        <w:rPr>
          <w:i/>
          <w:sz w:val="24"/>
          <w:szCs w:val="24"/>
        </w:rPr>
        <w:t xml:space="preserve">pedagogů </w:t>
      </w:r>
      <w:r w:rsidRPr="00337FC4">
        <w:rPr>
          <w:i/>
          <w:sz w:val="24"/>
          <w:szCs w:val="24"/>
        </w:rPr>
        <w:t>a mohou poskytnout užitečné rady a sdílet své vlastní zkušenosti</w:t>
      </w:r>
      <w:r w:rsidR="001A27F3">
        <w:rPr>
          <w:i/>
          <w:sz w:val="24"/>
          <w:szCs w:val="24"/>
        </w:rPr>
        <w:t>.</w:t>
      </w:r>
      <w:r w:rsidRPr="00337FC4">
        <w:rPr>
          <w:i/>
          <w:sz w:val="24"/>
          <w:szCs w:val="24"/>
        </w:rPr>
        <w:t>“</w:t>
      </w:r>
      <w:r w:rsidRPr="002F53A5">
        <w:rPr>
          <w:i/>
          <w:sz w:val="24"/>
          <w:szCs w:val="24"/>
        </w:rPr>
        <w:t xml:space="preserve"> </w:t>
      </w:r>
      <w:r w:rsidR="001A27F3">
        <w:rPr>
          <w:sz w:val="24"/>
          <w:szCs w:val="24"/>
        </w:rPr>
        <w:t>Vyzý</w:t>
      </w:r>
      <w:r>
        <w:rPr>
          <w:sz w:val="24"/>
          <w:szCs w:val="24"/>
        </w:rPr>
        <w:t>vá učitele inkluzivních škol, aby nabídli pomocnou ru</w:t>
      </w:r>
      <w:r w:rsidR="001E715C">
        <w:rPr>
          <w:sz w:val="24"/>
          <w:szCs w:val="24"/>
        </w:rPr>
        <w:t>ku pedagogickým pracovníkům</w:t>
      </w:r>
      <w:r>
        <w:rPr>
          <w:sz w:val="24"/>
          <w:szCs w:val="24"/>
        </w:rPr>
        <w:t xml:space="preserve"> v okolí a pozvali</w:t>
      </w:r>
      <w:r w:rsidRPr="00C64C68">
        <w:rPr>
          <w:sz w:val="24"/>
          <w:szCs w:val="24"/>
        </w:rPr>
        <w:t xml:space="preserve"> je </w:t>
      </w:r>
      <w:r w:rsidR="001E715C">
        <w:rPr>
          <w:sz w:val="24"/>
          <w:szCs w:val="24"/>
        </w:rPr>
        <w:br/>
      </w:r>
      <w:r w:rsidRPr="00C64C68">
        <w:rPr>
          <w:sz w:val="24"/>
          <w:szCs w:val="24"/>
        </w:rPr>
        <w:t>do svých t</w:t>
      </w:r>
      <w:r w:rsidR="001E715C">
        <w:rPr>
          <w:sz w:val="24"/>
          <w:szCs w:val="24"/>
        </w:rPr>
        <w:t>říd.</w:t>
      </w:r>
    </w:p>
    <w:p w:rsidR="00832E34" w:rsidRDefault="00C64C68" w:rsidP="000904E2">
      <w:pPr>
        <w:rPr>
          <w:sz w:val="24"/>
          <w:szCs w:val="24"/>
        </w:rPr>
      </w:pPr>
      <w:r>
        <w:rPr>
          <w:sz w:val="24"/>
          <w:szCs w:val="24"/>
        </w:rPr>
        <w:t xml:space="preserve">K akci se mohou připojit a uspořádat společnou aktivitu nejen školy, ale </w:t>
      </w:r>
      <w:r w:rsidR="00832E34">
        <w:rPr>
          <w:sz w:val="24"/>
          <w:szCs w:val="24"/>
        </w:rPr>
        <w:br/>
      </w:r>
      <w:r>
        <w:rPr>
          <w:sz w:val="24"/>
          <w:szCs w:val="24"/>
        </w:rPr>
        <w:t xml:space="preserve">i mimoškolská zařízení, rodičovské iniciativy, organizace či veřejné instituce. V rámci posledního ročníku v roce 2013 se k akci připojilo </w:t>
      </w:r>
      <w:r w:rsidR="00B874A9">
        <w:rPr>
          <w:sz w:val="24"/>
          <w:szCs w:val="24"/>
        </w:rPr>
        <w:t>36</w:t>
      </w:r>
      <w:r>
        <w:rPr>
          <w:sz w:val="24"/>
          <w:szCs w:val="24"/>
        </w:rPr>
        <w:t xml:space="preserve"> škol</w:t>
      </w:r>
      <w:r w:rsidR="00B874A9">
        <w:rPr>
          <w:sz w:val="24"/>
          <w:szCs w:val="24"/>
        </w:rPr>
        <w:t xml:space="preserve"> a univerzit</w:t>
      </w:r>
      <w:r>
        <w:rPr>
          <w:sz w:val="24"/>
          <w:szCs w:val="24"/>
        </w:rPr>
        <w:t xml:space="preserve"> a </w:t>
      </w:r>
      <w:r w:rsidR="00B874A9">
        <w:rPr>
          <w:sz w:val="24"/>
          <w:szCs w:val="24"/>
        </w:rPr>
        <w:t>17</w:t>
      </w:r>
      <w:r>
        <w:rPr>
          <w:sz w:val="24"/>
          <w:szCs w:val="24"/>
        </w:rPr>
        <w:t xml:space="preserve"> organizací a institucí. </w:t>
      </w:r>
      <w:r w:rsidR="004624F0">
        <w:rPr>
          <w:sz w:val="24"/>
          <w:szCs w:val="24"/>
        </w:rPr>
        <w:t xml:space="preserve">Letos se akce zúčastní </w:t>
      </w:r>
      <w:r w:rsidR="002F53A5">
        <w:rPr>
          <w:sz w:val="24"/>
          <w:szCs w:val="24"/>
        </w:rPr>
        <w:t xml:space="preserve">například </w:t>
      </w:r>
      <w:r>
        <w:rPr>
          <w:sz w:val="24"/>
          <w:szCs w:val="24"/>
        </w:rPr>
        <w:t>Městská knihovna v Praze, Pedagogická fakulta Masarykovy univerzity v Brně, Pedagogická fakulta Univerzity J. E. Purkyně v Ústí nad Labem, Asociace veřejně prospěšných organizací</w:t>
      </w:r>
      <w:r w:rsidR="00114832">
        <w:rPr>
          <w:sz w:val="24"/>
          <w:szCs w:val="24"/>
        </w:rPr>
        <w:t>, OSF</w:t>
      </w:r>
      <w:r w:rsidR="001A27F3">
        <w:rPr>
          <w:sz w:val="24"/>
          <w:szCs w:val="24"/>
        </w:rPr>
        <w:t>, Amnesty International</w:t>
      </w:r>
      <w:r>
        <w:rPr>
          <w:sz w:val="24"/>
          <w:szCs w:val="24"/>
        </w:rPr>
        <w:t xml:space="preserve"> a další. </w:t>
      </w:r>
      <w:r w:rsidRPr="00337FC4">
        <w:rPr>
          <w:i/>
          <w:sz w:val="24"/>
          <w:szCs w:val="24"/>
        </w:rPr>
        <w:t xml:space="preserve">„Zájemci mohou uspořádat tematickou diskuzi, hru, společné učení, výlet, promítání filmu či koncert. Tipy na aktivity lze najít na webových stránkách akce </w:t>
      </w:r>
      <w:hyperlink r:id="rId7" w:history="1">
        <w:r w:rsidRPr="00337FC4">
          <w:rPr>
            <w:rStyle w:val="Hypertextovodkaz"/>
            <w:i/>
            <w:sz w:val="24"/>
            <w:szCs w:val="24"/>
          </w:rPr>
          <w:t>tydenproinkluzi.cz</w:t>
        </w:r>
      </w:hyperlink>
      <w:r w:rsidRPr="00337FC4">
        <w:rPr>
          <w:i/>
          <w:sz w:val="24"/>
          <w:szCs w:val="24"/>
        </w:rPr>
        <w:t xml:space="preserve">.“ </w:t>
      </w:r>
      <w:r>
        <w:rPr>
          <w:sz w:val="24"/>
          <w:szCs w:val="24"/>
        </w:rPr>
        <w:t xml:space="preserve">Říká </w:t>
      </w:r>
      <w:r w:rsidR="002F53A5">
        <w:rPr>
          <w:sz w:val="24"/>
          <w:szCs w:val="24"/>
        </w:rPr>
        <w:t>koordinátorka Anna Kaucká</w:t>
      </w:r>
      <w:r>
        <w:rPr>
          <w:sz w:val="24"/>
          <w:szCs w:val="24"/>
        </w:rPr>
        <w:t>.</w:t>
      </w:r>
      <w:r w:rsidR="00862F21">
        <w:rPr>
          <w:sz w:val="24"/>
          <w:szCs w:val="24"/>
        </w:rPr>
        <w:br/>
      </w:r>
    </w:p>
    <w:p w:rsidR="001B2A40" w:rsidRDefault="001B2A40" w:rsidP="000904E2">
      <w:pPr>
        <w:rPr>
          <w:sz w:val="24"/>
          <w:szCs w:val="24"/>
        </w:rPr>
      </w:pPr>
    </w:p>
    <w:p w:rsidR="00114832" w:rsidRDefault="00114832" w:rsidP="000904E2">
      <w:pPr>
        <w:rPr>
          <w:sz w:val="24"/>
          <w:szCs w:val="24"/>
        </w:rPr>
      </w:pPr>
      <w:r>
        <w:rPr>
          <w:sz w:val="24"/>
          <w:szCs w:val="24"/>
        </w:rPr>
        <w:t>Lucie Soukupová</w:t>
      </w:r>
      <w:r w:rsidR="001B2A40">
        <w:rPr>
          <w:sz w:val="24"/>
          <w:szCs w:val="24"/>
        </w:rPr>
        <w:t>, PR, editorka webu</w:t>
      </w:r>
      <w:r w:rsidR="003477FE">
        <w:rPr>
          <w:sz w:val="24"/>
          <w:szCs w:val="24"/>
        </w:rPr>
        <w:br/>
        <w:t>Rytmus – od klienta k občanovi, o.p.s.</w:t>
      </w:r>
      <w:r w:rsidR="00832E34">
        <w:rPr>
          <w:sz w:val="24"/>
          <w:szCs w:val="24"/>
        </w:rPr>
        <w:br/>
      </w:r>
      <w:hyperlink r:id="rId8" w:history="1">
        <w:r w:rsidR="00832E34" w:rsidRPr="00F85AEF">
          <w:rPr>
            <w:rStyle w:val="Hypertextovodkaz"/>
            <w:sz w:val="24"/>
            <w:szCs w:val="24"/>
          </w:rPr>
          <w:t>lucie.soukupova@rytmus.org</w:t>
        </w:r>
      </w:hyperlink>
      <w:r w:rsidR="00832E34">
        <w:rPr>
          <w:sz w:val="24"/>
          <w:szCs w:val="24"/>
        </w:rPr>
        <w:br/>
        <w:t>+420 733 185 689</w:t>
      </w:r>
    </w:p>
    <w:p w:rsidR="00832E34" w:rsidRDefault="00832E34" w:rsidP="000904E2">
      <w:pPr>
        <w:rPr>
          <w:sz w:val="24"/>
          <w:szCs w:val="24"/>
        </w:rPr>
      </w:pPr>
    </w:p>
    <w:p w:rsidR="00741BAA" w:rsidRPr="00832E34" w:rsidRDefault="001B2A40" w:rsidP="00741BAA">
      <w:pPr>
        <w:tabs>
          <w:tab w:val="left" w:pos="552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1BAA" w:rsidRPr="00832E34">
        <w:rPr>
          <w:b/>
          <w:sz w:val="24"/>
          <w:szCs w:val="24"/>
        </w:rPr>
        <w:t xml:space="preserve">nformace </w:t>
      </w:r>
      <w:r>
        <w:rPr>
          <w:b/>
          <w:sz w:val="24"/>
          <w:szCs w:val="24"/>
        </w:rPr>
        <w:t xml:space="preserve">pro zájemce o zapojení </w:t>
      </w:r>
      <w:r w:rsidR="00337FC4" w:rsidRPr="00832E34">
        <w:rPr>
          <w:b/>
          <w:sz w:val="24"/>
          <w:szCs w:val="24"/>
        </w:rPr>
        <w:t>poskytne Anna Kaucká, k</w:t>
      </w:r>
      <w:r w:rsidR="00741BAA" w:rsidRPr="00832E34">
        <w:rPr>
          <w:b/>
          <w:sz w:val="24"/>
          <w:szCs w:val="24"/>
        </w:rPr>
        <w:t xml:space="preserve">oordinátorka </w:t>
      </w:r>
      <w:r w:rsidR="00337FC4" w:rsidRPr="00832E34">
        <w:rPr>
          <w:b/>
          <w:sz w:val="24"/>
          <w:szCs w:val="24"/>
        </w:rPr>
        <w:t>akce</w:t>
      </w:r>
    </w:p>
    <w:p w:rsidR="00741BAA" w:rsidRDefault="00741BAA" w:rsidP="00741BAA">
      <w:pPr>
        <w:tabs>
          <w:tab w:val="left" w:pos="5529"/>
        </w:tabs>
        <w:spacing w:after="0"/>
        <w:rPr>
          <w:sz w:val="24"/>
          <w:szCs w:val="24"/>
        </w:rPr>
      </w:pPr>
      <w:r w:rsidRPr="00741BAA">
        <w:rPr>
          <w:sz w:val="24"/>
          <w:szCs w:val="24"/>
        </w:rPr>
        <w:t>Anna Kaucká</w:t>
      </w:r>
      <w:r>
        <w:rPr>
          <w:sz w:val="24"/>
          <w:szCs w:val="24"/>
        </w:rPr>
        <w:t>, Rytmus - od klienta k občanovi, o.p.s., Londýnská 81, 120 00 Praha</w:t>
      </w:r>
    </w:p>
    <w:p w:rsidR="00741BAA" w:rsidRPr="00741BAA" w:rsidRDefault="00741BAA" w:rsidP="00741BAA">
      <w:pPr>
        <w:tabs>
          <w:tab w:val="left" w:pos="5529"/>
        </w:tabs>
        <w:spacing w:after="0"/>
        <w:rPr>
          <w:sz w:val="24"/>
          <w:szCs w:val="24"/>
        </w:rPr>
      </w:pPr>
      <w:r w:rsidRPr="00741BAA">
        <w:rPr>
          <w:sz w:val="24"/>
          <w:szCs w:val="24"/>
        </w:rPr>
        <w:t>Telefon: +420 777 228 677</w:t>
      </w:r>
    </w:p>
    <w:p w:rsidR="00741BAA" w:rsidRPr="00741BAA" w:rsidRDefault="00741BAA" w:rsidP="00741BAA">
      <w:pPr>
        <w:tabs>
          <w:tab w:val="left" w:pos="5529"/>
        </w:tabs>
        <w:spacing w:after="0"/>
        <w:rPr>
          <w:sz w:val="24"/>
          <w:szCs w:val="24"/>
        </w:rPr>
      </w:pPr>
      <w:r w:rsidRPr="00741BAA">
        <w:rPr>
          <w:sz w:val="24"/>
          <w:szCs w:val="24"/>
        </w:rPr>
        <w:lastRenderedPageBreak/>
        <w:t xml:space="preserve">E-mail: </w:t>
      </w:r>
      <w:hyperlink r:id="rId9" w:history="1">
        <w:r w:rsidRPr="00741BAA">
          <w:rPr>
            <w:rStyle w:val="Hypertextovodkaz"/>
            <w:sz w:val="24"/>
            <w:szCs w:val="24"/>
          </w:rPr>
          <w:t>anna.kaucka@rytmus.org</w:t>
        </w:r>
      </w:hyperlink>
    </w:p>
    <w:p w:rsidR="00741BAA" w:rsidRPr="00741BAA" w:rsidRDefault="00741BAA" w:rsidP="00741BAA">
      <w:pPr>
        <w:tabs>
          <w:tab w:val="left" w:pos="5529"/>
        </w:tabs>
        <w:spacing w:after="0"/>
        <w:rPr>
          <w:rStyle w:val="Hypertextovodkaz"/>
          <w:sz w:val="24"/>
          <w:szCs w:val="24"/>
        </w:rPr>
      </w:pPr>
      <w:r w:rsidRPr="00741BAA">
        <w:rPr>
          <w:sz w:val="24"/>
          <w:szCs w:val="24"/>
        </w:rPr>
        <w:fldChar w:fldCharType="begin"/>
      </w:r>
      <w:r w:rsidRPr="00741BAA">
        <w:rPr>
          <w:sz w:val="24"/>
          <w:szCs w:val="24"/>
        </w:rPr>
        <w:instrText xml:space="preserve"> HYPERLINK "http://www.rytmus.org/" </w:instrText>
      </w:r>
      <w:r w:rsidRPr="00741BAA">
        <w:rPr>
          <w:sz w:val="24"/>
          <w:szCs w:val="24"/>
        </w:rPr>
        <w:fldChar w:fldCharType="separate"/>
      </w:r>
      <w:r w:rsidRPr="00741BAA">
        <w:rPr>
          <w:rStyle w:val="Hypertextovodkaz"/>
          <w:sz w:val="24"/>
          <w:szCs w:val="24"/>
        </w:rPr>
        <w:t>www.rytmus.org</w:t>
      </w:r>
    </w:p>
    <w:p w:rsidR="00741BAA" w:rsidRPr="00741BAA" w:rsidRDefault="00741BAA" w:rsidP="00741BAA">
      <w:pPr>
        <w:tabs>
          <w:tab w:val="left" w:pos="5529"/>
        </w:tabs>
        <w:spacing w:after="0"/>
        <w:rPr>
          <w:sz w:val="24"/>
          <w:szCs w:val="24"/>
        </w:rPr>
      </w:pPr>
      <w:r w:rsidRPr="00741BAA">
        <w:rPr>
          <w:sz w:val="24"/>
          <w:szCs w:val="24"/>
        </w:rPr>
        <w:fldChar w:fldCharType="end"/>
      </w:r>
      <w:hyperlink r:id="rId10" w:history="1">
        <w:r>
          <w:rPr>
            <w:rStyle w:val="Hypertextovodkaz"/>
            <w:sz w:val="24"/>
            <w:szCs w:val="24"/>
          </w:rPr>
          <w:t>tydenproinklu</w:t>
        </w:r>
        <w:r w:rsidRPr="00741BAA">
          <w:rPr>
            <w:rStyle w:val="Hypertextovodkaz"/>
            <w:sz w:val="24"/>
            <w:szCs w:val="24"/>
          </w:rPr>
          <w:t>zi.cz</w:t>
        </w:r>
      </w:hyperlink>
    </w:p>
    <w:p w:rsidR="00832E34" w:rsidRDefault="00832E34" w:rsidP="00741BAA"/>
    <w:p w:rsidR="00741BAA" w:rsidRPr="00741BAA" w:rsidRDefault="00741BAA" w:rsidP="00741BAA">
      <w:pPr>
        <w:rPr>
          <w:b/>
          <w:sz w:val="24"/>
          <w:szCs w:val="24"/>
        </w:rPr>
      </w:pPr>
      <w:r w:rsidRPr="00741BAA">
        <w:rPr>
          <w:b/>
          <w:sz w:val="24"/>
          <w:szCs w:val="24"/>
        </w:rPr>
        <w:t>Rytmus – od klienta k občanovi, o.p.s.</w:t>
      </w:r>
    </w:p>
    <w:p w:rsidR="00741BAA" w:rsidRPr="001668D0" w:rsidRDefault="00337FC4" w:rsidP="00741BAA">
      <w:pPr>
        <w:rPr>
          <w:sz w:val="24"/>
          <w:szCs w:val="24"/>
        </w:rPr>
      </w:pPr>
      <w:r>
        <w:rPr>
          <w:sz w:val="24"/>
          <w:szCs w:val="24"/>
        </w:rPr>
        <w:t>Od roku 1994 působí</w:t>
      </w:r>
      <w:r w:rsidR="00741BAA" w:rsidRPr="001668D0">
        <w:rPr>
          <w:sz w:val="24"/>
          <w:szCs w:val="24"/>
        </w:rPr>
        <w:t xml:space="preserve"> </w:t>
      </w:r>
      <w:r w:rsidR="00FE590E">
        <w:rPr>
          <w:sz w:val="24"/>
          <w:szCs w:val="24"/>
        </w:rPr>
        <w:t xml:space="preserve">Rytmus </w:t>
      </w:r>
      <w:r w:rsidR="00741BAA" w:rsidRPr="001668D0">
        <w:rPr>
          <w:sz w:val="24"/>
          <w:szCs w:val="24"/>
        </w:rPr>
        <w:t xml:space="preserve">v oblasti začleňování lidí s postižením do běžného života </w:t>
      </w:r>
      <w:r>
        <w:rPr>
          <w:sz w:val="24"/>
          <w:szCs w:val="24"/>
        </w:rPr>
        <w:t>–</w:t>
      </w:r>
      <w:r w:rsidR="00FE590E">
        <w:rPr>
          <w:sz w:val="24"/>
          <w:szCs w:val="24"/>
        </w:rPr>
        <w:t xml:space="preserve"> </w:t>
      </w:r>
      <w:r w:rsidR="00741BAA" w:rsidRPr="001668D0">
        <w:rPr>
          <w:sz w:val="24"/>
          <w:szCs w:val="24"/>
        </w:rPr>
        <w:t xml:space="preserve">ve škole, v práci, </w:t>
      </w:r>
      <w:r w:rsidR="00FE590E">
        <w:rPr>
          <w:sz w:val="24"/>
          <w:szCs w:val="24"/>
        </w:rPr>
        <w:t>v domácnosti</w:t>
      </w:r>
      <w:r w:rsidR="00FE590E" w:rsidRPr="001668D0">
        <w:rPr>
          <w:sz w:val="24"/>
          <w:szCs w:val="24"/>
        </w:rPr>
        <w:t>,</w:t>
      </w:r>
      <w:r w:rsidR="00FE590E">
        <w:rPr>
          <w:sz w:val="24"/>
          <w:szCs w:val="24"/>
        </w:rPr>
        <w:t xml:space="preserve"> </w:t>
      </w:r>
      <w:r w:rsidR="00741BAA" w:rsidRPr="001668D0">
        <w:rPr>
          <w:sz w:val="24"/>
          <w:szCs w:val="24"/>
        </w:rPr>
        <w:t>v místě bydliště. Poskytuje</w:t>
      </w:r>
      <w:r>
        <w:rPr>
          <w:sz w:val="24"/>
          <w:szCs w:val="24"/>
        </w:rPr>
        <w:t xml:space="preserve"> sociální služby </w:t>
      </w:r>
      <w:r w:rsidR="00741BAA" w:rsidRPr="001668D0">
        <w:rPr>
          <w:sz w:val="24"/>
          <w:szCs w:val="24"/>
        </w:rPr>
        <w:t>- podporované zaměstnávání, osobní asistenci, podporu samostatného bydlení</w:t>
      </w:r>
      <w:r>
        <w:rPr>
          <w:sz w:val="24"/>
          <w:szCs w:val="24"/>
        </w:rPr>
        <w:t>,</w:t>
      </w:r>
      <w:r w:rsidR="00741BAA" w:rsidRPr="001668D0">
        <w:rPr>
          <w:sz w:val="24"/>
          <w:szCs w:val="24"/>
        </w:rPr>
        <w:t xml:space="preserve"> </w:t>
      </w:r>
      <w:r>
        <w:rPr>
          <w:sz w:val="24"/>
          <w:szCs w:val="24"/>
        </w:rPr>
        <w:t>tranzitní program</w:t>
      </w:r>
      <w:r w:rsidR="00FE590E">
        <w:rPr>
          <w:sz w:val="24"/>
          <w:szCs w:val="24"/>
        </w:rPr>
        <w:t>.</w:t>
      </w:r>
      <w:r w:rsidRPr="001668D0">
        <w:rPr>
          <w:sz w:val="24"/>
          <w:szCs w:val="24"/>
        </w:rPr>
        <w:t xml:space="preserve"> </w:t>
      </w:r>
      <w:r w:rsidR="00FE590E">
        <w:rPr>
          <w:sz w:val="24"/>
          <w:szCs w:val="24"/>
        </w:rPr>
        <w:t>P</w:t>
      </w:r>
      <w:r>
        <w:rPr>
          <w:sz w:val="24"/>
          <w:szCs w:val="24"/>
        </w:rPr>
        <w:t>odílí</w:t>
      </w:r>
      <w:r w:rsidR="00741BAA" w:rsidRPr="001668D0">
        <w:rPr>
          <w:sz w:val="24"/>
          <w:szCs w:val="24"/>
        </w:rPr>
        <w:t xml:space="preserve"> se na vytváření inkluzivního prost</w:t>
      </w:r>
      <w:r>
        <w:rPr>
          <w:sz w:val="24"/>
          <w:szCs w:val="24"/>
        </w:rPr>
        <w:t>ředí v běžných školách</w:t>
      </w:r>
      <w:r w:rsidR="00FE590E">
        <w:rPr>
          <w:sz w:val="24"/>
          <w:szCs w:val="24"/>
        </w:rPr>
        <w:t xml:space="preserve"> pořádáním tematických akcí a konferencí</w:t>
      </w:r>
      <w:r>
        <w:rPr>
          <w:sz w:val="24"/>
          <w:szCs w:val="24"/>
        </w:rPr>
        <w:t xml:space="preserve">. </w:t>
      </w:r>
      <w:r w:rsidR="00FE590E">
        <w:rPr>
          <w:sz w:val="24"/>
          <w:szCs w:val="24"/>
        </w:rPr>
        <w:t xml:space="preserve">Pedagogickým pracovníkům a rodičům dětí se znevýhodněním poskytuje metodickou podporu. </w:t>
      </w:r>
      <w:r>
        <w:rPr>
          <w:sz w:val="24"/>
          <w:szCs w:val="24"/>
        </w:rPr>
        <w:t>Působí</w:t>
      </w:r>
      <w:r w:rsidR="00741BAA" w:rsidRPr="001668D0">
        <w:rPr>
          <w:sz w:val="24"/>
          <w:szCs w:val="24"/>
        </w:rPr>
        <w:t xml:space="preserve"> v Praz</w:t>
      </w:r>
      <w:r w:rsidR="00FE590E">
        <w:rPr>
          <w:sz w:val="24"/>
          <w:szCs w:val="24"/>
        </w:rPr>
        <w:t xml:space="preserve">e a v Karlovarském kraji. Provozuje informační portál </w:t>
      </w:r>
      <w:hyperlink r:id="rId11" w:history="1">
        <w:r w:rsidR="00FE590E" w:rsidRPr="00FE590E">
          <w:rPr>
            <w:rStyle w:val="Hypertextovodkaz"/>
            <w:sz w:val="24"/>
            <w:szCs w:val="24"/>
          </w:rPr>
          <w:t>I</w:t>
        </w:r>
        <w:r w:rsidR="00741BAA" w:rsidRPr="00FE590E">
          <w:rPr>
            <w:rStyle w:val="Hypertextovodkaz"/>
            <w:sz w:val="24"/>
            <w:szCs w:val="24"/>
          </w:rPr>
          <w:t>nkluze.cz</w:t>
        </w:r>
      </w:hyperlink>
      <w:r w:rsidR="00741BAA" w:rsidRPr="001668D0">
        <w:rPr>
          <w:sz w:val="24"/>
          <w:szCs w:val="24"/>
        </w:rPr>
        <w:t xml:space="preserve"> a </w:t>
      </w:r>
      <w:r w:rsidR="00FE590E">
        <w:rPr>
          <w:sz w:val="24"/>
          <w:szCs w:val="24"/>
        </w:rPr>
        <w:t>je zřizovatelem NF Rytm</w:t>
      </w:r>
      <w:bookmarkStart w:id="0" w:name="_GoBack"/>
      <w:bookmarkEnd w:id="0"/>
      <w:r w:rsidR="00FE590E">
        <w:rPr>
          <w:sz w:val="24"/>
          <w:szCs w:val="24"/>
        </w:rPr>
        <w:t>us – školského</w:t>
      </w:r>
      <w:r w:rsidR="00741BAA" w:rsidRPr="001668D0">
        <w:rPr>
          <w:sz w:val="24"/>
          <w:szCs w:val="24"/>
        </w:rPr>
        <w:t xml:space="preserve"> zařízení pro další vzdělávání pedagogických pracovníků</w:t>
      </w:r>
      <w:r w:rsidR="00FE590E">
        <w:rPr>
          <w:sz w:val="24"/>
          <w:szCs w:val="24"/>
        </w:rPr>
        <w:t>, které nabízí vzdělávání pro asistenty pedagoga, učitele a pořádá interaktivní dílny pro žáky škol</w:t>
      </w:r>
      <w:r w:rsidR="00741BAA">
        <w:rPr>
          <w:sz w:val="24"/>
          <w:szCs w:val="24"/>
        </w:rPr>
        <w:t>.</w:t>
      </w:r>
    </w:p>
    <w:sectPr w:rsidR="00741BAA" w:rsidRPr="001668D0" w:rsidSect="00D7396A">
      <w:footerReference w:type="default" r:id="rId12"/>
      <w:headerReference w:type="first" r:id="rId13"/>
      <w:footerReference w:type="first" r:id="rId14"/>
      <w:pgSz w:w="11907" w:h="16839"/>
      <w:pgMar w:top="2232" w:right="1800" w:bottom="108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FF" w:rsidRDefault="00DF65FF">
      <w:r>
        <w:separator/>
      </w:r>
    </w:p>
  </w:endnote>
  <w:endnote w:type="continuationSeparator" w:id="0">
    <w:p w:rsidR="00DF65FF" w:rsidRDefault="00DF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C4" w:rsidRPr="00862F21" w:rsidRDefault="00337FC4" w:rsidP="00862F21">
    <w:pPr>
      <w:pStyle w:val="Adresa"/>
      <w:rPr>
        <w:rStyle w:val="Hypertextovodkaz"/>
        <w:rFonts w:cs="Arial"/>
        <w:b/>
        <w:sz w:val="24"/>
        <w:szCs w:val="24"/>
        <w:u w:val="none"/>
      </w:rPr>
    </w:pPr>
    <w:r w:rsidRPr="00862F21">
      <w:rPr>
        <w:rFonts w:ascii="Times New Roman" w:hAnsi="Times New Roman" w:cs="Times New Roman"/>
        <w:b/>
        <w:sz w:val="24"/>
        <w:szCs w:val="24"/>
        <w:lang w:val="de-DE"/>
      </w:rPr>
      <w:t>Rytmus – od klienta k občanovi, o.p.s.</w:t>
    </w:r>
  </w:p>
  <w:p w:rsidR="00337FC4" w:rsidRPr="00862F21" w:rsidRDefault="00337FC4" w:rsidP="00337FC4">
    <w:pPr>
      <w:pStyle w:val="Adresa"/>
      <w:rPr>
        <w:rFonts w:ascii="Times New Roman" w:hAnsi="Times New Roman" w:cs="Times New Roman"/>
        <w:sz w:val="24"/>
        <w:szCs w:val="24"/>
        <w:lang w:val="de-DE"/>
      </w:rPr>
    </w:pPr>
    <w:r w:rsidRPr="00862F21">
      <w:rPr>
        <w:rFonts w:ascii="Times New Roman" w:hAnsi="Times New Roman" w:cs="Times New Roman"/>
        <w:sz w:val="24"/>
        <w:szCs w:val="24"/>
        <w:lang w:val="de-DE"/>
      </w:rPr>
      <w:t>Londýnská 81, 120 00 Praha</w:t>
    </w:r>
  </w:p>
  <w:p w:rsidR="00337FC4" w:rsidRPr="00862F21" w:rsidRDefault="00337FC4" w:rsidP="00337FC4">
    <w:pPr>
      <w:pStyle w:val="Adresa"/>
      <w:rPr>
        <w:rFonts w:ascii="Times New Roman" w:hAnsi="Times New Roman" w:cs="Times New Roman"/>
        <w:sz w:val="24"/>
        <w:szCs w:val="24"/>
      </w:rPr>
    </w:pPr>
    <w:r w:rsidRPr="00862F21">
      <w:rPr>
        <w:rFonts w:ascii="Times New Roman" w:hAnsi="Times New Roman" w:cs="Times New Roman"/>
        <w:b/>
        <w:sz w:val="24"/>
        <w:szCs w:val="24"/>
      </w:rPr>
      <w:t>IČ:</w:t>
    </w:r>
    <w:r w:rsidRPr="00862F21">
      <w:rPr>
        <w:rFonts w:ascii="Times New Roman" w:hAnsi="Times New Roman" w:cs="Times New Roman"/>
        <w:sz w:val="24"/>
        <w:szCs w:val="24"/>
      </w:rPr>
      <w:t xml:space="preserve"> 61383783, </w:t>
    </w:r>
    <w:r w:rsidRPr="00862F21">
      <w:rPr>
        <w:rFonts w:ascii="Times New Roman" w:hAnsi="Times New Roman" w:cs="Times New Roman"/>
        <w:b/>
        <w:sz w:val="24"/>
        <w:szCs w:val="24"/>
      </w:rPr>
      <w:t>DIČ:</w:t>
    </w:r>
    <w:r w:rsidRPr="00862F21">
      <w:rPr>
        <w:rFonts w:ascii="Times New Roman" w:hAnsi="Times New Roman" w:cs="Times New Roman"/>
        <w:sz w:val="24"/>
        <w:szCs w:val="24"/>
      </w:rPr>
      <w:t xml:space="preserve"> CZ61383783</w:t>
    </w:r>
  </w:p>
  <w:p w:rsidR="00D77583" w:rsidRPr="00862F21" w:rsidRDefault="00337FC4" w:rsidP="00337FC4">
    <w:pPr>
      <w:pStyle w:val="Adresa"/>
      <w:rPr>
        <w:rFonts w:ascii="Times New Roman" w:hAnsi="Times New Roman" w:cs="Times New Roman"/>
        <w:sz w:val="24"/>
        <w:szCs w:val="24"/>
      </w:rPr>
    </w:pPr>
    <w:r w:rsidRPr="00862F21">
      <w:rPr>
        <w:rFonts w:ascii="Times New Roman" w:hAnsi="Times New Roman" w:cs="Times New Roman"/>
        <w:b/>
        <w:sz w:val="24"/>
        <w:szCs w:val="24"/>
      </w:rPr>
      <w:t>Bankovní spojení:</w:t>
    </w:r>
    <w:r w:rsidRPr="00862F21">
      <w:rPr>
        <w:rFonts w:ascii="Times New Roman" w:hAnsi="Times New Roman" w:cs="Times New Roman"/>
        <w:sz w:val="24"/>
        <w:szCs w:val="24"/>
      </w:rPr>
      <w:t xml:space="preserve"> KB Praha 2, </w:t>
    </w:r>
    <w:r w:rsidRPr="00862F21">
      <w:rPr>
        <w:rFonts w:ascii="Times New Roman" w:hAnsi="Times New Roman" w:cs="Times New Roman"/>
        <w:b/>
        <w:sz w:val="24"/>
        <w:szCs w:val="24"/>
      </w:rPr>
      <w:t>č.</w:t>
    </w:r>
    <w:r w:rsidR="00862F21" w:rsidRPr="00862F21">
      <w:rPr>
        <w:rFonts w:ascii="Times New Roman" w:hAnsi="Times New Roman" w:cs="Times New Roman"/>
        <w:b/>
        <w:sz w:val="24"/>
        <w:szCs w:val="24"/>
      </w:rPr>
      <w:t xml:space="preserve"> </w:t>
    </w:r>
    <w:r w:rsidRPr="00862F21">
      <w:rPr>
        <w:rFonts w:ascii="Times New Roman" w:hAnsi="Times New Roman" w:cs="Times New Roman"/>
        <w:b/>
        <w:sz w:val="24"/>
        <w:szCs w:val="24"/>
      </w:rPr>
      <w:t>ú:</w:t>
    </w:r>
    <w:r w:rsidRPr="00862F21">
      <w:rPr>
        <w:rFonts w:ascii="Times New Roman" w:hAnsi="Times New Roman" w:cs="Times New Roman"/>
        <w:sz w:val="24"/>
        <w:szCs w:val="24"/>
      </w:rPr>
      <w:t xml:space="preserve"> 27 – 2285770277/0100</w:t>
    </w:r>
  </w:p>
  <w:p w:rsidR="00337FC4" w:rsidRPr="00337FC4" w:rsidRDefault="00337FC4" w:rsidP="00337FC4">
    <w:pPr>
      <w:pStyle w:val="Adresa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6C" w:rsidRPr="000E62D2" w:rsidRDefault="00337FC4" w:rsidP="00B6316C">
    <w:pPr>
      <w:jc w:val="right"/>
    </w:pPr>
    <w:r w:rsidRPr="000E62D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FF" w:rsidRDefault="00DF65FF">
      <w:r>
        <w:separator/>
      </w:r>
    </w:p>
  </w:footnote>
  <w:footnote w:type="continuationSeparator" w:id="0">
    <w:p w:rsidR="00DF65FF" w:rsidRDefault="00DF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21" w:rsidRDefault="00862F21" w:rsidP="00862F21">
    <w:pPr>
      <w:pStyle w:val="Zhlav"/>
      <w:jc w:val="right"/>
    </w:pPr>
    <w:r w:rsidRPr="00862F21">
      <w:rPr>
        <w:noProof/>
        <w:sz w:val="28"/>
        <w:szCs w:val="28"/>
      </w:rPr>
      <w:drawing>
        <wp:anchor distT="0" distB="0" distL="114300" distR="114300" simplePos="0" relativeHeight="251662848" behindDoc="0" locked="0" layoutInCell="1" allowOverlap="1" wp14:anchorId="4FCEA192" wp14:editId="45194045">
          <wp:simplePos x="0" y="0"/>
          <wp:positionH relativeFrom="column">
            <wp:posOffset>-221615</wp:posOffset>
          </wp:positionH>
          <wp:positionV relativeFrom="paragraph">
            <wp:posOffset>-53340</wp:posOffset>
          </wp:positionV>
          <wp:extent cx="1725930" cy="1097280"/>
          <wp:effectExtent l="0" t="0" r="7620" b="7620"/>
          <wp:wrapNone/>
          <wp:docPr id="18" name="obrázek 18" descr="\\Nas1\spi\Týden pro inkluzi\Týden pro inkluzi 2016\loga\jpeg\tyden_pro_inkluzi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Nas1\spi\Týden pro inkluzi\Týden pro inkluzi 2016\loga\jpeg\tyden_pro_inkluzi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FC4">
      <w:rPr>
        <w:b/>
        <w:noProof/>
      </w:rPr>
      <w:drawing>
        <wp:anchor distT="0" distB="0" distL="114300" distR="114300" simplePos="0" relativeHeight="251668992" behindDoc="0" locked="0" layoutInCell="1" allowOverlap="1" wp14:anchorId="1A306A74" wp14:editId="4E709345">
          <wp:simplePos x="0" y="0"/>
          <wp:positionH relativeFrom="column">
            <wp:posOffset>1824355</wp:posOffset>
          </wp:positionH>
          <wp:positionV relativeFrom="paragraph">
            <wp:posOffset>-149860</wp:posOffset>
          </wp:positionV>
          <wp:extent cx="1771650" cy="1095375"/>
          <wp:effectExtent l="0" t="0" r="0" b="9525"/>
          <wp:wrapNone/>
          <wp:docPr id="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04E2" w:rsidRPr="00862F21" w:rsidRDefault="00DF65FF" w:rsidP="00862F21">
    <w:pPr>
      <w:pStyle w:val="Zhlav"/>
      <w:jc w:val="right"/>
      <w:rPr>
        <w:color w:val="0000FF"/>
        <w:sz w:val="28"/>
        <w:szCs w:val="28"/>
        <w:lang w:val="en-US"/>
      </w:rPr>
    </w:pPr>
    <w:hyperlink r:id="rId3" w:history="1">
      <w:r w:rsidR="00862F21" w:rsidRPr="00862F21">
        <w:rPr>
          <w:rStyle w:val="Hypertextovodkaz"/>
          <w:sz w:val="28"/>
          <w:szCs w:val="28"/>
          <w:u w:val="none"/>
          <w:lang w:val="en-US"/>
        </w:rPr>
        <w:t>tydenproinkluzi.cz</w:t>
      </w:r>
    </w:hyperlink>
    <w:r w:rsidR="00862F21">
      <w:rPr>
        <w:rStyle w:val="Hypertextovodkaz"/>
        <w:sz w:val="28"/>
        <w:szCs w:val="28"/>
        <w:u w:val="none"/>
        <w:lang w:val="en-US"/>
      </w:rPr>
      <w:br/>
    </w:r>
    <w:hyperlink r:id="rId4" w:history="1">
      <w:r w:rsidR="00862F21" w:rsidRPr="00862F21">
        <w:rPr>
          <w:rStyle w:val="Hypertextovodkaz"/>
          <w:rFonts w:cs="Arial"/>
          <w:sz w:val="28"/>
          <w:szCs w:val="28"/>
          <w:u w:val="none"/>
        </w:rPr>
        <w:t>www.rytmus.org</w:t>
      </w:r>
    </w:hyperlink>
    <w:r w:rsidR="000904E2" w:rsidRPr="00862F21">
      <w:rPr>
        <w:sz w:val="28"/>
        <w:szCs w:val="28"/>
        <w:lang w:val="en-US"/>
      </w:rPr>
      <w:t xml:space="preserve">                                                                                                                 </w:t>
    </w:r>
    <w:r w:rsidR="000E62D2" w:rsidRPr="00862F21">
      <w:rPr>
        <w:sz w:val="28"/>
        <w:szCs w:val="28"/>
        <w:lang w:val="en-US"/>
      </w:rPr>
      <w:t xml:space="preserve"> </w:t>
    </w:r>
    <w:r w:rsidR="000904E2" w:rsidRPr="00862F21">
      <w:rPr>
        <w:sz w:val="28"/>
        <w:szCs w:val="28"/>
        <w:lang w:val="en-US"/>
      </w:rPr>
      <w:t xml:space="preserve">       </w:t>
    </w:r>
    <w:r w:rsidR="00B6316C" w:rsidRPr="00862F21">
      <w:rPr>
        <w:b/>
        <w:sz w:val="28"/>
        <w:szCs w:val="28"/>
        <w:lang w:val="en-US"/>
      </w:rPr>
      <w:t xml:space="preserve">                                                                                        </w:t>
    </w:r>
  </w:p>
  <w:p w:rsidR="00D77583" w:rsidRDefault="00741BAA">
    <w:pPr>
      <w:pStyle w:val="Zhlav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402590</wp:posOffset>
              </wp:positionV>
              <wp:extent cx="240665" cy="368935"/>
              <wp:effectExtent l="0" t="2540" r="0" b="190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583" w:rsidRDefault="00D7758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1.35pt;margin-top:31.7pt;width:18.95pt;height:29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" filled="f" stroked="f">
              <v:textbox style="mso-fit-shape-to-text:t">
                <w:txbxContent>
                  <w:p w:rsidR="00D77583" w:rsidRDefault="00D7758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CF0"/>
    <w:multiLevelType w:val="multilevel"/>
    <w:tmpl w:val="AF48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416B"/>
    <w:multiLevelType w:val="multilevel"/>
    <w:tmpl w:val="2AB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A15EA"/>
    <w:multiLevelType w:val="hybridMultilevel"/>
    <w:tmpl w:val="1A1AD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4549"/>
    <w:multiLevelType w:val="hybridMultilevel"/>
    <w:tmpl w:val="A198F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0A10"/>
    <w:multiLevelType w:val="multilevel"/>
    <w:tmpl w:val="105CE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4F81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23154"/>
    <w:multiLevelType w:val="multilevel"/>
    <w:tmpl w:val="3BAE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15056"/>
    <w:multiLevelType w:val="multilevel"/>
    <w:tmpl w:val="00A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F23A2"/>
    <w:multiLevelType w:val="hybridMultilevel"/>
    <w:tmpl w:val="13029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129D"/>
    <w:multiLevelType w:val="hybridMultilevel"/>
    <w:tmpl w:val="F9D86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3B0D"/>
    <w:multiLevelType w:val="hybridMultilevel"/>
    <w:tmpl w:val="33E2B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3470E"/>
    <w:multiLevelType w:val="hybridMultilevel"/>
    <w:tmpl w:val="2A14A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6C95"/>
    <w:multiLevelType w:val="multilevel"/>
    <w:tmpl w:val="0E9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B"/>
    <w:rsid w:val="00023906"/>
    <w:rsid w:val="00062A00"/>
    <w:rsid w:val="00066EE7"/>
    <w:rsid w:val="000904E2"/>
    <w:rsid w:val="000917F0"/>
    <w:rsid w:val="000D3F4C"/>
    <w:rsid w:val="000D563D"/>
    <w:rsid w:val="000E62D2"/>
    <w:rsid w:val="000F04B0"/>
    <w:rsid w:val="00114832"/>
    <w:rsid w:val="001320D8"/>
    <w:rsid w:val="00152E9A"/>
    <w:rsid w:val="00167898"/>
    <w:rsid w:val="001941E1"/>
    <w:rsid w:val="001A27F3"/>
    <w:rsid w:val="001A3A17"/>
    <w:rsid w:val="001A620E"/>
    <w:rsid w:val="001B2A40"/>
    <w:rsid w:val="001E3F1E"/>
    <w:rsid w:val="001E715C"/>
    <w:rsid w:val="00200620"/>
    <w:rsid w:val="00212D60"/>
    <w:rsid w:val="00244AD5"/>
    <w:rsid w:val="0027044D"/>
    <w:rsid w:val="00272E5C"/>
    <w:rsid w:val="00275BA1"/>
    <w:rsid w:val="002D0B97"/>
    <w:rsid w:val="002D5D5F"/>
    <w:rsid w:val="002D72CE"/>
    <w:rsid w:val="002F53A5"/>
    <w:rsid w:val="00322EDC"/>
    <w:rsid w:val="00337FC4"/>
    <w:rsid w:val="003477FE"/>
    <w:rsid w:val="00362AB8"/>
    <w:rsid w:val="00365C97"/>
    <w:rsid w:val="00391ECC"/>
    <w:rsid w:val="003B3491"/>
    <w:rsid w:val="003D40BF"/>
    <w:rsid w:val="004134C2"/>
    <w:rsid w:val="0042001E"/>
    <w:rsid w:val="00421869"/>
    <w:rsid w:val="00426B20"/>
    <w:rsid w:val="00446B83"/>
    <w:rsid w:val="00447CE2"/>
    <w:rsid w:val="004624F0"/>
    <w:rsid w:val="00475888"/>
    <w:rsid w:val="004C11DC"/>
    <w:rsid w:val="004E0F18"/>
    <w:rsid w:val="004F1B70"/>
    <w:rsid w:val="004F2A17"/>
    <w:rsid w:val="004F4D2E"/>
    <w:rsid w:val="00543DF6"/>
    <w:rsid w:val="005544C0"/>
    <w:rsid w:val="00573A10"/>
    <w:rsid w:val="005A0243"/>
    <w:rsid w:val="005D63BD"/>
    <w:rsid w:val="005F591F"/>
    <w:rsid w:val="0060263B"/>
    <w:rsid w:val="00663CBF"/>
    <w:rsid w:val="00685AF2"/>
    <w:rsid w:val="006942EB"/>
    <w:rsid w:val="00741BAA"/>
    <w:rsid w:val="007620F6"/>
    <w:rsid w:val="00792686"/>
    <w:rsid w:val="007C13BB"/>
    <w:rsid w:val="007F3149"/>
    <w:rsid w:val="00832E34"/>
    <w:rsid w:val="008427B3"/>
    <w:rsid w:val="0085522C"/>
    <w:rsid w:val="00862F21"/>
    <w:rsid w:val="008C299F"/>
    <w:rsid w:val="008D2E3E"/>
    <w:rsid w:val="00903C5D"/>
    <w:rsid w:val="00930405"/>
    <w:rsid w:val="00944445"/>
    <w:rsid w:val="00955E8E"/>
    <w:rsid w:val="00975B7F"/>
    <w:rsid w:val="009762C9"/>
    <w:rsid w:val="00987681"/>
    <w:rsid w:val="009A4BB2"/>
    <w:rsid w:val="009D1E6E"/>
    <w:rsid w:val="009F5C96"/>
    <w:rsid w:val="00A104D3"/>
    <w:rsid w:val="00A1407B"/>
    <w:rsid w:val="00A37083"/>
    <w:rsid w:val="00A56D1C"/>
    <w:rsid w:val="00AA2930"/>
    <w:rsid w:val="00AB10DB"/>
    <w:rsid w:val="00AE2AE5"/>
    <w:rsid w:val="00B2422E"/>
    <w:rsid w:val="00B6316C"/>
    <w:rsid w:val="00B868C4"/>
    <w:rsid w:val="00B874A9"/>
    <w:rsid w:val="00B92079"/>
    <w:rsid w:val="00B94E12"/>
    <w:rsid w:val="00BA408E"/>
    <w:rsid w:val="00BE0603"/>
    <w:rsid w:val="00BE122A"/>
    <w:rsid w:val="00C4088A"/>
    <w:rsid w:val="00C64C68"/>
    <w:rsid w:val="00C66FC1"/>
    <w:rsid w:val="00CA5B0A"/>
    <w:rsid w:val="00CC1E5B"/>
    <w:rsid w:val="00CD6FFB"/>
    <w:rsid w:val="00CE45D3"/>
    <w:rsid w:val="00CF5E11"/>
    <w:rsid w:val="00D1218D"/>
    <w:rsid w:val="00D23286"/>
    <w:rsid w:val="00D32079"/>
    <w:rsid w:val="00D40FCA"/>
    <w:rsid w:val="00D47B51"/>
    <w:rsid w:val="00D7396A"/>
    <w:rsid w:val="00D73CEE"/>
    <w:rsid w:val="00D77583"/>
    <w:rsid w:val="00DF65FF"/>
    <w:rsid w:val="00E42251"/>
    <w:rsid w:val="00E80D1B"/>
    <w:rsid w:val="00E90AE5"/>
    <w:rsid w:val="00ED17F3"/>
    <w:rsid w:val="00ED63A6"/>
    <w:rsid w:val="00F02CAE"/>
    <w:rsid w:val="00F1176C"/>
    <w:rsid w:val="00F27336"/>
    <w:rsid w:val="00FA75FC"/>
    <w:rsid w:val="00FB4E46"/>
    <w:rsid w:val="00FD149E"/>
    <w:rsid w:val="00FD558C"/>
    <w:rsid w:val="00FD7D04"/>
    <w:rsid w:val="00FE0BBC"/>
    <w:rsid w:val="00FE590E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E8C95E-5FE8-48F9-B0EC-A3A3377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906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023906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239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239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239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color w:val="000000"/>
      <w:kern w:val="28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color w:val="000000"/>
      <w:kern w:val="28"/>
      <w:sz w:val="28"/>
      <w:szCs w:val="28"/>
    </w:rPr>
  </w:style>
  <w:style w:type="paragraph" w:styleId="Zhlav">
    <w:name w:val="header"/>
    <w:basedOn w:val="Normln"/>
    <w:link w:val="ZhlavChar"/>
    <w:uiPriority w:val="99"/>
    <w:rsid w:val="00023906"/>
    <w:pPr>
      <w:tabs>
        <w:tab w:val="center" w:pos="4320"/>
        <w:tab w:val="right" w:pos="8640"/>
      </w:tabs>
    </w:pPr>
    <w:rPr>
      <w:color w:val="auto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rsid w:val="00023906"/>
    <w:pPr>
      <w:tabs>
        <w:tab w:val="center" w:pos="4320"/>
        <w:tab w:val="right" w:pos="8640"/>
      </w:tabs>
    </w:pPr>
    <w:rPr>
      <w:color w:val="auto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Zvr">
    <w:name w:val="Closing"/>
    <w:basedOn w:val="Normln"/>
    <w:link w:val="ZvrChar"/>
    <w:uiPriority w:val="99"/>
    <w:rsid w:val="00023906"/>
    <w:pPr>
      <w:spacing w:after="1200" w:line="240" w:lineRule="auto"/>
    </w:pPr>
    <w:rPr>
      <w:color w:val="auto"/>
      <w:kern w:val="0"/>
      <w:sz w:val="24"/>
      <w:szCs w:val="24"/>
    </w:rPr>
  </w:style>
  <w:style w:type="character" w:customStyle="1" w:styleId="ZvrChar">
    <w:name w:val="Závěr Char"/>
    <w:link w:val="Zvr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023906"/>
    <w:pPr>
      <w:spacing w:after="0" w:line="240" w:lineRule="auto"/>
    </w:pPr>
    <w:rPr>
      <w:color w:val="auto"/>
      <w:kern w:val="0"/>
      <w:sz w:val="24"/>
      <w:szCs w:val="24"/>
    </w:rPr>
  </w:style>
  <w:style w:type="character" w:customStyle="1" w:styleId="PodpisChar">
    <w:name w:val="Podpis Char"/>
    <w:link w:val="Podpis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023906"/>
    <w:pPr>
      <w:spacing w:after="240" w:line="240" w:lineRule="auto"/>
    </w:pPr>
    <w:rPr>
      <w:color w:val="auto"/>
      <w:kern w:val="0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023906"/>
    <w:pPr>
      <w:spacing w:before="480" w:after="240" w:line="240" w:lineRule="auto"/>
    </w:pPr>
    <w:rPr>
      <w:color w:val="auto"/>
      <w:kern w:val="0"/>
      <w:sz w:val="24"/>
      <w:szCs w:val="24"/>
    </w:rPr>
  </w:style>
  <w:style w:type="character" w:customStyle="1" w:styleId="OslovenChar">
    <w:name w:val="Oslovení Char"/>
    <w:link w:val="Osloven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023906"/>
    <w:pPr>
      <w:spacing w:before="480" w:after="480" w:line="240" w:lineRule="auto"/>
    </w:pPr>
    <w:rPr>
      <w:color w:val="auto"/>
      <w:kern w:val="0"/>
      <w:sz w:val="24"/>
      <w:szCs w:val="24"/>
    </w:rPr>
  </w:style>
  <w:style w:type="character" w:customStyle="1" w:styleId="DatumChar">
    <w:name w:val="Datum Char"/>
    <w:link w:val="Datum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customStyle="1" w:styleId="Adresa">
    <w:name w:val="Adresa"/>
    <w:uiPriority w:val="99"/>
    <w:rsid w:val="00023906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/>
    </w:rPr>
  </w:style>
  <w:style w:type="paragraph" w:customStyle="1" w:styleId="KopieOblka">
    <w:name w:val="Kopie:/Obálka"/>
    <w:basedOn w:val="Normln"/>
    <w:uiPriority w:val="99"/>
    <w:rsid w:val="00023906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val="en-US" w:eastAsia="en-US"/>
    </w:rPr>
  </w:style>
  <w:style w:type="paragraph" w:customStyle="1" w:styleId="Adresapjemce">
    <w:name w:val="Adresa příjemce"/>
    <w:basedOn w:val="Normln"/>
    <w:uiPriority w:val="99"/>
    <w:rsid w:val="00023906"/>
    <w:pPr>
      <w:spacing w:after="0" w:line="240" w:lineRule="auto"/>
    </w:pPr>
    <w:rPr>
      <w:color w:val="auto"/>
      <w:kern w:val="0"/>
      <w:sz w:val="24"/>
      <w:szCs w:val="24"/>
      <w:lang w:val="en-US" w:eastAsia="en-US"/>
    </w:rPr>
  </w:style>
  <w:style w:type="paragraph" w:customStyle="1" w:styleId="Funkce">
    <w:name w:val="Funkce"/>
    <w:next w:val="KopieOblka"/>
    <w:uiPriority w:val="99"/>
    <w:rsid w:val="00023906"/>
    <w:pPr>
      <w:spacing w:before="120" w:after="960"/>
    </w:pPr>
    <w:rPr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023906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3B349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6B2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9F5C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NzevChar">
    <w:name w:val="Název Char"/>
    <w:link w:val="Nzev"/>
    <w:rsid w:val="009F5C9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Zdraznnintenzivn">
    <w:name w:val="Intense Emphasis"/>
    <w:uiPriority w:val="21"/>
    <w:qFormat/>
    <w:rsid w:val="009F5C96"/>
    <w:rPr>
      <w:b/>
      <w:bCs/>
      <w:i/>
      <w:iCs/>
      <w:color w:val="4F81BD"/>
    </w:rPr>
  </w:style>
  <w:style w:type="character" w:styleId="Sledovanodkaz">
    <w:name w:val="FollowedHyperlink"/>
    <w:uiPriority w:val="99"/>
    <w:semiHidden/>
    <w:unhideWhenUsed/>
    <w:rsid w:val="00322EDC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930405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styleId="Siln">
    <w:name w:val="Strong"/>
    <w:uiPriority w:val="22"/>
    <w:qFormat/>
    <w:locked/>
    <w:rsid w:val="00930405"/>
    <w:rPr>
      <w:b/>
      <w:bCs/>
    </w:rPr>
  </w:style>
  <w:style w:type="character" w:styleId="Zdraznn">
    <w:name w:val="Emphasis"/>
    <w:uiPriority w:val="20"/>
    <w:qFormat/>
    <w:locked/>
    <w:rsid w:val="0093040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70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A37083"/>
    <w:rPr>
      <w:b/>
      <w:bCs/>
      <w:i/>
      <w:iCs/>
      <w:color w:val="4F81BD"/>
      <w:kern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7F3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soukupova@rytmus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251\AppData\Local\Temp\Temp1_T&#253;den%20pro%20inkluzi%202016.zip\Nov&#225;%20slo&#382;ka\tydenproinkluzi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kluze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ydenproinkluz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kaucka@rytmus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tydenproinkluzi.cz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ytmu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\AppData\Roaming\Microsoft\&#352;ablony\Hlavi&#269;ka%20dopis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</Template>
  <TotalTime>0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3244</CharactersWithSpaces>
  <SharedDoc>false</SharedDoc>
  <HLinks>
    <vt:vector size="54" baseType="variant">
      <vt:variant>
        <vt:i4>7995399</vt:i4>
      </vt:variant>
      <vt:variant>
        <vt:i4>18</vt:i4>
      </vt:variant>
      <vt:variant>
        <vt:i4>0</vt:i4>
      </vt:variant>
      <vt:variant>
        <vt:i4>5</vt:i4>
      </vt:variant>
      <vt:variant>
        <vt:lpwstr>mailto:katerina.mudrikova@rytmus.org</vt:lpwstr>
      </vt:variant>
      <vt:variant>
        <vt:lpwstr/>
      </vt:variant>
      <vt:variant>
        <vt:i4>7667839</vt:i4>
      </vt:variant>
      <vt:variant>
        <vt:i4>15</vt:i4>
      </vt:variant>
      <vt:variant>
        <vt:i4>0</vt:i4>
      </vt:variant>
      <vt:variant>
        <vt:i4>5</vt:i4>
      </vt:variant>
      <vt:variant>
        <vt:lpwstr>http://www.tydenproinkluzi.cz/</vt:lpwstr>
      </vt:variant>
      <vt:variant>
        <vt:lpwstr/>
      </vt:variant>
      <vt:variant>
        <vt:i4>3735595</vt:i4>
      </vt:variant>
      <vt:variant>
        <vt:i4>12</vt:i4>
      </vt:variant>
      <vt:variant>
        <vt:i4>0</vt:i4>
      </vt:variant>
      <vt:variant>
        <vt:i4>5</vt:i4>
      </vt:variant>
      <vt:variant>
        <vt:lpwstr>http://www.opensocietyfoundations.org/</vt:lpwstr>
      </vt:variant>
      <vt:variant>
        <vt:lpwstr/>
      </vt:variant>
      <vt:variant>
        <vt:i4>7667805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https://docs.google.com/forms/d/1wmAZD2_zIV8ZyAWtKtu3v8e-BWMFHnSkW7kXWjouKks/viewform</vt:lpwstr>
      </vt:variant>
      <vt:variant>
        <vt:lpwstr/>
      </vt:variant>
      <vt:variant>
        <vt:i4>8126509</vt:i4>
      </vt:variant>
      <vt:variant>
        <vt:i4>6</vt:i4>
      </vt:variant>
      <vt:variant>
        <vt:i4>0</vt:i4>
      </vt:variant>
      <vt:variant>
        <vt:i4>5</vt:i4>
      </vt:variant>
      <vt:variant>
        <vt:lpwstr>http://www.rytmus.org/inkluze/</vt:lpwstr>
      </vt:variant>
      <vt:variant>
        <vt:lpwstr/>
      </vt:variant>
      <vt:variant>
        <vt:i4>4522063</vt:i4>
      </vt:variant>
      <vt:variant>
        <vt:i4>3</vt:i4>
      </vt:variant>
      <vt:variant>
        <vt:i4>0</vt:i4>
      </vt:variant>
      <vt:variant>
        <vt:i4>5</vt:i4>
      </vt:variant>
      <vt:variant>
        <vt:lpwstr>http://www.inkluze.cz/clanek-484/kruh-pratel</vt:lpwstr>
      </vt:variant>
      <vt:variant>
        <vt:lpwstr/>
      </vt:variant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http://www.inkluze.cz/clanek-473/profil-na-jednu-stranku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http://www.rytmus.org/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mailto:rytmus@rytmus.org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Horáček Daniel Mgr.</cp:lastModifiedBy>
  <cp:revision>2</cp:revision>
  <cp:lastPrinted>2016-08-18T09:23:00Z</cp:lastPrinted>
  <dcterms:created xsi:type="dcterms:W3CDTF">2016-08-30T11:42:00Z</dcterms:created>
  <dcterms:modified xsi:type="dcterms:W3CDTF">2016-08-30T11:42:00Z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