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40681574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Souhlas </w:t>
      </w:r>
      <w:r w:rsidR="00467B57">
        <w:rPr>
          <w:rFonts w:ascii="Arial" w:hAnsi="Arial" w:cs="Arial"/>
          <w:b/>
          <w:bCs/>
          <w:color w:val="auto"/>
          <w:sz w:val="20"/>
          <w:szCs w:val="20"/>
        </w:rPr>
        <w:t xml:space="preserve">nominované osoby </w:t>
      </w:r>
      <w:r w:rsidRPr="00DA7EFB">
        <w:rPr>
          <w:rFonts w:ascii="Arial" w:hAnsi="Arial" w:cs="Arial"/>
          <w:b/>
          <w:bCs/>
          <w:color w:val="auto"/>
          <w:sz w:val="20"/>
          <w:szCs w:val="20"/>
        </w:rPr>
        <w:t xml:space="preserve">s návrhem a podmínkami </w:t>
      </w:r>
      <w:r w:rsidR="00F3284A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E65D52">
        <w:rPr>
          <w:rFonts w:ascii="Arial" w:hAnsi="Arial" w:cs="Arial"/>
          <w:b/>
          <w:bCs/>
          <w:sz w:val="20"/>
          <w:szCs w:val="20"/>
        </w:rPr>
        <w:t xml:space="preserve"> 2024</w:t>
      </w:r>
      <w:r w:rsidR="00F3284A" w:rsidRPr="00DA7EFB">
        <w:rPr>
          <w:rFonts w:ascii="Arial" w:hAnsi="Arial" w:cs="Arial"/>
          <w:bCs/>
          <w:sz w:val="20"/>
          <w:szCs w:val="20"/>
        </w:rPr>
        <w:t xml:space="preserve"> </w:t>
      </w:r>
      <w:r w:rsidR="00987307" w:rsidRPr="00DA7EFB">
        <w:rPr>
          <w:rFonts w:ascii="Arial" w:hAnsi="Arial" w:cs="Arial"/>
          <w:bCs/>
          <w:sz w:val="20"/>
          <w:szCs w:val="20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4D02CD7D" w:rsidR="007511B9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2024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a s podmínkami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19483A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798C4568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54FA484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B6707A3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A9CCE16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C9ADB9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BE7E3A9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A15AB20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3C52D792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5124D9EC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DC9236E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6743EF06" w14:textId="77777777" w:rsidR="00DA7EFB" w:rsidRDefault="00DA7EFB" w:rsidP="00E65D52">
      <w:pPr>
        <w:pStyle w:val="Default"/>
        <w:rPr>
          <w:rFonts w:ascii="Arial" w:hAnsi="Arial" w:cs="Arial"/>
          <w:bCs/>
          <w:color w:val="auto"/>
          <w:sz w:val="18"/>
          <w:szCs w:val="18"/>
        </w:rPr>
      </w:pPr>
    </w:p>
    <w:p w14:paraId="0A9FC0D2" w14:textId="77777777" w:rsidR="006242FE" w:rsidRDefault="006242FE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6242FE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F6E6EA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2024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D086000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2021–2023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2024-02-07T08:03:00Z</dcterms:created>
  <dcterms:modified xsi:type="dcterms:W3CDTF">2024-02-07T08:03:00Z</dcterms:modified>
</cp:coreProperties>
</file>