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5430" w14:textId="77777777" w:rsidR="00846A33" w:rsidRPr="00132071" w:rsidRDefault="00E43EDB" w:rsidP="00657166">
      <w:pPr>
        <w:pStyle w:val="Nadpis2"/>
      </w:pPr>
      <w:bookmarkStart w:id="0" w:name="_Toc437239018"/>
      <w:bookmarkStart w:id="1" w:name="_Toc40780308"/>
      <w:bookmarkStart w:id="2" w:name="_Toc44400054"/>
      <w:r w:rsidRPr="00657166">
        <w:t>Vzor</w:t>
      </w:r>
      <w:r>
        <w:t xml:space="preserve"> </w:t>
      </w:r>
      <w:r>
        <w:t>4</w:t>
      </w:r>
      <w:r>
        <w:t>:</w:t>
      </w:r>
      <w:r w:rsidRPr="00657166">
        <w:t xml:space="preserve"> </w:t>
      </w:r>
      <w:r>
        <w:t>P</w:t>
      </w:r>
      <w:r w:rsidRPr="00657166">
        <w:t>latební</w:t>
      </w:r>
      <w:r>
        <w:t xml:space="preserve"> výměr</w:t>
      </w:r>
      <w:r w:rsidRPr="00657166">
        <w:t xml:space="preserve"> </w:t>
      </w:r>
      <w:bookmarkEnd w:id="0"/>
      <w:bookmarkEnd w:id="1"/>
      <w:bookmarkEnd w:id="2"/>
      <w:r>
        <w:t>k</w:t>
      </w:r>
      <w:r>
        <w:t xml:space="preserve"> </w:t>
      </w:r>
      <w:r>
        <w:t>vyměřen</w:t>
      </w:r>
      <w:r>
        <w:t>í poplatku</w:t>
      </w:r>
      <w:r>
        <w:t xml:space="preserve"> na žádost</w:t>
      </w:r>
      <w:r>
        <w:t xml:space="preserve"> </w:t>
      </w:r>
      <w:r>
        <w:t>(</w:t>
      </w:r>
      <w:r>
        <w:t xml:space="preserve">k vyřízení </w:t>
      </w:r>
      <w:r>
        <w:t>žádosti</w:t>
      </w:r>
      <w:r>
        <w:t xml:space="preserve"> podan</w:t>
      </w:r>
      <w:r>
        <w:t>é</w:t>
      </w:r>
      <w:r>
        <w:t xml:space="preserve"> od 1. 1. 2024</w:t>
      </w:r>
      <w:r>
        <w:t>)</w:t>
      </w:r>
    </w:p>
    <w:p w14:paraId="4D5276D9" w14:textId="77777777" w:rsidR="00846A33" w:rsidRPr="009B31AB" w:rsidRDefault="00E43EDB" w:rsidP="00846A33">
      <w:pPr>
        <w:jc w:val="both"/>
        <w:rPr>
          <w:rFonts w:ascii="Arial" w:hAnsi="Arial"/>
          <w:lang w:eastAsia="cs-CZ"/>
        </w:rPr>
      </w:pPr>
    </w:p>
    <w:p w14:paraId="6FA6529F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5ABC9E43" w14:textId="77777777" w:rsidR="00846A33" w:rsidRPr="00657166" w:rsidRDefault="00E43EDB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 xml:space="preserve">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11105DF7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3BF1763E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3951F420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</w:t>
      </w:r>
    </w:p>
    <w:p w14:paraId="180F5408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(popř. ID datové </w:t>
      </w:r>
      <w:r w:rsidRPr="00657166">
        <w:rPr>
          <w:rFonts w:ascii="Arial" w:hAnsi="Arial"/>
          <w:sz w:val="20"/>
          <w:szCs w:val="20"/>
        </w:rPr>
        <w:t>schránky, elektronické adresy podatelny)</w:t>
      </w:r>
    </w:p>
    <w:p w14:paraId="1F1779AB" w14:textId="77777777" w:rsidR="00846A33" w:rsidRPr="009B31AB" w:rsidRDefault="00E43EDB" w:rsidP="00846A33">
      <w:pPr>
        <w:jc w:val="both"/>
        <w:rPr>
          <w:rFonts w:ascii="Arial" w:hAnsi="Arial"/>
        </w:rPr>
      </w:pPr>
    </w:p>
    <w:p w14:paraId="62A368E4" w14:textId="77777777" w:rsidR="00846A33" w:rsidRPr="009B31AB" w:rsidRDefault="00E43EDB" w:rsidP="00846A33">
      <w:pPr>
        <w:jc w:val="both"/>
        <w:rPr>
          <w:rFonts w:ascii="Arial" w:hAnsi="Arial"/>
        </w:rPr>
      </w:pPr>
    </w:p>
    <w:p w14:paraId="31FBCF84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2454C8E1" w14:textId="77777777" w:rsidR="008156AE" w:rsidRPr="00770639" w:rsidRDefault="00E43EDB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63AB35FB" w14:textId="77777777" w:rsidR="008156AE" w:rsidRPr="00770639" w:rsidRDefault="00E43EDB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3A42BAA5" w14:textId="77777777" w:rsidR="008156AE" w:rsidRPr="00770639" w:rsidRDefault="00E43EDB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2CFF2B54" w14:textId="77777777" w:rsidR="008156AE" w:rsidRDefault="00E43EDB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542DF1C2" w14:textId="77777777" w:rsidR="008156AE" w:rsidRPr="005159D0" w:rsidRDefault="00E43EDB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01A07AD1" w14:textId="77777777" w:rsidR="00846A33" w:rsidRPr="009B31AB" w:rsidRDefault="00E43EDB" w:rsidP="00846A33">
      <w:pPr>
        <w:jc w:val="both"/>
        <w:rPr>
          <w:rFonts w:ascii="Arial" w:hAnsi="Arial"/>
        </w:rPr>
      </w:pPr>
    </w:p>
    <w:p w14:paraId="04946784" w14:textId="77777777" w:rsidR="00846A33" w:rsidRPr="009B31AB" w:rsidRDefault="00E43EDB" w:rsidP="00846A33">
      <w:pPr>
        <w:jc w:val="both"/>
        <w:rPr>
          <w:rFonts w:ascii="Arial" w:hAnsi="Arial"/>
        </w:rPr>
      </w:pPr>
    </w:p>
    <w:p w14:paraId="4C53E049" w14:textId="77777777" w:rsidR="00846A33" w:rsidRPr="00657166" w:rsidRDefault="00E43EDB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 xml:space="preserve">PLATEBNÍ VÝMĚR č. </w:t>
      </w:r>
      <w:r w:rsidRPr="00657166">
        <w:rPr>
          <w:rFonts w:ascii="Arial" w:hAnsi="Arial"/>
          <w:b/>
          <w:bCs/>
          <w:sz w:val="24"/>
          <w:szCs w:val="24"/>
        </w:rPr>
        <w:t>………………</w:t>
      </w:r>
    </w:p>
    <w:p w14:paraId="48D031BC" w14:textId="77777777" w:rsidR="00846A33" w:rsidRPr="00657166" w:rsidRDefault="00E43EDB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14:paraId="7610D262" w14:textId="77777777" w:rsidR="00846A33" w:rsidRPr="009B31AB" w:rsidRDefault="00E43EDB" w:rsidP="00846A33">
      <w:pPr>
        <w:jc w:val="both"/>
        <w:rPr>
          <w:rFonts w:ascii="Arial" w:hAnsi="Arial"/>
          <w:b/>
          <w:bCs/>
        </w:rPr>
      </w:pPr>
    </w:p>
    <w:p w14:paraId="7E63F8AD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 xml:space="preserve">) úřad 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.……</w:t>
      </w:r>
      <w:r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>
        <w:rPr>
          <w:rFonts w:ascii="Arial" w:hAnsi="Arial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podle § 11</w:t>
      </w:r>
      <w:r>
        <w:rPr>
          <w:rFonts w:ascii="Arial" w:hAnsi="Arial"/>
          <w:sz w:val="20"/>
          <w:szCs w:val="20"/>
        </w:rPr>
        <w:t>a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>
        <w:rPr>
          <w:rFonts w:ascii="Arial" w:hAnsi="Arial"/>
          <w:sz w:val="20"/>
          <w:szCs w:val="20"/>
        </w:rPr>
        <w:t xml:space="preserve"> (dále jen „obecně závazná vyhláška“)</w:t>
      </w:r>
      <w:r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podle §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na základě </w:t>
      </w:r>
      <w:r>
        <w:rPr>
          <w:rFonts w:ascii="Arial" w:hAnsi="Arial"/>
          <w:sz w:val="20"/>
          <w:szCs w:val="20"/>
        </w:rPr>
        <w:t xml:space="preserve">podané </w:t>
      </w:r>
      <w:r>
        <w:rPr>
          <w:rFonts w:ascii="Arial" w:hAnsi="Arial"/>
          <w:sz w:val="20"/>
          <w:szCs w:val="20"/>
        </w:rPr>
        <w:t>žád</w:t>
      </w:r>
      <w:r>
        <w:rPr>
          <w:rFonts w:ascii="Arial" w:hAnsi="Arial"/>
          <w:sz w:val="20"/>
          <w:szCs w:val="20"/>
        </w:rPr>
        <w:t>osti</w:t>
      </w:r>
    </w:p>
    <w:p w14:paraId="5C480772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</w:p>
    <w:p w14:paraId="52529155" w14:textId="77777777" w:rsidR="00846A33" w:rsidRPr="00657166" w:rsidRDefault="00E43EDB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14:paraId="449E3974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</w:p>
    <w:p w14:paraId="050EED3D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 v částce …………… Kč.</w:t>
      </w:r>
    </w:p>
    <w:p w14:paraId="28AFE553" w14:textId="77777777" w:rsidR="00846A33" w:rsidRPr="00657166" w:rsidRDefault="00E43EDB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>vést konkrétní místní poplatek, který je vyměřován a poplatkové období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V případě vydání platebního výměru za více období je nutné vypsat každé období a odpovídající částku zvlášť </w:t>
      </w:r>
      <w:r>
        <w:rPr>
          <w:rFonts w:ascii="Arial" w:hAnsi="Arial"/>
          <w:i/>
          <w:iCs/>
          <w:color w:val="0070C0"/>
          <w:sz w:val="20"/>
          <w:szCs w:val="20"/>
        </w:rPr>
        <w:t>a 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závěrem uvést celkovou výši poplatkové povinnosti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7EFD6269" w14:textId="77777777" w:rsidR="00846A33" w:rsidRPr="00657166" w:rsidRDefault="00E43EDB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59B55E5D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</w:p>
    <w:p w14:paraId="1DF1F851" w14:textId="77777777" w:rsidR="00E154CF" w:rsidRDefault="00E43EDB" w:rsidP="00E154C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Vyměřený místní poplatek</w:t>
      </w:r>
      <w:r w:rsidRPr="0065716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je splatný </w:t>
      </w:r>
      <w:r w:rsidRPr="00657166">
        <w:rPr>
          <w:rFonts w:ascii="Arial" w:hAnsi="Arial"/>
          <w:sz w:val="20"/>
          <w:szCs w:val="20"/>
        </w:rPr>
        <w:t xml:space="preserve">v náhradní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 p</w:t>
      </w:r>
      <w:r>
        <w:rPr>
          <w:rFonts w:ascii="Arial" w:hAnsi="Arial"/>
          <w:sz w:val="20"/>
          <w:szCs w:val="20"/>
        </w:rPr>
        <w:t>latebního výměru</w:t>
      </w:r>
      <w:r>
        <w:rPr>
          <w:rFonts w:ascii="Arial" w:hAnsi="Arial"/>
          <w:sz w:val="20"/>
          <w:szCs w:val="20"/>
        </w:rPr>
        <w:t xml:space="preserve"> / </w:t>
      </w:r>
      <w:r>
        <w:rPr>
          <w:rFonts w:ascii="Arial" w:hAnsi="Arial"/>
          <w:sz w:val="20"/>
          <w:szCs w:val="20"/>
        </w:rPr>
        <w:t>ve lhůtě splatnosti poplatku podle obecně závazné vyhlášky, tj. nejpozději do …</w:t>
      </w:r>
      <w:proofErr w:type="gramStart"/>
      <w:r>
        <w:rPr>
          <w:rFonts w:ascii="Arial" w:hAnsi="Arial"/>
          <w:sz w:val="20"/>
          <w:szCs w:val="20"/>
        </w:rPr>
        <w:t>……</w:t>
      </w:r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……….. </w:t>
      </w:r>
      <w:proofErr w:type="gramStart"/>
      <w:r>
        <w:rPr>
          <w:rFonts w:ascii="Arial" w:hAnsi="Arial"/>
          <w:sz w:val="20"/>
          <w:szCs w:val="20"/>
        </w:rPr>
        <w:t>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>v</w:t>
      </w:r>
      <w:r>
        <w:rPr>
          <w:rFonts w:ascii="Arial" w:hAnsi="Arial"/>
          <w:i/>
          <w:iCs/>
          <w:color w:val="0070C0"/>
          <w:sz w:val="20"/>
          <w:szCs w:val="20"/>
        </w:rPr>
        <w:t>ybrat odpovídající variantu, a to s ohledem na skutečnost, zda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uplynula lhůta splatnosti </w:t>
      </w:r>
      <w:r>
        <w:rPr>
          <w:rFonts w:ascii="Arial" w:hAnsi="Arial"/>
          <w:i/>
          <w:iCs/>
          <w:color w:val="0070C0"/>
          <w:sz w:val="20"/>
          <w:szCs w:val="20"/>
        </w:rPr>
        <w:t>po</w:t>
      </w:r>
      <w:r>
        <w:rPr>
          <w:rFonts w:ascii="Arial" w:hAnsi="Arial"/>
          <w:i/>
          <w:iCs/>
          <w:color w:val="0070C0"/>
          <w:sz w:val="20"/>
          <w:szCs w:val="20"/>
        </w:rPr>
        <w:t>dle obecně závazné vyhlášky či nikoliv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 w:rsidRPr="00E154CF">
        <w:rPr>
          <w:rFonts w:ascii="Arial" w:hAnsi="Arial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 xml:space="preserve">na účet </w:t>
      </w:r>
      <w:r w:rsidRPr="00657166">
        <w:rPr>
          <w:rFonts w:ascii="Arial" w:hAnsi="Arial"/>
          <w:sz w:val="20"/>
          <w:szCs w:val="20"/>
        </w:rPr>
        <w:t>správce poplatku č. …………………………………………, vedený u …………………</w:t>
      </w:r>
      <w:r>
        <w:rPr>
          <w:rFonts w:ascii="Arial" w:hAnsi="Arial"/>
          <w:sz w:val="20"/>
          <w:szCs w:val="20"/>
        </w:rPr>
        <w:t>….</w:t>
      </w:r>
      <w:r w:rsidRPr="00657166">
        <w:rPr>
          <w:rFonts w:ascii="Arial" w:hAnsi="Arial"/>
          <w:sz w:val="20"/>
          <w:szCs w:val="20"/>
        </w:rPr>
        <w:t xml:space="preserve">…, </w:t>
      </w:r>
      <w:r>
        <w:rPr>
          <w:rFonts w:ascii="Arial" w:hAnsi="Arial"/>
          <w:sz w:val="20"/>
          <w:szCs w:val="20"/>
        </w:rPr>
        <w:t>variabilní symbol ………………. .</w:t>
      </w:r>
      <w:r>
        <w:rPr>
          <w:rFonts w:ascii="Arial" w:hAnsi="Arial"/>
          <w:sz w:val="20"/>
          <w:szCs w:val="20"/>
        </w:rPr>
        <w:t xml:space="preserve"> </w:t>
      </w:r>
    </w:p>
    <w:p w14:paraId="66D00FCB" w14:textId="77777777" w:rsidR="00C758B0" w:rsidRPr="00657166" w:rsidRDefault="00E43EDB" w:rsidP="00C758B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56FACCD1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</w:p>
    <w:p w14:paraId="6E90413E" w14:textId="77777777" w:rsidR="00C758B0" w:rsidRDefault="00E43EDB" w:rsidP="00846A33">
      <w:pPr>
        <w:jc w:val="both"/>
        <w:rPr>
          <w:rFonts w:ascii="Arial" w:hAnsi="Arial"/>
          <w:bCs/>
          <w:sz w:val="20"/>
          <w:szCs w:val="20"/>
        </w:rPr>
      </w:pPr>
    </w:p>
    <w:p w14:paraId="2F23E721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  <w:r w:rsidRPr="0065716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69D5B" w14:textId="77777777" w:rsidR="005D3702" w:rsidRDefault="00E43EDB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uvedení skutečnosti, že poplatková povinnost </w:t>
      </w:r>
      <w:r>
        <w:rPr>
          <w:rFonts w:ascii="Arial" w:hAnsi="Arial"/>
          <w:i/>
          <w:iCs/>
          <w:color w:val="0070C0"/>
          <w:sz w:val="20"/>
          <w:szCs w:val="20"/>
        </w:rPr>
        <w:t>byla vyměřena na základě žádosti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poplatkového subjektu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o vyměření poplatku rozhodnutím, podané </w:t>
      </w:r>
      <w:r>
        <w:rPr>
          <w:rFonts w:ascii="Arial" w:hAnsi="Arial"/>
          <w:i/>
          <w:iCs/>
          <w:color w:val="0070C0"/>
          <w:sz w:val="20"/>
          <w:szCs w:val="20"/>
        </w:rPr>
        <w:t>dne ……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…...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zaevidované pod č. j …………..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</w:p>
    <w:p w14:paraId="6EAF60A8" w14:textId="77777777" w:rsidR="00A91F35" w:rsidRDefault="00E43EDB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Dále musí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správce poplatku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především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vypořádat </w:t>
      </w:r>
    </w:p>
    <w:p w14:paraId="591BFA80" w14:textId="77777777" w:rsidR="005F7B53" w:rsidRDefault="00E43EDB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že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žádost byla podána ve lhůtě pro vyměření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</w:p>
    <w:p w14:paraId="2165E8E1" w14:textId="77777777" w:rsidR="00A91F35" w:rsidRDefault="00E43EDB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že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dosud </w:t>
      </w:r>
      <w:r>
        <w:rPr>
          <w:rFonts w:ascii="Arial" w:hAnsi="Arial"/>
          <w:i/>
          <w:iCs/>
          <w:color w:val="0070C0"/>
          <w:sz w:val="20"/>
          <w:szCs w:val="20"/>
        </w:rPr>
        <w:t>nedošlo k</w:t>
      </w:r>
      <w:r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vyměření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rozhodnutím</w:t>
      </w:r>
    </w:p>
    <w:p w14:paraId="5DA3B430" w14:textId="77777777" w:rsidR="001E7A74" w:rsidRDefault="00E43EDB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uvedené v</w:t>
      </w:r>
      <w:r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žádosti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(pozn.: nemusí být </w:t>
      </w:r>
      <w:r>
        <w:rPr>
          <w:rFonts w:ascii="Arial" w:hAnsi="Arial"/>
          <w:i/>
          <w:iCs/>
          <w:color w:val="0070C0"/>
          <w:sz w:val="20"/>
          <w:szCs w:val="20"/>
        </w:rPr>
        <w:t>uvedeny)</w:t>
      </w:r>
    </w:p>
    <w:p w14:paraId="6C4474F8" w14:textId="77777777" w:rsidR="001E7A74" w:rsidRDefault="00E43EDB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pro vyměření poplatku</w:t>
      </w:r>
    </w:p>
    <w:p w14:paraId="19483EA4" w14:textId="77777777" w:rsidR="00C428CB" w:rsidRDefault="00E43EDB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stanovení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lhůty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splatnosti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tj.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buď </w:t>
      </w:r>
      <w:r>
        <w:rPr>
          <w:rFonts w:ascii="Arial" w:hAnsi="Arial"/>
          <w:i/>
          <w:iCs/>
          <w:color w:val="0070C0"/>
          <w:sz w:val="20"/>
          <w:szCs w:val="20"/>
        </w:rPr>
        <w:t>náhradní (viz § 11b odst. 2 zákona o místních poplatcích)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nebo </w:t>
      </w:r>
      <w:r>
        <w:rPr>
          <w:rFonts w:ascii="Arial" w:hAnsi="Arial"/>
          <w:i/>
          <w:iCs/>
          <w:color w:val="0070C0"/>
          <w:sz w:val="20"/>
          <w:szCs w:val="20"/>
        </w:rPr>
        <w:t>po</w:t>
      </w:r>
      <w:r>
        <w:rPr>
          <w:rFonts w:ascii="Arial" w:hAnsi="Arial"/>
          <w:i/>
          <w:iCs/>
          <w:color w:val="0070C0"/>
          <w:sz w:val="20"/>
          <w:szCs w:val="20"/>
        </w:rPr>
        <w:t>dle obecně závazné vyhlášky (viz § 11b odst. 3 zákona o místních poplatcích)</w:t>
      </w:r>
    </w:p>
    <w:p w14:paraId="0397C677" w14:textId="77777777" w:rsidR="00823764" w:rsidRDefault="00E43EDB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lastRenderedPageBreak/>
        <w:t>pokud byla žádost po</w:t>
      </w:r>
      <w:r>
        <w:rPr>
          <w:rFonts w:ascii="Arial" w:hAnsi="Arial"/>
          <w:i/>
          <w:iCs/>
          <w:color w:val="0070C0"/>
          <w:sz w:val="20"/>
          <w:szCs w:val="20"/>
        </w:rPr>
        <w:t>dána před uplynu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tím poplatkového období, je nutno uvést, že je </w:t>
      </w:r>
      <w:r>
        <w:rPr>
          <w:rFonts w:ascii="Arial" w:hAnsi="Arial"/>
          <w:i/>
          <w:iCs/>
          <w:color w:val="0070C0"/>
          <w:sz w:val="20"/>
          <w:szCs w:val="20"/>
        </w:rPr>
        <w:t>vyřízena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resp. poplatek mohl být vyměřen,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až po uplynutí poplatkového období (viz § 11a odst. 4 zákona o místních poplatcích)</w:t>
      </w:r>
    </w:p>
    <w:p w14:paraId="70A56F23" w14:textId="77777777" w:rsidR="009244FC" w:rsidRDefault="00E43EDB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pokud již byl poplatek zaplacen, uvést i tuto skutečnost.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15A57C7E" w14:textId="77777777" w:rsidR="00CC0140" w:rsidRPr="00A91F35" w:rsidRDefault="00E43EDB" w:rsidP="00CC0140">
      <w:pPr>
        <w:pStyle w:val="Odstavecseseznamem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08A59B1C" w14:textId="77777777" w:rsidR="00846A33" w:rsidRPr="00657166" w:rsidRDefault="00E43EDB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543C3087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241E7D17" w14:textId="77777777" w:rsidR="001F3DB3" w:rsidRPr="008B706D" w:rsidRDefault="00E43EDB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14:paraId="40B1B139" w14:textId="77777777" w:rsidR="00846A33" w:rsidRDefault="00E43EDB" w:rsidP="00846A33">
      <w:pPr>
        <w:jc w:val="both"/>
        <w:rPr>
          <w:rFonts w:ascii="Arial" w:hAnsi="Arial"/>
          <w:sz w:val="20"/>
          <w:szCs w:val="20"/>
        </w:rPr>
      </w:pPr>
    </w:p>
    <w:p w14:paraId="7BE8B7B0" w14:textId="77777777" w:rsidR="0064391D" w:rsidRPr="00657166" w:rsidRDefault="00E43EDB" w:rsidP="00846A33">
      <w:pPr>
        <w:jc w:val="both"/>
        <w:rPr>
          <w:rFonts w:ascii="Arial" w:hAnsi="Arial"/>
          <w:sz w:val="20"/>
          <w:szCs w:val="20"/>
        </w:rPr>
      </w:pPr>
    </w:p>
    <w:p w14:paraId="29DBCEEE" w14:textId="77777777" w:rsidR="00846A33" w:rsidRPr="00657166" w:rsidRDefault="00E43EDB" w:rsidP="00846A33">
      <w:pPr>
        <w:jc w:val="both"/>
        <w:rPr>
          <w:rFonts w:ascii="Arial" w:hAnsi="Arial"/>
          <w:sz w:val="20"/>
          <w:szCs w:val="20"/>
        </w:rPr>
      </w:pPr>
    </w:p>
    <w:p w14:paraId="709E3AD4" w14:textId="77777777" w:rsidR="00846A33" w:rsidRPr="00657166" w:rsidRDefault="00E43EDB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0143C3F7" w14:textId="77777777" w:rsidR="00846A33" w:rsidRPr="00657166" w:rsidRDefault="00E43EDB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podpis úřední </w:t>
      </w:r>
      <w:r w:rsidRPr="00657166">
        <w:rPr>
          <w:rFonts w:ascii="Arial" w:hAnsi="Arial"/>
          <w:sz w:val="20"/>
          <w:szCs w:val="20"/>
        </w:rPr>
        <w:t>osoby s uvedením jména a pracovního zařazení a otisk úředního razítka</w:t>
      </w:r>
    </w:p>
    <w:p w14:paraId="1FC19268" w14:textId="77777777" w:rsidR="00742FBB" w:rsidRDefault="00E43EDB" w:rsidP="009F7D06">
      <w:pPr>
        <w:jc w:val="both"/>
      </w:pPr>
    </w:p>
    <w:p w14:paraId="601A51AF" w14:textId="77777777" w:rsidR="009F7D06" w:rsidRDefault="00E43EDB" w:rsidP="009F7D06">
      <w:pPr>
        <w:jc w:val="both"/>
      </w:pPr>
    </w:p>
    <w:p w14:paraId="6CBC8ADD" w14:textId="77777777" w:rsidR="0064391D" w:rsidRDefault="00E43EDB" w:rsidP="009F7D06">
      <w:pPr>
        <w:jc w:val="both"/>
      </w:pPr>
    </w:p>
    <w:p w14:paraId="1828322E" w14:textId="77777777" w:rsidR="0064391D" w:rsidRDefault="00E43EDB" w:rsidP="009F7D06">
      <w:pPr>
        <w:jc w:val="both"/>
      </w:pPr>
    </w:p>
    <w:p w14:paraId="5919C5C8" w14:textId="77777777" w:rsidR="0064391D" w:rsidRDefault="00E43EDB" w:rsidP="009F7D06">
      <w:pPr>
        <w:jc w:val="both"/>
      </w:pPr>
    </w:p>
    <w:p w14:paraId="4CC576E7" w14:textId="77777777" w:rsidR="00767193" w:rsidRDefault="00E43EDB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14:paraId="4E6F4F50" w14:textId="77777777" w:rsidR="009F7D06" w:rsidRDefault="00E43EDB" w:rsidP="009F7D06">
      <w:pPr>
        <w:jc w:val="both"/>
      </w:pPr>
    </w:p>
    <w:sectPr w:rsidR="009F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57A6" w14:textId="77777777" w:rsidR="00000000" w:rsidRDefault="00E43EDB">
      <w:r>
        <w:separator/>
      </w:r>
    </w:p>
  </w:endnote>
  <w:endnote w:type="continuationSeparator" w:id="0">
    <w:p w14:paraId="6044FD02" w14:textId="77777777" w:rsidR="00000000" w:rsidRDefault="00E4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1D69" w14:textId="77777777" w:rsidR="002458C8" w:rsidRDefault="00E43EDB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9046" w14:textId="77777777" w:rsidR="00000000" w:rsidRDefault="00E43EDB">
      <w:r>
        <w:separator/>
      </w:r>
    </w:p>
  </w:footnote>
  <w:footnote w:type="continuationSeparator" w:id="0">
    <w:p w14:paraId="049C86F5" w14:textId="77777777" w:rsidR="00000000" w:rsidRDefault="00E4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257392"/>
    <w:multiLevelType w:val="hybridMultilevel"/>
    <w:tmpl w:val="8E8040E0"/>
    <w:lvl w:ilvl="0" w:tplc="5CA0C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7B83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6C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4D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C3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E4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C9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CA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88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140"/>
    <w:multiLevelType w:val="hybridMultilevel"/>
    <w:tmpl w:val="E0A4AB20"/>
    <w:lvl w:ilvl="0" w:tplc="DB46A6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EE9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68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C5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CC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6D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E8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CE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E1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DB"/>
    <w:rsid w:val="00E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C5D7"/>
  <w15:docId w15:val="{3AEF73E4-EAA4-4622-B799-BFC3299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2024-04-08T08:41:00Z</dcterms:created>
  <dcterms:modified xsi:type="dcterms:W3CDTF">2024-04-08T08:41:00Z</dcterms:modified>
</cp:coreProperties>
</file>