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A1" w:rsidRPr="00320711" w:rsidRDefault="00664EA1" w:rsidP="00320711">
      <w:pPr>
        <w:jc w:val="right"/>
        <w:rPr>
          <w:b/>
        </w:rPr>
      </w:pPr>
    </w:p>
    <w:p w:rsidR="003B2DE4" w:rsidRPr="00B72851" w:rsidRDefault="00FB4BB3" w:rsidP="001402BB">
      <w:pPr>
        <w:jc w:val="center"/>
        <w:rPr>
          <w:rFonts w:ascii="Arial" w:hAnsi="Arial" w:cs="Arial"/>
          <w:b/>
          <w:sz w:val="32"/>
          <w:szCs w:val="32"/>
        </w:rPr>
      </w:pPr>
      <w:r w:rsidRPr="00B72851">
        <w:rPr>
          <w:rFonts w:ascii="Arial" w:hAnsi="Arial" w:cs="Arial"/>
          <w:b/>
          <w:sz w:val="32"/>
          <w:szCs w:val="32"/>
        </w:rPr>
        <w:t>INFORMACE O VÝSLEDCÍCH KONTROL</w:t>
      </w:r>
    </w:p>
    <w:p w:rsidR="00D10831" w:rsidRPr="00B72851" w:rsidRDefault="001402BB" w:rsidP="001402BB">
      <w:pPr>
        <w:jc w:val="center"/>
        <w:outlineLvl w:val="0"/>
        <w:rPr>
          <w:rFonts w:ascii="Arial" w:hAnsi="Arial" w:cs="Arial"/>
          <w:b/>
          <w:sz w:val="28"/>
          <w:szCs w:val="28"/>
        </w:rPr>
      </w:pPr>
      <w:r w:rsidRPr="00B72851">
        <w:rPr>
          <w:rFonts w:ascii="Arial" w:hAnsi="Arial" w:cs="Arial"/>
          <w:b/>
          <w:sz w:val="28"/>
          <w:szCs w:val="28"/>
        </w:rPr>
        <w:t>VÝKONU PŘENESENÉ PŮSOBNOSTI OBCÍ PROVÁDĚNÝCH KRAJSKÝM ÚŘADEM KRÁLOVÉHRADECKÉHO KRAJE                  V ROCE 201</w:t>
      </w:r>
      <w:r w:rsidR="00B72851" w:rsidRPr="00B72851">
        <w:rPr>
          <w:rFonts w:ascii="Arial" w:hAnsi="Arial" w:cs="Arial"/>
          <w:b/>
          <w:sz w:val="28"/>
          <w:szCs w:val="28"/>
        </w:rPr>
        <w:t>7</w:t>
      </w:r>
    </w:p>
    <w:p w:rsidR="001402BB" w:rsidRDefault="001402BB" w:rsidP="001402BB">
      <w:pPr>
        <w:jc w:val="center"/>
        <w:outlineLvl w:val="0"/>
        <w:rPr>
          <w:b/>
          <w:sz w:val="28"/>
          <w:szCs w:val="28"/>
        </w:rPr>
      </w:pPr>
    </w:p>
    <w:p w:rsidR="001402BB" w:rsidRPr="00B72851" w:rsidRDefault="001402BB" w:rsidP="00AB48D9">
      <w:pPr>
        <w:jc w:val="both"/>
        <w:outlineLvl w:val="0"/>
        <w:rPr>
          <w:rFonts w:ascii="Arial" w:hAnsi="Arial" w:cs="Arial"/>
          <w:sz w:val="22"/>
          <w:szCs w:val="22"/>
        </w:rPr>
      </w:pPr>
      <w:r w:rsidRPr="00B72851">
        <w:rPr>
          <w:rFonts w:ascii="Arial" w:hAnsi="Arial" w:cs="Arial"/>
          <w:sz w:val="22"/>
          <w:szCs w:val="22"/>
        </w:rPr>
        <w:t>Zveřejněná v souladu s</w:t>
      </w:r>
      <w:r w:rsidR="00D70347" w:rsidRPr="00B72851">
        <w:rPr>
          <w:rFonts w:ascii="Arial" w:hAnsi="Arial" w:cs="Arial"/>
          <w:sz w:val="22"/>
          <w:szCs w:val="22"/>
        </w:rPr>
        <w:t xml:space="preserve"> ustanovením § 26 zákona č. 255 /2012 Sb., o kontrole (kontrolní řád) a </w:t>
      </w:r>
      <w:r w:rsidRPr="00B72851">
        <w:rPr>
          <w:rFonts w:ascii="Arial" w:hAnsi="Arial" w:cs="Arial"/>
          <w:sz w:val="22"/>
          <w:szCs w:val="22"/>
        </w:rPr>
        <w:t> Usnesením Vlády České republiky ze dne 11. září 2013 č. 689 o </w:t>
      </w:r>
      <w:r w:rsidR="00C14967" w:rsidRPr="00B72851">
        <w:rPr>
          <w:rFonts w:ascii="Arial" w:hAnsi="Arial" w:cs="Arial"/>
          <w:sz w:val="22"/>
          <w:szCs w:val="22"/>
        </w:rPr>
        <w:t>P</w:t>
      </w:r>
      <w:r w:rsidRPr="00B72851">
        <w:rPr>
          <w:rFonts w:ascii="Arial" w:hAnsi="Arial" w:cs="Arial"/>
          <w:sz w:val="22"/>
          <w:szCs w:val="22"/>
        </w:rPr>
        <w:t>lánování, vyhodnocování a koordinaci kontrol výkonu přenesené a samostatné působnosti územních samosprávných celků prováděných ústředními správními úřady, krajskými úřady, Magistrátem hlavního města Prahy a magistráty územně členěných statutárních měst</w:t>
      </w:r>
      <w:r w:rsidR="00AB48D9" w:rsidRPr="00B72851">
        <w:rPr>
          <w:rFonts w:ascii="Arial" w:hAnsi="Arial" w:cs="Arial"/>
          <w:sz w:val="22"/>
          <w:szCs w:val="22"/>
        </w:rPr>
        <w:t>.</w:t>
      </w:r>
    </w:p>
    <w:p w:rsidR="003E3274" w:rsidRPr="00B72851" w:rsidRDefault="003E3274" w:rsidP="003E3274">
      <w:pPr>
        <w:jc w:val="both"/>
        <w:outlineLvl w:val="0"/>
        <w:rPr>
          <w:rFonts w:ascii="Arial" w:hAnsi="Arial" w:cs="Arial"/>
          <w:b/>
          <w:sz w:val="22"/>
          <w:szCs w:val="22"/>
        </w:rPr>
      </w:pPr>
    </w:p>
    <w:p w:rsidR="003E3274" w:rsidRDefault="003E3274" w:rsidP="003E3274">
      <w:pPr>
        <w:jc w:val="both"/>
        <w:rPr>
          <w:rFonts w:ascii="Arial" w:hAnsi="Arial" w:cs="Arial"/>
          <w:sz w:val="22"/>
          <w:szCs w:val="22"/>
        </w:rPr>
      </w:pPr>
      <w:r w:rsidRPr="00756E5D">
        <w:rPr>
          <w:rFonts w:ascii="Arial" w:hAnsi="Arial" w:cs="Arial"/>
          <w:b/>
          <w:sz w:val="22"/>
          <w:szCs w:val="22"/>
        </w:rPr>
        <w:t>Krajský úřad Královéhradeckého kraje v roce 201</w:t>
      </w:r>
      <w:r w:rsidR="001538CC" w:rsidRPr="00756E5D">
        <w:rPr>
          <w:rFonts w:ascii="Arial" w:hAnsi="Arial" w:cs="Arial"/>
          <w:b/>
          <w:sz w:val="22"/>
          <w:szCs w:val="22"/>
        </w:rPr>
        <w:t>7</w:t>
      </w:r>
      <w:r w:rsidRPr="00756E5D">
        <w:rPr>
          <w:rFonts w:ascii="Arial" w:hAnsi="Arial" w:cs="Arial"/>
          <w:b/>
          <w:sz w:val="22"/>
          <w:szCs w:val="22"/>
        </w:rPr>
        <w:t xml:space="preserve"> </w:t>
      </w:r>
      <w:r w:rsidRPr="00756E5D">
        <w:rPr>
          <w:rFonts w:ascii="Arial" w:hAnsi="Arial" w:cs="Arial"/>
          <w:sz w:val="22"/>
          <w:szCs w:val="22"/>
        </w:rPr>
        <w:t xml:space="preserve">vykonal dle ustanovení § 129 zákona č. 128/2000 Sb., o obcích, ve znění pozdějších předpisů </w:t>
      </w:r>
      <w:r w:rsidRPr="00756E5D">
        <w:rPr>
          <w:rFonts w:ascii="Arial" w:hAnsi="Arial" w:cs="Arial"/>
          <w:b/>
          <w:sz w:val="22"/>
          <w:szCs w:val="22"/>
        </w:rPr>
        <w:t>celkem</w:t>
      </w:r>
      <w:r w:rsidRPr="00756E5D">
        <w:rPr>
          <w:rFonts w:ascii="Arial" w:hAnsi="Arial" w:cs="Arial"/>
          <w:sz w:val="22"/>
          <w:szCs w:val="22"/>
        </w:rPr>
        <w:t xml:space="preserve"> </w:t>
      </w:r>
      <w:r w:rsidR="001538CC" w:rsidRPr="00756E5D">
        <w:rPr>
          <w:rFonts w:ascii="Arial" w:hAnsi="Arial" w:cs="Arial"/>
          <w:b/>
          <w:sz w:val="22"/>
          <w:szCs w:val="22"/>
        </w:rPr>
        <w:t>245</w:t>
      </w:r>
      <w:r w:rsidRPr="00756E5D">
        <w:rPr>
          <w:rFonts w:ascii="Arial" w:hAnsi="Arial" w:cs="Arial"/>
          <w:b/>
          <w:sz w:val="22"/>
          <w:szCs w:val="22"/>
        </w:rPr>
        <w:t xml:space="preserve"> kontrol u </w:t>
      </w:r>
      <w:r w:rsidR="001538CC" w:rsidRPr="00756E5D">
        <w:rPr>
          <w:rFonts w:ascii="Arial" w:hAnsi="Arial" w:cs="Arial"/>
          <w:b/>
          <w:sz w:val="22"/>
          <w:szCs w:val="22"/>
        </w:rPr>
        <w:t>51</w:t>
      </w:r>
      <w:r w:rsidRPr="00756E5D">
        <w:rPr>
          <w:rFonts w:ascii="Arial" w:hAnsi="Arial" w:cs="Arial"/>
          <w:b/>
          <w:sz w:val="22"/>
          <w:szCs w:val="22"/>
        </w:rPr>
        <w:t xml:space="preserve"> obcí, </w:t>
      </w:r>
      <w:r w:rsidRPr="00756E5D">
        <w:rPr>
          <w:rFonts w:ascii="Arial" w:hAnsi="Arial" w:cs="Arial"/>
          <w:sz w:val="22"/>
          <w:szCs w:val="22"/>
        </w:rPr>
        <w:t xml:space="preserve">z tohoto počtu bylo zkontrolováno všech 15 obcí s rozšířenou působností, </w:t>
      </w:r>
      <w:r w:rsidR="001538CC" w:rsidRPr="00756E5D">
        <w:rPr>
          <w:rFonts w:ascii="Arial" w:hAnsi="Arial" w:cs="Arial"/>
          <w:sz w:val="22"/>
          <w:szCs w:val="22"/>
        </w:rPr>
        <w:t>7</w:t>
      </w:r>
      <w:r w:rsidRPr="00756E5D">
        <w:rPr>
          <w:rFonts w:ascii="Arial" w:hAnsi="Arial" w:cs="Arial"/>
          <w:sz w:val="22"/>
          <w:szCs w:val="22"/>
        </w:rPr>
        <w:t xml:space="preserve"> obcí s</w:t>
      </w:r>
      <w:r w:rsidR="00871FCD" w:rsidRPr="00756E5D">
        <w:rPr>
          <w:rFonts w:ascii="Arial" w:hAnsi="Arial" w:cs="Arial"/>
          <w:sz w:val="22"/>
          <w:szCs w:val="22"/>
        </w:rPr>
        <w:t> </w:t>
      </w:r>
      <w:r w:rsidRPr="00756E5D">
        <w:rPr>
          <w:rFonts w:ascii="Arial" w:hAnsi="Arial" w:cs="Arial"/>
          <w:sz w:val="22"/>
          <w:szCs w:val="22"/>
        </w:rPr>
        <w:t>pověřeným</w:t>
      </w:r>
      <w:r w:rsidR="00871FCD" w:rsidRPr="00756E5D">
        <w:rPr>
          <w:rFonts w:ascii="Arial" w:hAnsi="Arial" w:cs="Arial"/>
          <w:sz w:val="22"/>
          <w:szCs w:val="22"/>
        </w:rPr>
        <w:t xml:space="preserve"> obecním</w:t>
      </w:r>
      <w:r w:rsidRPr="00756E5D">
        <w:rPr>
          <w:rFonts w:ascii="Arial" w:hAnsi="Arial" w:cs="Arial"/>
          <w:sz w:val="22"/>
          <w:szCs w:val="22"/>
        </w:rPr>
        <w:t xml:space="preserve"> úřadem a </w:t>
      </w:r>
      <w:r w:rsidR="001538CC" w:rsidRPr="00756E5D">
        <w:rPr>
          <w:rFonts w:ascii="Arial" w:hAnsi="Arial" w:cs="Arial"/>
          <w:sz w:val="22"/>
          <w:szCs w:val="22"/>
        </w:rPr>
        <w:t>29</w:t>
      </w:r>
      <w:r w:rsidRPr="00756E5D">
        <w:rPr>
          <w:rFonts w:ascii="Arial" w:hAnsi="Arial" w:cs="Arial"/>
          <w:sz w:val="22"/>
          <w:szCs w:val="22"/>
        </w:rPr>
        <w:t xml:space="preserve"> obcí I. typu. Uloženo bylo celkem </w:t>
      </w:r>
      <w:r w:rsidR="00756E5D" w:rsidRPr="00756E5D">
        <w:rPr>
          <w:rFonts w:ascii="Arial" w:hAnsi="Arial" w:cs="Arial"/>
          <w:sz w:val="22"/>
          <w:szCs w:val="22"/>
        </w:rPr>
        <w:t>42</w:t>
      </w:r>
      <w:r w:rsidRPr="00756E5D">
        <w:rPr>
          <w:rFonts w:ascii="Arial" w:hAnsi="Arial" w:cs="Arial"/>
          <w:sz w:val="22"/>
          <w:szCs w:val="22"/>
        </w:rPr>
        <w:t xml:space="preserve"> nápravných opatření,</w:t>
      </w:r>
      <w:r w:rsidRPr="00B72851">
        <w:rPr>
          <w:rFonts w:ascii="Arial" w:hAnsi="Arial" w:cs="Arial"/>
          <w:sz w:val="22"/>
          <w:szCs w:val="22"/>
        </w:rPr>
        <w:t xml:space="preserve"> o jejichž nápravách obdržel kontrolní orgán zprávu, pokud o ni požádal. V opačném případě bylo kontrolované osobě uloženo postupovat v dané věci bezodkladně anebo </w:t>
      </w:r>
      <w:r w:rsidR="00FD6FA8" w:rsidRPr="00B72851">
        <w:rPr>
          <w:rFonts w:ascii="Arial" w:hAnsi="Arial" w:cs="Arial"/>
          <w:sz w:val="22"/>
          <w:szCs w:val="22"/>
        </w:rPr>
        <w:t>byl</w:t>
      </w:r>
      <w:r w:rsidRPr="00B72851">
        <w:rPr>
          <w:rFonts w:ascii="Arial" w:hAnsi="Arial" w:cs="Arial"/>
          <w:sz w:val="22"/>
          <w:szCs w:val="22"/>
        </w:rPr>
        <w:t xml:space="preserve"> spr</w:t>
      </w:r>
      <w:r w:rsidR="00C00DDD" w:rsidRPr="00B72851">
        <w:rPr>
          <w:rFonts w:ascii="Arial" w:hAnsi="Arial" w:cs="Arial"/>
          <w:sz w:val="22"/>
          <w:szCs w:val="22"/>
        </w:rPr>
        <w:t>ávný postup ověřen kontrolou na </w:t>
      </w:r>
      <w:r w:rsidRPr="00B72851">
        <w:rPr>
          <w:rFonts w:ascii="Arial" w:hAnsi="Arial" w:cs="Arial"/>
          <w:sz w:val="22"/>
          <w:szCs w:val="22"/>
        </w:rPr>
        <w:t>místě.</w:t>
      </w:r>
      <w:r w:rsidR="005921E1">
        <w:rPr>
          <w:rFonts w:ascii="Arial" w:hAnsi="Arial" w:cs="Arial"/>
          <w:sz w:val="22"/>
          <w:szCs w:val="22"/>
        </w:rPr>
        <w:t xml:space="preserve"> V rámci realizovaných kontrol byla poskytnuta též metodika k dané oblasti dle potřeb kontrolované osoby.</w:t>
      </w:r>
    </w:p>
    <w:p w:rsidR="00696AEA" w:rsidRDefault="00696AEA" w:rsidP="003E3274">
      <w:pPr>
        <w:jc w:val="both"/>
        <w:rPr>
          <w:rFonts w:ascii="Arial" w:hAnsi="Arial" w:cs="Arial"/>
          <w:sz w:val="22"/>
          <w:szCs w:val="22"/>
        </w:rPr>
      </w:pPr>
    </w:p>
    <w:p w:rsidR="00696AEA" w:rsidRDefault="00696AEA" w:rsidP="003E3274">
      <w:pPr>
        <w:jc w:val="both"/>
        <w:rPr>
          <w:rFonts w:ascii="Arial" w:hAnsi="Arial" w:cs="Arial"/>
          <w:sz w:val="22"/>
          <w:szCs w:val="22"/>
        </w:rPr>
      </w:pPr>
    </w:p>
    <w:p w:rsidR="00344F21" w:rsidRDefault="00696AEA" w:rsidP="003E3274">
      <w:pPr>
        <w:jc w:val="both"/>
        <w:rPr>
          <w:rFonts w:ascii="Arial" w:hAnsi="Arial" w:cs="Arial"/>
          <w:sz w:val="22"/>
          <w:szCs w:val="22"/>
        </w:rPr>
      </w:pPr>
      <w:r>
        <w:rPr>
          <w:noProof/>
        </w:rPr>
        <w:drawing>
          <wp:inline distT="0" distB="0" distL="0" distR="0" wp14:anchorId="6E40A71F" wp14:editId="703CA9DF">
            <wp:extent cx="5760720" cy="4458335"/>
            <wp:effectExtent l="0" t="0" r="11430" b="1841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4F21" w:rsidRDefault="00344F21" w:rsidP="003E3274">
      <w:pPr>
        <w:jc w:val="both"/>
        <w:rPr>
          <w:rFonts w:ascii="Arial" w:hAnsi="Arial" w:cs="Arial"/>
          <w:sz w:val="22"/>
          <w:szCs w:val="22"/>
        </w:rPr>
      </w:pPr>
    </w:p>
    <w:p w:rsidR="00D50982" w:rsidRPr="00B72851" w:rsidRDefault="00D50982" w:rsidP="003E3274">
      <w:pPr>
        <w:jc w:val="both"/>
        <w:rPr>
          <w:rFonts w:ascii="Arial" w:hAnsi="Arial" w:cs="Arial"/>
          <w:sz w:val="22"/>
          <w:szCs w:val="22"/>
        </w:rPr>
      </w:pPr>
    </w:p>
    <w:p w:rsidR="00510510" w:rsidRDefault="00510510" w:rsidP="003E3274">
      <w:pPr>
        <w:jc w:val="both"/>
      </w:pPr>
    </w:p>
    <w:p w:rsidR="00510510" w:rsidRDefault="00510510" w:rsidP="003E3274">
      <w:pPr>
        <w:jc w:val="both"/>
      </w:pPr>
    </w:p>
    <w:p w:rsidR="000B08B2" w:rsidRDefault="000B08B2" w:rsidP="003E3274">
      <w:pPr>
        <w:jc w:val="both"/>
      </w:pPr>
    </w:p>
    <w:p w:rsidR="00166DB8" w:rsidRPr="00B72851" w:rsidRDefault="005D6ABB" w:rsidP="00D66B55">
      <w:pPr>
        <w:jc w:val="both"/>
        <w:outlineLvl w:val="0"/>
        <w:rPr>
          <w:rFonts w:ascii="Arial" w:hAnsi="Arial" w:cs="Arial"/>
          <w:b/>
          <w:sz w:val="22"/>
          <w:szCs w:val="22"/>
        </w:rPr>
      </w:pPr>
      <w:r w:rsidRPr="00B72851">
        <w:rPr>
          <w:rFonts w:ascii="Arial" w:hAnsi="Arial" w:cs="Arial"/>
          <w:b/>
          <w:sz w:val="22"/>
          <w:szCs w:val="22"/>
        </w:rPr>
        <w:t>Úsek</w:t>
      </w:r>
      <w:r w:rsidR="00AB48D9" w:rsidRPr="00B72851">
        <w:rPr>
          <w:rFonts w:ascii="Arial" w:hAnsi="Arial" w:cs="Arial"/>
          <w:b/>
          <w:sz w:val="22"/>
          <w:szCs w:val="22"/>
        </w:rPr>
        <w:t>y</w:t>
      </w:r>
      <w:r w:rsidRPr="00B72851">
        <w:rPr>
          <w:rFonts w:ascii="Arial" w:hAnsi="Arial" w:cs="Arial"/>
          <w:b/>
          <w:sz w:val="22"/>
          <w:szCs w:val="22"/>
        </w:rPr>
        <w:t xml:space="preserve"> kontrol: </w:t>
      </w:r>
      <w:r w:rsidR="00461735" w:rsidRPr="00B72851">
        <w:rPr>
          <w:rFonts w:ascii="Arial" w:hAnsi="Arial" w:cs="Arial"/>
          <w:b/>
          <w:sz w:val="22"/>
          <w:szCs w:val="22"/>
        </w:rPr>
        <w:t xml:space="preserve">stížnosti a poskytování informací; úsek vnitřních věcí; průmysl a obchod; finance; práce a sociální věci; zdravotnictví; </w:t>
      </w:r>
      <w:r w:rsidR="007627E4" w:rsidRPr="00B72851">
        <w:rPr>
          <w:rFonts w:ascii="Arial" w:hAnsi="Arial" w:cs="Arial"/>
          <w:b/>
          <w:sz w:val="22"/>
          <w:szCs w:val="22"/>
        </w:rPr>
        <w:t>školství</w:t>
      </w:r>
      <w:r w:rsidR="00461735" w:rsidRPr="00B72851">
        <w:rPr>
          <w:rFonts w:ascii="Arial" w:hAnsi="Arial" w:cs="Arial"/>
          <w:b/>
          <w:sz w:val="22"/>
          <w:szCs w:val="22"/>
        </w:rPr>
        <w:t>; kultura; válečné hroby;</w:t>
      </w:r>
      <w:r w:rsidR="007627E4" w:rsidRPr="00B72851">
        <w:rPr>
          <w:rFonts w:ascii="Arial" w:hAnsi="Arial" w:cs="Arial"/>
          <w:b/>
          <w:sz w:val="22"/>
          <w:szCs w:val="22"/>
        </w:rPr>
        <w:t xml:space="preserve"> </w:t>
      </w:r>
      <w:r w:rsidR="00461735" w:rsidRPr="00B72851">
        <w:rPr>
          <w:rFonts w:ascii="Arial" w:hAnsi="Arial" w:cs="Arial"/>
          <w:b/>
          <w:sz w:val="22"/>
          <w:szCs w:val="22"/>
        </w:rPr>
        <w:t>místní rozvoj; doprava;</w:t>
      </w:r>
      <w:r w:rsidR="00D66B55" w:rsidRPr="00B72851">
        <w:rPr>
          <w:rFonts w:ascii="Arial" w:hAnsi="Arial" w:cs="Arial"/>
          <w:b/>
          <w:sz w:val="22"/>
          <w:szCs w:val="22"/>
        </w:rPr>
        <w:t xml:space="preserve"> životní prostředí a </w:t>
      </w:r>
      <w:r w:rsidR="007627E4" w:rsidRPr="00B72851">
        <w:rPr>
          <w:rFonts w:ascii="Arial" w:hAnsi="Arial" w:cs="Arial"/>
          <w:b/>
          <w:sz w:val="22"/>
          <w:szCs w:val="22"/>
        </w:rPr>
        <w:t>zemědělství</w:t>
      </w:r>
      <w:r w:rsidR="00D66B55" w:rsidRPr="00B72851">
        <w:rPr>
          <w:rFonts w:ascii="Arial" w:hAnsi="Arial" w:cs="Arial"/>
          <w:b/>
          <w:sz w:val="22"/>
          <w:szCs w:val="22"/>
        </w:rPr>
        <w:t>;</w:t>
      </w:r>
      <w:r w:rsidR="007627E4" w:rsidRPr="00B72851">
        <w:rPr>
          <w:rFonts w:ascii="Arial" w:hAnsi="Arial" w:cs="Arial"/>
          <w:b/>
          <w:sz w:val="22"/>
          <w:szCs w:val="22"/>
        </w:rPr>
        <w:t xml:space="preserve"> </w:t>
      </w:r>
      <w:r w:rsidR="00D66B55" w:rsidRPr="00B72851">
        <w:rPr>
          <w:rFonts w:ascii="Arial" w:hAnsi="Arial" w:cs="Arial"/>
          <w:b/>
          <w:sz w:val="22"/>
          <w:szCs w:val="22"/>
        </w:rPr>
        <w:t>krizové řízení.</w:t>
      </w:r>
      <w:r w:rsidR="00545E99" w:rsidRPr="00B72851">
        <w:rPr>
          <w:rFonts w:ascii="Arial" w:hAnsi="Arial" w:cs="Arial"/>
          <w:b/>
          <w:sz w:val="22"/>
          <w:szCs w:val="22"/>
        </w:rPr>
        <w:t xml:space="preserve"> </w:t>
      </w:r>
    </w:p>
    <w:p w:rsidR="00D66B55" w:rsidRPr="00B72851" w:rsidRDefault="00D66B55" w:rsidP="00D66B55">
      <w:pPr>
        <w:outlineLvl w:val="0"/>
        <w:rPr>
          <w:rFonts w:ascii="Arial" w:hAnsi="Arial" w:cs="Arial"/>
          <w:b/>
          <w:sz w:val="22"/>
          <w:szCs w:val="22"/>
        </w:rPr>
      </w:pPr>
    </w:p>
    <w:p w:rsidR="00CF4144" w:rsidRPr="00B72851" w:rsidRDefault="00CF4144" w:rsidP="00CF4144">
      <w:pPr>
        <w:jc w:val="both"/>
        <w:outlineLvl w:val="0"/>
        <w:rPr>
          <w:rFonts w:ascii="Arial" w:hAnsi="Arial" w:cs="Arial"/>
          <w:sz w:val="22"/>
          <w:szCs w:val="22"/>
        </w:rPr>
      </w:pPr>
      <w:r w:rsidRPr="00B72851">
        <w:rPr>
          <w:rFonts w:ascii="Arial" w:hAnsi="Arial" w:cs="Arial"/>
          <w:b/>
          <w:sz w:val="22"/>
          <w:szCs w:val="22"/>
        </w:rPr>
        <w:t>Obecný předmět všech kontrol</w:t>
      </w:r>
      <w:r w:rsidR="00532586" w:rsidRPr="00B72851">
        <w:rPr>
          <w:rFonts w:ascii="Arial" w:hAnsi="Arial" w:cs="Arial"/>
          <w:b/>
          <w:sz w:val="22"/>
          <w:szCs w:val="22"/>
        </w:rPr>
        <w:t>:</w:t>
      </w:r>
      <w:r w:rsidRPr="00B72851">
        <w:rPr>
          <w:rFonts w:ascii="Arial" w:hAnsi="Arial" w:cs="Arial"/>
          <w:sz w:val="22"/>
          <w:szCs w:val="22"/>
        </w:rPr>
        <w:t xml:space="preserve"> </w:t>
      </w:r>
      <w:r w:rsidR="004468E2" w:rsidRPr="00B72851">
        <w:rPr>
          <w:rFonts w:ascii="Arial" w:hAnsi="Arial" w:cs="Arial"/>
          <w:sz w:val="22"/>
          <w:szCs w:val="22"/>
        </w:rPr>
        <w:t>D</w:t>
      </w:r>
      <w:r w:rsidRPr="00B72851">
        <w:rPr>
          <w:rFonts w:ascii="Arial" w:hAnsi="Arial" w:cs="Arial"/>
          <w:sz w:val="22"/>
          <w:szCs w:val="22"/>
        </w:rPr>
        <w:t xml:space="preserve">održování zákonů, jiných právních předpisů a v jejich mezích též usnesení vlády, směrnic ústředních správních úřadů, jakož i opatření příslušných orgánů veřejné správy přijatých při kontrole výkonu přenesené působnosti, zejména zákona </w:t>
      </w:r>
      <w:r w:rsidR="00F31CE0" w:rsidRPr="00B72851">
        <w:rPr>
          <w:rFonts w:ascii="Arial" w:hAnsi="Arial" w:cs="Arial"/>
          <w:sz w:val="22"/>
          <w:szCs w:val="22"/>
        </w:rPr>
        <w:t xml:space="preserve"> </w:t>
      </w:r>
      <w:r w:rsidR="00871FCD" w:rsidRPr="00B72851">
        <w:rPr>
          <w:rFonts w:ascii="Arial" w:hAnsi="Arial" w:cs="Arial"/>
          <w:sz w:val="22"/>
          <w:szCs w:val="22"/>
        </w:rPr>
        <w:t xml:space="preserve">                   </w:t>
      </w:r>
      <w:r w:rsidRPr="00B72851">
        <w:rPr>
          <w:rFonts w:ascii="Arial" w:hAnsi="Arial" w:cs="Arial"/>
          <w:sz w:val="22"/>
          <w:szCs w:val="22"/>
        </w:rPr>
        <w:t xml:space="preserve">č. 500/2004 Sb., správní řád, ve znění pozdějších předpisů </w:t>
      </w:r>
      <w:r w:rsidR="00F31CE0" w:rsidRPr="00B72851">
        <w:rPr>
          <w:rFonts w:ascii="Arial" w:hAnsi="Arial" w:cs="Arial"/>
          <w:sz w:val="22"/>
          <w:szCs w:val="22"/>
        </w:rPr>
        <w:t>(dále jen „</w:t>
      </w:r>
      <w:r w:rsidR="00F31CE0" w:rsidRPr="00B72851">
        <w:rPr>
          <w:rFonts w:ascii="Arial" w:hAnsi="Arial" w:cs="Arial"/>
          <w:i/>
          <w:sz w:val="22"/>
          <w:szCs w:val="22"/>
        </w:rPr>
        <w:t>správní řád</w:t>
      </w:r>
      <w:r w:rsidR="00F31CE0" w:rsidRPr="00B72851">
        <w:rPr>
          <w:rFonts w:ascii="Arial" w:hAnsi="Arial" w:cs="Arial"/>
          <w:sz w:val="22"/>
          <w:szCs w:val="22"/>
        </w:rPr>
        <w:t xml:space="preserve">“), </w:t>
      </w:r>
      <w:r w:rsidRPr="00B72851">
        <w:rPr>
          <w:rFonts w:ascii="Arial" w:hAnsi="Arial" w:cs="Arial"/>
          <w:sz w:val="22"/>
          <w:szCs w:val="22"/>
        </w:rPr>
        <w:t>mimo úseku financí</w:t>
      </w:r>
      <w:r w:rsidR="00F31CE0" w:rsidRPr="00B72851">
        <w:rPr>
          <w:rFonts w:ascii="Arial" w:hAnsi="Arial" w:cs="Arial"/>
          <w:sz w:val="22"/>
          <w:szCs w:val="22"/>
        </w:rPr>
        <w:t>,</w:t>
      </w:r>
      <w:r w:rsidR="000519A5" w:rsidRPr="00B72851">
        <w:rPr>
          <w:rFonts w:ascii="Arial" w:hAnsi="Arial" w:cs="Arial"/>
          <w:sz w:val="22"/>
          <w:szCs w:val="22"/>
        </w:rPr>
        <w:t xml:space="preserve"> </w:t>
      </w:r>
      <w:r w:rsidRPr="00B72851">
        <w:rPr>
          <w:rFonts w:ascii="Arial" w:hAnsi="Arial" w:cs="Arial"/>
          <w:sz w:val="22"/>
          <w:szCs w:val="22"/>
        </w:rPr>
        <w:t xml:space="preserve">a dále dodržování zvláštních právních předpisů upravujících kontrolovanou agendu na daných úsecích. </w:t>
      </w:r>
    </w:p>
    <w:p w:rsidR="00954968" w:rsidRPr="00B72851" w:rsidRDefault="00954968" w:rsidP="00FE0EFD">
      <w:pPr>
        <w:jc w:val="both"/>
        <w:rPr>
          <w:rFonts w:ascii="Arial" w:hAnsi="Arial" w:cs="Arial"/>
          <w:b/>
          <w:color w:val="FF0000"/>
          <w:sz w:val="22"/>
          <w:szCs w:val="22"/>
        </w:rPr>
      </w:pPr>
    </w:p>
    <w:p w:rsidR="004F5177" w:rsidRPr="00B72851" w:rsidRDefault="004F5177" w:rsidP="00FE0EFD">
      <w:pPr>
        <w:jc w:val="both"/>
        <w:rPr>
          <w:rFonts w:ascii="Arial" w:hAnsi="Arial" w:cs="Arial"/>
          <w:b/>
          <w:color w:val="FF0000"/>
          <w:sz w:val="22"/>
          <w:szCs w:val="22"/>
        </w:rPr>
      </w:pPr>
    </w:p>
    <w:p w:rsidR="00FE0EFD" w:rsidRPr="00B72851" w:rsidRDefault="00FE0EFD" w:rsidP="00FE0EFD">
      <w:pPr>
        <w:jc w:val="both"/>
        <w:rPr>
          <w:rFonts w:ascii="Arial" w:hAnsi="Arial" w:cs="Arial"/>
          <w:b/>
          <w:color w:val="FF0000"/>
          <w:sz w:val="22"/>
          <w:szCs w:val="22"/>
        </w:rPr>
      </w:pPr>
      <w:r w:rsidRPr="00B72851">
        <w:rPr>
          <w:rFonts w:ascii="Arial" w:hAnsi="Arial" w:cs="Arial"/>
          <w:b/>
          <w:color w:val="FF0000"/>
          <w:sz w:val="22"/>
          <w:szCs w:val="22"/>
        </w:rPr>
        <w:t>STÍŽNOSTI A POSKYTOVÁNÍ INFORMACÍ</w:t>
      </w:r>
    </w:p>
    <w:p w:rsidR="00FE0EFD" w:rsidRPr="00B72851" w:rsidRDefault="00FE0EFD" w:rsidP="00FE0EFD">
      <w:pPr>
        <w:jc w:val="both"/>
        <w:rPr>
          <w:rFonts w:ascii="Arial" w:hAnsi="Arial" w:cs="Arial"/>
          <w:b/>
          <w:sz w:val="22"/>
          <w:szCs w:val="22"/>
        </w:rPr>
      </w:pPr>
    </w:p>
    <w:p w:rsidR="00FE0EFD" w:rsidRPr="00B72851" w:rsidRDefault="00FE0EFD" w:rsidP="00FE0EFD">
      <w:pPr>
        <w:jc w:val="both"/>
        <w:rPr>
          <w:rFonts w:ascii="Arial" w:hAnsi="Arial" w:cs="Arial"/>
          <w:sz w:val="22"/>
          <w:szCs w:val="22"/>
        </w:rPr>
      </w:pPr>
      <w:r w:rsidRPr="00B72851">
        <w:rPr>
          <w:rFonts w:ascii="Arial" w:hAnsi="Arial" w:cs="Arial"/>
          <w:b/>
          <w:sz w:val="22"/>
          <w:szCs w:val="22"/>
        </w:rPr>
        <w:t>Předmět kontrol:</w:t>
      </w:r>
      <w:r w:rsidRPr="00B72851">
        <w:rPr>
          <w:rFonts w:ascii="Arial" w:hAnsi="Arial" w:cs="Arial"/>
          <w:sz w:val="22"/>
          <w:szCs w:val="22"/>
        </w:rPr>
        <w:t xml:space="preserve"> </w:t>
      </w:r>
      <w:r w:rsidR="004468E2" w:rsidRPr="00B72851">
        <w:rPr>
          <w:rFonts w:ascii="Arial" w:hAnsi="Arial" w:cs="Arial"/>
          <w:sz w:val="22"/>
          <w:szCs w:val="22"/>
        </w:rPr>
        <w:t>P</w:t>
      </w:r>
      <w:r w:rsidRPr="00B72851">
        <w:rPr>
          <w:rFonts w:ascii="Arial" w:hAnsi="Arial" w:cs="Arial"/>
          <w:sz w:val="22"/>
          <w:szCs w:val="22"/>
        </w:rPr>
        <w:t xml:space="preserve">řehled stížností vyřizovaných dle </w:t>
      </w:r>
      <w:r w:rsidR="009B114D" w:rsidRPr="00B72851">
        <w:rPr>
          <w:rFonts w:ascii="Arial" w:hAnsi="Arial" w:cs="Arial"/>
          <w:sz w:val="22"/>
          <w:szCs w:val="22"/>
        </w:rPr>
        <w:t xml:space="preserve">ustanovení § 175 </w:t>
      </w:r>
      <w:r w:rsidR="00532586" w:rsidRPr="00B72851">
        <w:rPr>
          <w:rFonts w:ascii="Arial" w:hAnsi="Arial" w:cs="Arial"/>
          <w:sz w:val="22"/>
          <w:szCs w:val="22"/>
        </w:rPr>
        <w:t>správního řádu</w:t>
      </w:r>
      <w:r w:rsidRPr="00B72851">
        <w:rPr>
          <w:rFonts w:ascii="Arial" w:hAnsi="Arial" w:cs="Arial"/>
          <w:sz w:val="22"/>
          <w:szCs w:val="22"/>
        </w:rPr>
        <w:t>, vyřizované žádosti</w:t>
      </w:r>
      <w:r w:rsidR="009B114D" w:rsidRPr="00B72851">
        <w:rPr>
          <w:rFonts w:ascii="Arial" w:hAnsi="Arial" w:cs="Arial"/>
          <w:sz w:val="22"/>
          <w:szCs w:val="22"/>
        </w:rPr>
        <w:t xml:space="preserve"> </w:t>
      </w:r>
      <w:r w:rsidRPr="00B72851">
        <w:rPr>
          <w:rFonts w:ascii="Arial" w:hAnsi="Arial" w:cs="Arial"/>
          <w:sz w:val="22"/>
          <w:szCs w:val="22"/>
        </w:rPr>
        <w:t xml:space="preserve">dle zákona číslo 106/1999 Sb., o svobodném přístupu k informacím, </w:t>
      </w:r>
      <w:r w:rsidR="009B114D" w:rsidRPr="00B72851">
        <w:rPr>
          <w:rFonts w:ascii="Arial" w:hAnsi="Arial" w:cs="Arial"/>
          <w:sz w:val="22"/>
          <w:szCs w:val="22"/>
        </w:rPr>
        <w:t xml:space="preserve">                     </w:t>
      </w:r>
      <w:r w:rsidR="00C14967" w:rsidRPr="00B72851">
        <w:rPr>
          <w:rFonts w:ascii="Arial" w:hAnsi="Arial" w:cs="Arial"/>
          <w:sz w:val="22"/>
          <w:szCs w:val="22"/>
        </w:rPr>
        <w:t>ve znění pozdějších předpisů</w:t>
      </w:r>
      <w:r w:rsidR="00545E99" w:rsidRPr="00B72851">
        <w:rPr>
          <w:rFonts w:ascii="Arial" w:hAnsi="Arial" w:cs="Arial"/>
          <w:sz w:val="22"/>
          <w:szCs w:val="22"/>
        </w:rPr>
        <w:t xml:space="preserve"> (dále jen </w:t>
      </w:r>
      <w:r w:rsidR="00545E99" w:rsidRPr="00B72851">
        <w:rPr>
          <w:rFonts w:ascii="Arial" w:hAnsi="Arial" w:cs="Arial"/>
          <w:i/>
          <w:sz w:val="22"/>
          <w:szCs w:val="22"/>
        </w:rPr>
        <w:t>„InfZ“</w:t>
      </w:r>
      <w:r w:rsidR="00545E99" w:rsidRPr="00B72851">
        <w:rPr>
          <w:rFonts w:ascii="Arial" w:hAnsi="Arial" w:cs="Arial"/>
          <w:sz w:val="22"/>
          <w:szCs w:val="22"/>
        </w:rPr>
        <w:t>).</w:t>
      </w:r>
      <w:r w:rsidRPr="00B72851">
        <w:rPr>
          <w:rFonts w:ascii="Arial" w:hAnsi="Arial" w:cs="Arial"/>
          <w:sz w:val="22"/>
          <w:szCs w:val="22"/>
        </w:rPr>
        <w:t xml:space="preserve"> </w:t>
      </w:r>
    </w:p>
    <w:p w:rsidR="00FE0EFD" w:rsidRPr="00B72851" w:rsidRDefault="00FE0EFD" w:rsidP="00FE0EFD">
      <w:pPr>
        <w:jc w:val="both"/>
        <w:rPr>
          <w:rFonts w:ascii="Arial" w:hAnsi="Arial" w:cs="Arial"/>
          <w:b/>
          <w:sz w:val="22"/>
          <w:szCs w:val="22"/>
        </w:rPr>
      </w:pPr>
    </w:p>
    <w:p w:rsidR="00FE0EFD" w:rsidRPr="00B72851" w:rsidRDefault="00FE0EFD" w:rsidP="00FE0EFD">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CC4693" w:rsidRPr="00B72851">
        <w:rPr>
          <w:rFonts w:ascii="Arial" w:hAnsi="Arial" w:cs="Arial"/>
          <w:b/>
          <w:sz w:val="22"/>
          <w:szCs w:val="22"/>
        </w:rPr>
        <w:t>1</w:t>
      </w:r>
      <w:r w:rsidR="003B539E">
        <w:rPr>
          <w:rFonts w:ascii="Arial" w:hAnsi="Arial" w:cs="Arial"/>
          <w:b/>
          <w:sz w:val="22"/>
          <w:szCs w:val="22"/>
        </w:rPr>
        <w:t>2</w:t>
      </w:r>
    </w:p>
    <w:p w:rsidR="00BC657A" w:rsidRPr="00B72851" w:rsidRDefault="00BC657A" w:rsidP="00FE0EFD">
      <w:pPr>
        <w:jc w:val="both"/>
        <w:rPr>
          <w:rFonts w:ascii="Arial" w:hAnsi="Arial" w:cs="Arial"/>
          <w:b/>
          <w:sz w:val="22"/>
          <w:szCs w:val="22"/>
        </w:rPr>
      </w:pPr>
    </w:p>
    <w:p w:rsidR="00BC657A" w:rsidRPr="00B72851" w:rsidRDefault="00BC657A" w:rsidP="00BC657A">
      <w:pPr>
        <w:jc w:val="both"/>
        <w:rPr>
          <w:rFonts w:ascii="Arial" w:hAnsi="Arial" w:cs="Arial"/>
          <w:b/>
          <w:sz w:val="22"/>
          <w:szCs w:val="22"/>
        </w:rPr>
      </w:pPr>
      <w:r w:rsidRPr="00B72851">
        <w:rPr>
          <w:rFonts w:ascii="Arial" w:hAnsi="Arial" w:cs="Arial"/>
          <w:b/>
          <w:sz w:val="22"/>
          <w:szCs w:val="22"/>
        </w:rPr>
        <w:t>H</w:t>
      </w:r>
      <w:r w:rsidR="00FE0EFD" w:rsidRPr="00B72851">
        <w:rPr>
          <w:rFonts w:ascii="Arial" w:hAnsi="Arial" w:cs="Arial"/>
          <w:b/>
          <w:sz w:val="22"/>
          <w:szCs w:val="22"/>
        </w:rPr>
        <w:t>odnocení kontrol:</w:t>
      </w:r>
    </w:p>
    <w:p w:rsidR="00934006" w:rsidRPr="00B72851" w:rsidRDefault="00FE0EFD" w:rsidP="00934006">
      <w:pPr>
        <w:jc w:val="both"/>
        <w:outlineLvl w:val="0"/>
        <w:rPr>
          <w:rFonts w:ascii="Arial" w:hAnsi="Arial" w:cs="Arial"/>
          <w:b/>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532586" w:rsidRPr="00B72851">
        <w:rPr>
          <w:rFonts w:ascii="Arial" w:hAnsi="Arial" w:cs="Arial"/>
          <w:sz w:val="22"/>
          <w:szCs w:val="22"/>
        </w:rPr>
        <w:t>P</w:t>
      </w:r>
      <w:r w:rsidR="00934006" w:rsidRPr="00B72851">
        <w:rPr>
          <w:rFonts w:ascii="Arial" w:hAnsi="Arial" w:cs="Arial"/>
          <w:sz w:val="22"/>
          <w:szCs w:val="22"/>
        </w:rPr>
        <w:t xml:space="preserve">ři vyřizování </w:t>
      </w:r>
      <w:r w:rsidR="00F31CE0" w:rsidRPr="00B72851">
        <w:rPr>
          <w:rFonts w:ascii="Arial" w:hAnsi="Arial" w:cs="Arial"/>
          <w:sz w:val="22"/>
          <w:szCs w:val="22"/>
        </w:rPr>
        <w:t>stížností</w:t>
      </w:r>
      <w:r w:rsidR="00934006" w:rsidRPr="00B72851">
        <w:rPr>
          <w:rFonts w:ascii="Arial" w:hAnsi="Arial" w:cs="Arial"/>
          <w:sz w:val="22"/>
          <w:szCs w:val="22"/>
        </w:rPr>
        <w:t xml:space="preserve"> dle </w:t>
      </w:r>
      <w:r w:rsidR="00F31CE0" w:rsidRPr="00B72851">
        <w:rPr>
          <w:rFonts w:ascii="Arial" w:hAnsi="Arial" w:cs="Arial"/>
          <w:sz w:val="22"/>
          <w:szCs w:val="22"/>
        </w:rPr>
        <w:t xml:space="preserve">ustanovení </w:t>
      </w:r>
      <w:r w:rsidR="00934006" w:rsidRPr="00B72851">
        <w:rPr>
          <w:rFonts w:ascii="Arial" w:hAnsi="Arial" w:cs="Arial"/>
          <w:sz w:val="22"/>
          <w:szCs w:val="22"/>
        </w:rPr>
        <w:t xml:space="preserve">§ 175 </w:t>
      </w:r>
      <w:r w:rsidR="00F31CE0" w:rsidRPr="00B72851">
        <w:rPr>
          <w:rFonts w:ascii="Arial" w:hAnsi="Arial" w:cs="Arial"/>
          <w:sz w:val="22"/>
          <w:szCs w:val="22"/>
        </w:rPr>
        <w:t>správního řádu</w:t>
      </w:r>
      <w:r w:rsidR="00934006" w:rsidRPr="00B72851">
        <w:rPr>
          <w:rFonts w:ascii="Arial" w:hAnsi="Arial" w:cs="Arial"/>
          <w:sz w:val="22"/>
          <w:szCs w:val="22"/>
        </w:rPr>
        <w:t xml:space="preserve"> nebyl stěžovatel v odpovědi na stížnost poučen o možnosti požádat nadřízený správní orgán </w:t>
      </w:r>
      <w:r w:rsidR="00C125AC" w:rsidRPr="00B72851">
        <w:rPr>
          <w:rFonts w:ascii="Arial" w:hAnsi="Arial" w:cs="Arial"/>
          <w:sz w:val="22"/>
          <w:szCs w:val="22"/>
        </w:rPr>
        <w:t xml:space="preserve">                       </w:t>
      </w:r>
      <w:r w:rsidR="00934006" w:rsidRPr="00B72851">
        <w:rPr>
          <w:rFonts w:ascii="Arial" w:hAnsi="Arial" w:cs="Arial"/>
          <w:sz w:val="22"/>
          <w:szCs w:val="22"/>
        </w:rPr>
        <w:t>o přešetření způsobu vyřízení stížnosti dle ust</w:t>
      </w:r>
      <w:r w:rsidR="00F31CE0" w:rsidRPr="00B72851">
        <w:rPr>
          <w:rFonts w:ascii="Arial" w:hAnsi="Arial" w:cs="Arial"/>
          <w:sz w:val="22"/>
          <w:szCs w:val="22"/>
        </w:rPr>
        <w:t>anovení</w:t>
      </w:r>
      <w:r w:rsidR="00934006" w:rsidRPr="00B72851">
        <w:rPr>
          <w:rFonts w:ascii="Arial" w:hAnsi="Arial" w:cs="Arial"/>
          <w:sz w:val="22"/>
          <w:szCs w:val="22"/>
        </w:rPr>
        <w:t xml:space="preserve"> § 175 odst. 7 správního řádu. V odpovědi stěžovateli nebylo uvedeno, zda byla stížnost vyhodnocena jako důvodná či nedůvodná</w:t>
      </w:r>
      <w:r w:rsidR="00A7634C" w:rsidRPr="00B72851">
        <w:rPr>
          <w:rFonts w:ascii="Arial" w:hAnsi="Arial" w:cs="Arial"/>
          <w:sz w:val="22"/>
          <w:szCs w:val="22"/>
        </w:rPr>
        <w:t>.</w:t>
      </w:r>
      <w:r w:rsidR="00934006" w:rsidRPr="00B72851">
        <w:rPr>
          <w:rFonts w:ascii="Arial" w:hAnsi="Arial" w:cs="Arial"/>
          <w:sz w:val="22"/>
          <w:szCs w:val="22"/>
        </w:rPr>
        <w:t xml:space="preserve"> </w:t>
      </w:r>
      <w:r w:rsidR="003B539E">
        <w:rPr>
          <w:rFonts w:ascii="Arial" w:hAnsi="Arial" w:cs="Arial"/>
          <w:sz w:val="22"/>
          <w:szCs w:val="22"/>
        </w:rPr>
        <w:t>V rámci vyřizování informací dle InfZ bylo u několika subjektů zjištěno nedodržení lhůty pro vyřízení žádosti stanovené u</w:t>
      </w:r>
      <w:r w:rsidR="00E2670E">
        <w:rPr>
          <w:rFonts w:ascii="Arial" w:hAnsi="Arial" w:cs="Arial"/>
          <w:sz w:val="22"/>
          <w:szCs w:val="22"/>
        </w:rPr>
        <w:t>s</w:t>
      </w:r>
      <w:r w:rsidR="003B539E">
        <w:rPr>
          <w:rFonts w:ascii="Arial" w:hAnsi="Arial" w:cs="Arial"/>
          <w:sz w:val="22"/>
          <w:szCs w:val="22"/>
        </w:rPr>
        <w:t>t. § 14 odst. 5 písmena d)</w:t>
      </w:r>
      <w:r w:rsidR="00E2670E">
        <w:rPr>
          <w:rFonts w:ascii="Arial" w:hAnsi="Arial" w:cs="Arial"/>
          <w:sz w:val="22"/>
          <w:szCs w:val="22"/>
        </w:rPr>
        <w:t xml:space="preserve"> InfZ</w:t>
      </w:r>
      <w:r w:rsidR="003B539E">
        <w:rPr>
          <w:rFonts w:ascii="Arial" w:hAnsi="Arial" w:cs="Arial"/>
          <w:sz w:val="22"/>
          <w:szCs w:val="22"/>
        </w:rPr>
        <w:t>.</w:t>
      </w:r>
    </w:p>
    <w:p w:rsidR="00FE0EFD" w:rsidRPr="00B72851" w:rsidRDefault="00FE0EFD" w:rsidP="00FE0EFD">
      <w:pPr>
        <w:jc w:val="both"/>
        <w:rPr>
          <w:rFonts w:ascii="Arial" w:hAnsi="Arial" w:cs="Arial"/>
          <w:b/>
          <w:sz w:val="22"/>
          <w:szCs w:val="22"/>
        </w:rPr>
      </w:pPr>
    </w:p>
    <w:p w:rsidR="00CC4693" w:rsidRPr="00B72851" w:rsidRDefault="00FE0EFD" w:rsidP="00A7634C">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A7634C" w:rsidRPr="00B72851">
        <w:rPr>
          <w:rFonts w:ascii="Arial" w:hAnsi="Arial" w:cs="Arial"/>
          <w:sz w:val="22"/>
          <w:szCs w:val="22"/>
        </w:rPr>
        <w:t>Jiné nežli výše popsané nedostatky nebyly zjištěny.</w:t>
      </w:r>
    </w:p>
    <w:p w:rsidR="00FE0EFD" w:rsidRPr="00B72851" w:rsidRDefault="00FE0EFD" w:rsidP="00FE0EFD">
      <w:pPr>
        <w:jc w:val="both"/>
        <w:rPr>
          <w:rFonts w:ascii="Arial" w:hAnsi="Arial" w:cs="Arial"/>
          <w:b/>
          <w:i/>
          <w:sz w:val="22"/>
          <w:szCs w:val="22"/>
        </w:rPr>
      </w:pPr>
    </w:p>
    <w:p w:rsidR="00FE0EFD" w:rsidRPr="00B72851" w:rsidRDefault="00545E99" w:rsidP="00FE0EFD">
      <w:pPr>
        <w:jc w:val="both"/>
        <w:rPr>
          <w:rFonts w:ascii="Arial" w:hAnsi="Arial" w:cs="Arial"/>
          <w:sz w:val="22"/>
          <w:szCs w:val="22"/>
        </w:rPr>
      </w:pPr>
      <w:r w:rsidRPr="00B72851">
        <w:rPr>
          <w:rFonts w:ascii="Arial" w:hAnsi="Arial" w:cs="Arial"/>
          <w:b/>
          <w:sz w:val="22"/>
          <w:szCs w:val="22"/>
          <w:u w:val="single"/>
        </w:rPr>
        <w:t xml:space="preserve">Příčiny </w:t>
      </w:r>
      <w:r w:rsidR="00FE0EFD" w:rsidRPr="00B72851">
        <w:rPr>
          <w:rFonts w:ascii="Arial" w:hAnsi="Arial" w:cs="Arial"/>
          <w:b/>
          <w:sz w:val="22"/>
          <w:szCs w:val="22"/>
          <w:u w:val="single"/>
        </w:rPr>
        <w:t>nejčastějších a nejzávažnějších zjištění</w:t>
      </w:r>
      <w:r w:rsidR="00FE0EFD" w:rsidRPr="00B72851">
        <w:rPr>
          <w:rFonts w:ascii="Arial" w:hAnsi="Arial" w:cs="Arial"/>
          <w:b/>
          <w:sz w:val="22"/>
          <w:szCs w:val="22"/>
        </w:rPr>
        <w:t>:</w:t>
      </w:r>
      <w:r w:rsidR="00FE0EFD" w:rsidRPr="00B72851">
        <w:rPr>
          <w:rFonts w:ascii="Arial" w:hAnsi="Arial" w:cs="Arial"/>
          <w:b/>
          <w:i/>
          <w:sz w:val="22"/>
          <w:szCs w:val="22"/>
        </w:rPr>
        <w:t xml:space="preserve"> </w:t>
      </w:r>
      <w:r w:rsidR="004468E2" w:rsidRPr="00B72851">
        <w:rPr>
          <w:rFonts w:ascii="Arial" w:hAnsi="Arial" w:cs="Arial"/>
          <w:sz w:val="22"/>
          <w:szCs w:val="22"/>
        </w:rPr>
        <w:t>N</w:t>
      </w:r>
      <w:r w:rsidR="00461735" w:rsidRPr="00B72851">
        <w:rPr>
          <w:rFonts w:ascii="Arial" w:hAnsi="Arial" w:cs="Arial"/>
          <w:sz w:val="22"/>
          <w:szCs w:val="22"/>
        </w:rPr>
        <w:t>evěnování dostatečné pozornosti vyřizované agendě.</w:t>
      </w:r>
    </w:p>
    <w:p w:rsidR="00FE0EFD" w:rsidRPr="00B72851" w:rsidRDefault="00FE0EFD" w:rsidP="00FE0EFD">
      <w:pPr>
        <w:jc w:val="both"/>
        <w:rPr>
          <w:rFonts w:ascii="Arial" w:hAnsi="Arial" w:cs="Arial"/>
          <w:b/>
          <w:sz w:val="22"/>
          <w:szCs w:val="22"/>
        </w:rPr>
      </w:pPr>
    </w:p>
    <w:p w:rsidR="00262040" w:rsidRPr="00B72851" w:rsidRDefault="00FE0EFD" w:rsidP="007D23C6">
      <w:pPr>
        <w:jc w:val="both"/>
        <w:outlineLvl w:val="0"/>
        <w:rPr>
          <w:rFonts w:ascii="Arial" w:hAnsi="Arial" w:cs="Arial"/>
          <w:i/>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7D23C6" w:rsidRPr="00B72851">
        <w:rPr>
          <w:rFonts w:ascii="Arial" w:hAnsi="Arial" w:cs="Arial"/>
          <w:sz w:val="22"/>
          <w:szCs w:val="22"/>
        </w:rPr>
        <w:t xml:space="preserve">Opatření nebyla ukládána. </w:t>
      </w:r>
    </w:p>
    <w:p w:rsidR="00934006" w:rsidRPr="00B72851" w:rsidRDefault="00934006" w:rsidP="00FE0EFD">
      <w:pPr>
        <w:jc w:val="both"/>
        <w:rPr>
          <w:rFonts w:ascii="Arial" w:hAnsi="Arial" w:cs="Arial"/>
          <w:b/>
          <w:i/>
          <w:color w:val="FF0000"/>
          <w:sz w:val="22"/>
          <w:szCs w:val="22"/>
        </w:rPr>
      </w:pPr>
    </w:p>
    <w:p w:rsidR="004F5177" w:rsidRPr="00B72851" w:rsidRDefault="004F5177" w:rsidP="00030703">
      <w:pPr>
        <w:rPr>
          <w:rFonts w:ascii="Arial" w:hAnsi="Arial" w:cs="Arial"/>
          <w:b/>
          <w:color w:val="FF0000"/>
          <w:sz w:val="22"/>
          <w:szCs w:val="22"/>
        </w:rPr>
      </w:pPr>
    </w:p>
    <w:p w:rsidR="004F5177" w:rsidRPr="00B72851" w:rsidRDefault="004F5177" w:rsidP="00030703">
      <w:pPr>
        <w:rPr>
          <w:rFonts w:ascii="Arial" w:hAnsi="Arial" w:cs="Arial"/>
          <w:b/>
          <w:color w:val="FF0000"/>
          <w:sz w:val="22"/>
          <w:szCs w:val="22"/>
        </w:rPr>
      </w:pPr>
    </w:p>
    <w:p w:rsidR="00FE0EFD" w:rsidRPr="00B72851" w:rsidRDefault="00D66B55" w:rsidP="00030703">
      <w:pPr>
        <w:rPr>
          <w:rFonts w:ascii="Arial" w:hAnsi="Arial" w:cs="Arial"/>
          <w:b/>
          <w:color w:val="FF0000"/>
          <w:sz w:val="22"/>
          <w:szCs w:val="22"/>
        </w:rPr>
      </w:pPr>
      <w:r w:rsidRPr="00B72851">
        <w:rPr>
          <w:rFonts w:ascii="Arial" w:hAnsi="Arial" w:cs="Arial"/>
          <w:b/>
          <w:color w:val="FF0000"/>
          <w:sz w:val="22"/>
          <w:szCs w:val="22"/>
        </w:rPr>
        <w:t>ÚSEK VNITŘNÍCH VĚCÍ</w:t>
      </w:r>
    </w:p>
    <w:p w:rsidR="004F5177" w:rsidRPr="00B72851" w:rsidRDefault="004F5177" w:rsidP="00EB4760">
      <w:pPr>
        <w:jc w:val="both"/>
        <w:outlineLvl w:val="0"/>
        <w:rPr>
          <w:rFonts w:ascii="Arial" w:hAnsi="Arial" w:cs="Arial"/>
          <w:b/>
          <w:color w:val="FF0000"/>
          <w:sz w:val="22"/>
          <w:szCs w:val="22"/>
        </w:rPr>
      </w:pPr>
    </w:p>
    <w:p w:rsidR="004F5177" w:rsidRPr="00B72851" w:rsidRDefault="004F5177" w:rsidP="00EB4760">
      <w:pPr>
        <w:jc w:val="both"/>
        <w:outlineLvl w:val="0"/>
        <w:rPr>
          <w:rFonts w:ascii="Arial" w:hAnsi="Arial" w:cs="Arial"/>
          <w:b/>
          <w:color w:val="0000FF"/>
          <w:sz w:val="22"/>
          <w:szCs w:val="22"/>
          <w:u w:val="single"/>
        </w:rPr>
      </w:pPr>
    </w:p>
    <w:p w:rsidR="00461FA8" w:rsidRPr="004F5378" w:rsidRDefault="00461FA8" w:rsidP="00461FA8">
      <w:pPr>
        <w:jc w:val="both"/>
        <w:outlineLvl w:val="0"/>
        <w:rPr>
          <w:rFonts w:ascii="Arial" w:hAnsi="Arial" w:cs="Arial"/>
          <w:b/>
          <w:i/>
          <w:color w:val="0000FF"/>
          <w:sz w:val="22"/>
          <w:szCs w:val="22"/>
          <w:u w:val="single"/>
        </w:rPr>
      </w:pPr>
      <w:r w:rsidRPr="004F5378">
        <w:rPr>
          <w:rFonts w:ascii="Arial" w:hAnsi="Arial" w:cs="Arial"/>
          <w:color w:val="0000FF"/>
          <w:sz w:val="22"/>
          <w:szCs w:val="22"/>
          <w:u w:val="single"/>
        </w:rPr>
        <w:t>Přestupky proti veřejnému pořádku, občanskému soužití a majetku, přestupky proti pořádku ve státní správě a přestupky proti pořádku v územní samosprávě</w:t>
      </w:r>
    </w:p>
    <w:p w:rsidR="004F5177" w:rsidRPr="00B72851" w:rsidRDefault="004F5177" w:rsidP="00EB4760">
      <w:pPr>
        <w:jc w:val="both"/>
        <w:outlineLvl w:val="0"/>
        <w:rPr>
          <w:rFonts w:ascii="Arial" w:hAnsi="Arial" w:cs="Arial"/>
          <w:b/>
          <w:color w:val="0000FF"/>
          <w:sz w:val="22"/>
          <w:szCs w:val="22"/>
          <w:u w:val="single"/>
        </w:rPr>
      </w:pPr>
    </w:p>
    <w:p w:rsidR="003775E1" w:rsidRDefault="00EB4760" w:rsidP="00EB4760">
      <w:pPr>
        <w:jc w:val="both"/>
        <w:outlineLvl w:val="0"/>
        <w:rPr>
          <w:rFonts w:ascii="Arial" w:hAnsi="Arial" w:cs="Arial"/>
          <w:sz w:val="22"/>
          <w:szCs w:val="22"/>
        </w:rPr>
      </w:pPr>
      <w:r w:rsidRPr="00B72851">
        <w:rPr>
          <w:rFonts w:ascii="Arial" w:hAnsi="Arial" w:cs="Arial"/>
          <w:b/>
          <w:sz w:val="22"/>
          <w:szCs w:val="22"/>
        </w:rPr>
        <w:t>Předmět kontrol</w:t>
      </w:r>
      <w:r w:rsidRPr="00B72851">
        <w:rPr>
          <w:rFonts w:ascii="Arial" w:hAnsi="Arial" w:cs="Arial"/>
          <w:sz w:val="22"/>
          <w:szCs w:val="22"/>
        </w:rPr>
        <w:t xml:space="preserve">: </w:t>
      </w:r>
      <w:r w:rsidR="007D23C6" w:rsidRPr="00B72851">
        <w:rPr>
          <w:rFonts w:ascii="Arial" w:hAnsi="Arial" w:cs="Arial"/>
          <w:sz w:val="22"/>
          <w:szCs w:val="22"/>
        </w:rPr>
        <w:t>P</w:t>
      </w:r>
      <w:r w:rsidR="007D23C6" w:rsidRPr="00B72851">
        <w:rPr>
          <w:rFonts w:ascii="Arial" w:hAnsi="Arial" w:cs="Arial"/>
          <w:iCs/>
          <w:sz w:val="22"/>
          <w:szCs w:val="22"/>
        </w:rPr>
        <w:t xml:space="preserve">řestupky podle </w:t>
      </w:r>
      <w:r w:rsidR="00E2670E">
        <w:rPr>
          <w:rFonts w:ascii="Arial" w:hAnsi="Arial" w:cs="Arial"/>
          <w:iCs/>
          <w:sz w:val="22"/>
          <w:szCs w:val="22"/>
        </w:rPr>
        <w:t xml:space="preserve">ust. </w:t>
      </w:r>
      <w:r w:rsidR="007D23C6" w:rsidRPr="00B72851">
        <w:rPr>
          <w:rFonts w:ascii="Arial" w:hAnsi="Arial" w:cs="Arial"/>
          <w:iCs/>
          <w:sz w:val="22"/>
          <w:szCs w:val="22"/>
        </w:rPr>
        <w:t>§§ 42, 46, 47, 49 a 50</w:t>
      </w:r>
      <w:r w:rsidRPr="00B72851">
        <w:rPr>
          <w:rFonts w:ascii="Arial" w:hAnsi="Arial" w:cs="Arial"/>
          <w:sz w:val="22"/>
          <w:szCs w:val="22"/>
        </w:rPr>
        <w:t xml:space="preserve"> zákona č. 200/1990 Sb., </w:t>
      </w:r>
      <w:r w:rsidR="003B539E">
        <w:rPr>
          <w:rFonts w:ascii="Arial" w:hAnsi="Arial" w:cs="Arial"/>
          <w:sz w:val="22"/>
          <w:szCs w:val="22"/>
        </w:rPr>
        <w:t xml:space="preserve">                                  </w:t>
      </w:r>
      <w:r w:rsidRPr="00B72851">
        <w:rPr>
          <w:rFonts w:ascii="Arial" w:hAnsi="Arial" w:cs="Arial"/>
          <w:sz w:val="22"/>
          <w:szCs w:val="22"/>
        </w:rPr>
        <w:t>o přestupcích, ve znění pozdějších předpisů</w:t>
      </w:r>
      <w:r w:rsidR="00D31082" w:rsidRPr="00B72851">
        <w:rPr>
          <w:rFonts w:ascii="Arial" w:hAnsi="Arial" w:cs="Arial"/>
          <w:sz w:val="22"/>
          <w:szCs w:val="22"/>
        </w:rPr>
        <w:t xml:space="preserve"> (dále jen „</w:t>
      </w:r>
      <w:r w:rsidR="007D23C6" w:rsidRPr="00B72851">
        <w:rPr>
          <w:rFonts w:ascii="Arial" w:hAnsi="Arial" w:cs="Arial"/>
          <w:i/>
          <w:sz w:val="22"/>
          <w:szCs w:val="22"/>
        </w:rPr>
        <w:t>zákon o přestupcích</w:t>
      </w:r>
      <w:r w:rsidR="00D31082" w:rsidRPr="00B72851">
        <w:rPr>
          <w:rFonts w:ascii="Arial" w:hAnsi="Arial" w:cs="Arial"/>
          <w:sz w:val="22"/>
          <w:szCs w:val="22"/>
        </w:rPr>
        <w:t>“)</w:t>
      </w:r>
      <w:r w:rsidRPr="00B72851">
        <w:rPr>
          <w:rFonts w:ascii="Arial" w:hAnsi="Arial" w:cs="Arial"/>
          <w:sz w:val="22"/>
          <w:szCs w:val="22"/>
        </w:rPr>
        <w:t xml:space="preserve">, vyhlášky </w:t>
      </w:r>
      <w:r w:rsidR="003B539E">
        <w:rPr>
          <w:rFonts w:ascii="Arial" w:hAnsi="Arial" w:cs="Arial"/>
          <w:sz w:val="22"/>
          <w:szCs w:val="22"/>
        </w:rPr>
        <w:t xml:space="preserve">                        </w:t>
      </w:r>
      <w:r w:rsidRPr="00B72851">
        <w:rPr>
          <w:rFonts w:ascii="Arial" w:hAnsi="Arial" w:cs="Arial"/>
          <w:sz w:val="22"/>
          <w:szCs w:val="22"/>
        </w:rPr>
        <w:t>č. 231/1996 Sb., kterou se stanoví paušální částka nákladů řízení o přestupcích, ve znění vyhlášky č. 340/2003 Sb.</w:t>
      </w:r>
    </w:p>
    <w:p w:rsidR="003775E1" w:rsidRDefault="003775E1" w:rsidP="003775E1">
      <w:pPr>
        <w:jc w:val="both"/>
        <w:rPr>
          <w:rFonts w:ascii="Arial" w:hAnsi="Arial" w:cs="Arial"/>
          <w:sz w:val="22"/>
          <w:szCs w:val="22"/>
        </w:rPr>
      </w:pPr>
      <w:r>
        <w:rPr>
          <w:rFonts w:ascii="Arial" w:hAnsi="Arial" w:cs="Arial"/>
          <w:sz w:val="22"/>
          <w:szCs w:val="22"/>
        </w:rPr>
        <w:t xml:space="preserve">Kontroly realizované od měsíce září - </w:t>
      </w:r>
      <w:r w:rsidRPr="003D457E">
        <w:rPr>
          <w:rFonts w:ascii="Arial" w:hAnsi="Arial" w:cs="Arial"/>
          <w:sz w:val="22"/>
          <w:szCs w:val="22"/>
        </w:rPr>
        <w:t xml:space="preserve">přestupky podle </w:t>
      </w:r>
      <w:r w:rsidR="00E2670E">
        <w:rPr>
          <w:rFonts w:ascii="Arial" w:hAnsi="Arial" w:cs="Arial"/>
          <w:sz w:val="22"/>
          <w:szCs w:val="22"/>
        </w:rPr>
        <w:t xml:space="preserve">ust. </w:t>
      </w:r>
      <w:r w:rsidRPr="003D457E">
        <w:rPr>
          <w:rFonts w:ascii="Arial" w:hAnsi="Arial" w:cs="Arial"/>
          <w:sz w:val="22"/>
          <w:szCs w:val="22"/>
        </w:rPr>
        <w:t>§</w:t>
      </w:r>
      <w:r>
        <w:rPr>
          <w:rFonts w:ascii="Arial" w:hAnsi="Arial" w:cs="Arial"/>
          <w:sz w:val="22"/>
          <w:szCs w:val="22"/>
        </w:rPr>
        <w:t>§</w:t>
      </w:r>
      <w:r w:rsidRPr="003D457E">
        <w:rPr>
          <w:rFonts w:ascii="Arial" w:hAnsi="Arial" w:cs="Arial"/>
          <w:sz w:val="22"/>
          <w:szCs w:val="22"/>
        </w:rPr>
        <w:t xml:space="preserve"> 46, 47, 49 a 50 zákona </w:t>
      </w:r>
      <w:r w:rsidR="00E2670E">
        <w:rPr>
          <w:rFonts w:ascii="Arial" w:hAnsi="Arial" w:cs="Arial"/>
          <w:sz w:val="22"/>
          <w:szCs w:val="22"/>
        </w:rPr>
        <w:t xml:space="preserve">                            </w:t>
      </w:r>
      <w:r w:rsidRPr="003D457E">
        <w:rPr>
          <w:rFonts w:ascii="Arial" w:hAnsi="Arial" w:cs="Arial"/>
          <w:sz w:val="22"/>
          <w:szCs w:val="22"/>
        </w:rPr>
        <w:t xml:space="preserve">č. 200/1990 Sb., o přestupcích, </w:t>
      </w:r>
      <w:r>
        <w:rPr>
          <w:rFonts w:ascii="Arial" w:hAnsi="Arial" w:cs="Arial"/>
          <w:sz w:val="22"/>
          <w:szCs w:val="22"/>
        </w:rPr>
        <w:t>platného do 30.06.2017</w:t>
      </w:r>
      <w:r w:rsidRPr="003D457E">
        <w:rPr>
          <w:rFonts w:ascii="Arial" w:hAnsi="Arial" w:cs="Arial"/>
          <w:sz w:val="22"/>
          <w:szCs w:val="22"/>
        </w:rPr>
        <w:t>, vyhlášk</w:t>
      </w:r>
      <w:r w:rsidR="00F1497D">
        <w:rPr>
          <w:rFonts w:ascii="Arial" w:hAnsi="Arial" w:cs="Arial"/>
          <w:sz w:val="22"/>
          <w:szCs w:val="22"/>
        </w:rPr>
        <w:t>y</w:t>
      </w:r>
      <w:r w:rsidRPr="003D457E">
        <w:rPr>
          <w:rFonts w:ascii="Arial" w:hAnsi="Arial" w:cs="Arial"/>
          <w:sz w:val="22"/>
          <w:szCs w:val="22"/>
        </w:rPr>
        <w:t xml:space="preserve"> č. 231/1996 Sb., kterou se stanoví paušální částka nákladů řízení o přestupcích, </w:t>
      </w:r>
      <w:r>
        <w:rPr>
          <w:rFonts w:ascii="Arial" w:hAnsi="Arial" w:cs="Arial"/>
          <w:sz w:val="22"/>
          <w:szCs w:val="22"/>
        </w:rPr>
        <w:t>platn</w:t>
      </w:r>
      <w:r w:rsidR="00F1497D">
        <w:rPr>
          <w:rFonts w:ascii="Arial" w:hAnsi="Arial" w:cs="Arial"/>
          <w:sz w:val="22"/>
          <w:szCs w:val="22"/>
        </w:rPr>
        <w:t>é</w:t>
      </w:r>
      <w:r>
        <w:rPr>
          <w:rFonts w:ascii="Arial" w:hAnsi="Arial" w:cs="Arial"/>
          <w:sz w:val="22"/>
          <w:szCs w:val="22"/>
        </w:rPr>
        <w:t xml:space="preserve"> do 30.06.2017, zákon</w:t>
      </w:r>
      <w:r w:rsidR="00F1497D">
        <w:rPr>
          <w:rFonts w:ascii="Arial" w:hAnsi="Arial" w:cs="Arial"/>
          <w:sz w:val="22"/>
          <w:szCs w:val="22"/>
        </w:rPr>
        <w:t>a č. </w:t>
      </w:r>
      <w:r>
        <w:rPr>
          <w:rFonts w:ascii="Arial" w:hAnsi="Arial" w:cs="Arial"/>
          <w:sz w:val="22"/>
          <w:szCs w:val="22"/>
        </w:rPr>
        <w:t>251/2016 Sb.,</w:t>
      </w:r>
      <w:r w:rsidR="003B539E">
        <w:rPr>
          <w:rFonts w:ascii="Arial" w:hAnsi="Arial" w:cs="Arial"/>
          <w:sz w:val="22"/>
          <w:szCs w:val="22"/>
        </w:rPr>
        <w:t xml:space="preserve"> </w:t>
      </w:r>
      <w:r>
        <w:rPr>
          <w:rFonts w:ascii="Arial" w:hAnsi="Arial" w:cs="Arial"/>
          <w:sz w:val="22"/>
          <w:szCs w:val="22"/>
        </w:rPr>
        <w:t>o některých přestupcích, zákon č. 250/2016 Sb., o odpovědnosti za</w:t>
      </w:r>
      <w:r w:rsidR="00F1497D">
        <w:rPr>
          <w:rFonts w:ascii="Arial" w:hAnsi="Arial" w:cs="Arial"/>
          <w:sz w:val="22"/>
          <w:szCs w:val="22"/>
        </w:rPr>
        <w:t> </w:t>
      </w:r>
      <w:r>
        <w:rPr>
          <w:rFonts w:ascii="Arial" w:hAnsi="Arial" w:cs="Arial"/>
          <w:sz w:val="22"/>
          <w:szCs w:val="22"/>
        </w:rPr>
        <w:t>přestupky a řízení</w:t>
      </w:r>
      <w:r w:rsidR="00E2670E">
        <w:rPr>
          <w:rFonts w:ascii="Arial" w:hAnsi="Arial" w:cs="Arial"/>
          <w:sz w:val="22"/>
          <w:szCs w:val="22"/>
        </w:rPr>
        <w:t xml:space="preserve"> </w:t>
      </w:r>
      <w:r>
        <w:rPr>
          <w:rFonts w:ascii="Arial" w:hAnsi="Arial" w:cs="Arial"/>
          <w:sz w:val="22"/>
          <w:szCs w:val="22"/>
        </w:rPr>
        <w:t>o nich, vyhlášk</w:t>
      </w:r>
      <w:r w:rsidR="00F1497D">
        <w:rPr>
          <w:rFonts w:ascii="Arial" w:hAnsi="Arial" w:cs="Arial"/>
          <w:sz w:val="22"/>
          <w:szCs w:val="22"/>
        </w:rPr>
        <w:t>y</w:t>
      </w:r>
      <w:r>
        <w:rPr>
          <w:rFonts w:ascii="Arial" w:hAnsi="Arial" w:cs="Arial"/>
          <w:sz w:val="22"/>
          <w:szCs w:val="22"/>
        </w:rPr>
        <w:t xml:space="preserve"> č. 520/2005 Sb., o rozsahu hotových výdajů a ušlého </w:t>
      </w:r>
      <w:r>
        <w:rPr>
          <w:rFonts w:ascii="Arial" w:hAnsi="Arial" w:cs="Arial"/>
          <w:sz w:val="22"/>
          <w:szCs w:val="22"/>
        </w:rPr>
        <w:lastRenderedPageBreak/>
        <w:t>výdělku, které správní orgán hradí jiným osobám, a o výši paušální částky nákladů řízení, ve</w:t>
      </w:r>
      <w:r w:rsidR="00F1497D">
        <w:rPr>
          <w:rFonts w:ascii="Arial" w:hAnsi="Arial" w:cs="Arial"/>
          <w:sz w:val="22"/>
          <w:szCs w:val="22"/>
        </w:rPr>
        <w:t> </w:t>
      </w:r>
      <w:r>
        <w:rPr>
          <w:rFonts w:ascii="Arial" w:hAnsi="Arial" w:cs="Arial"/>
          <w:sz w:val="22"/>
          <w:szCs w:val="22"/>
        </w:rPr>
        <w:t>znění vyhlášky č. 112/2017 Sb.</w:t>
      </w:r>
    </w:p>
    <w:p w:rsidR="00EB4760" w:rsidRPr="007502AD" w:rsidRDefault="00EB4760" w:rsidP="00EB4760">
      <w:pPr>
        <w:jc w:val="both"/>
        <w:outlineLvl w:val="0"/>
        <w:rPr>
          <w:rFonts w:ascii="Arial" w:hAnsi="Arial" w:cs="Arial"/>
          <w:sz w:val="22"/>
          <w:szCs w:val="22"/>
        </w:rPr>
      </w:pPr>
      <w:r w:rsidRPr="00B72851">
        <w:rPr>
          <w:rFonts w:ascii="Arial" w:hAnsi="Arial" w:cs="Arial"/>
          <w:sz w:val="22"/>
          <w:szCs w:val="22"/>
        </w:rPr>
        <w:t xml:space="preserve"> </w:t>
      </w:r>
    </w:p>
    <w:p w:rsidR="00EB4760" w:rsidRPr="00B72851" w:rsidRDefault="00EB4760" w:rsidP="00EB4760">
      <w:pPr>
        <w:jc w:val="both"/>
        <w:rPr>
          <w:rFonts w:ascii="Arial" w:hAnsi="Arial" w:cs="Arial"/>
          <w:sz w:val="22"/>
          <w:szCs w:val="22"/>
        </w:rPr>
      </w:pPr>
      <w:r w:rsidRPr="00B72851">
        <w:rPr>
          <w:rFonts w:ascii="Arial" w:hAnsi="Arial" w:cs="Arial"/>
          <w:b/>
          <w:sz w:val="22"/>
          <w:szCs w:val="22"/>
        </w:rPr>
        <w:t xml:space="preserve">Počet vykonaných kontrol za sledované období: </w:t>
      </w:r>
      <w:r w:rsidR="00EB6795">
        <w:rPr>
          <w:rFonts w:ascii="Arial" w:hAnsi="Arial" w:cs="Arial"/>
          <w:b/>
          <w:sz w:val="22"/>
          <w:szCs w:val="22"/>
        </w:rPr>
        <w:t>12</w:t>
      </w:r>
    </w:p>
    <w:p w:rsidR="00461FA8" w:rsidRPr="00461FA8" w:rsidRDefault="00461FA8" w:rsidP="00461FA8">
      <w:pPr>
        <w:jc w:val="both"/>
        <w:rPr>
          <w:rFonts w:ascii="Arial" w:hAnsi="Arial" w:cs="Arial"/>
          <w:i/>
          <w:sz w:val="22"/>
          <w:szCs w:val="22"/>
        </w:rPr>
      </w:pPr>
      <w:r w:rsidRPr="00461FA8">
        <w:rPr>
          <w:rFonts w:ascii="Arial" w:hAnsi="Arial" w:cs="Arial"/>
          <w:i/>
          <w:sz w:val="22"/>
          <w:szCs w:val="22"/>
        </w:rPr>
        <w:t xml:space="preserve">Plánovaná kontrola u obce Libáň (březen 2017), nebyla provedena s ohledem na skutečnost, že obec Libáň s účinností od 11.02.2017 uzavřela na výkon dané agendy veřejnoprávní smlouvu s městem Kopidlno a nadále již přestupky neprojednává. </w:t>
      </w:r>
    </w:p>
    <w:p w:rsidR="00EB4760" w:rsidRPr="00B72851" w:rsidRDefault="00EB4760" w:rsidP="00EB4760">
      <w:pPr>
        <w:jc w:val="both"/>
        <w:rPr>
          <w:rFonts w:ascii="Arial" w:hAnsi="Arial" w:cs="Arial"/>
          <w:b/>
          <w:sz w:val="22"/>
          <w:szCs w:val="22"/>
        </w:rPr>
      </w:pPr>
    </w:p>
    <w:p w:rsidR="00EB4760" w:rsidRPr="00B72851" w:rsidRDefault="00EB4760" w:rsidP="00EB4760">
      <w:pPr>
        <w:jc w:val="both"/>
        <w:rPr>
          <w:rFonts w:ascii="Arial" w:hAnsi="Arial" w:cs="Arial"/>
          <w:b/>
          <w:sz w:val="22"/>
          <w:szCs w:val="22"/>
        </w:rPr>
      </w:pPr>
      <w:r w:rsidRPr="00B72851">
        <w:rPr>
          <w:rFonts w:ascii="Arial" w:hAnsi="Arial" w:cs="Arial"/>
          <w:b/>
          <w:sz w:val="22"/>
          <w:szCs w:val="22"/>
        </w:rPr>
        <w:t xml:space="preserve">Hodnocení kontrol: </w:t>
      </w:r>
    </w:p>
    <w:p w:rsidR="007D23C6" w:rsidRPr="00B72851" w:rsidRDefault="00EB4760" w:rsidP="00B110D9">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461FA8" w:rsidRPr="00351A36">
        <w:rPr>
          <w:rFonts w:ascii="Arial" w:hAnsi="Arial" w:cs="Arial"/>
          <w:sz w:val="22"/>
          <w:szCs w:val="22"/>
        </w:rPr>
        <w:t xml:space="preserve">Zjištěné nedostatky jsou do značné míry shodné s nedostatky zjištěnými v roce 2016, a to i přesto, že na tyto nedostatky jsou zaměstnanci obcí projednávající předmětné přestupky kontrolním orgánem v rámci jeho metodického působení průběžně upozorňováni </w:t>
      </w:r>
      <w:r w:rsidR="007D23C6" w:rsidRPr="00B72851">
        <w:rPr>
          <w:rFonts w:ascii="Arial" w:hAnsi="Arial" w:cs="Arial"/>
          <w:sz w:val="22"/>
          <w:szCs w:val="22"/>
        </w:rPr>
        <w:t>– viz níže.</w:t>
      </w:r>
    </w:p>
    <w:p w:rsidR="00461FA8" w:rsidRPr="00461FA8" w:rsidRDefault="00461FA8" w:rsidP="00461FA8">
      <w:pPr>
        <w:jc w:val="both"/>
        <w:rPr>
          <w:rFonts w:ascii="Arial" w:hAnsi="Arial" w:cs="Arial"/>
          <w:i/>
          <w:sz w:val="22"/>
          <w:szCs w:val="22"/>
        </w:rPr>
      </w:pPr>
      <w:r w:rsidRPr="00461FA8">
        <w:rPr>
          <w:rFonts w:ascii="Arial" w:hAnsi="Arial" w:cs="Arial"/>
          <w:sz w:val="22"/>
          <w:szCs w:val="22"/>
        </w:rPr>
        <w:t xml:space="preserve">Odkládání oznámení o přestupcích podle </w:t>
      </w:r>
      <w:r w:rsidR="007502AD">
        <w:rPr>
          <w:rFonts w:ascii="Arial" w:hAnsi="Arial" w:cs="Arial"/>
          <w:sz w:val="22"/>
          <w:szCs w:val="22"/>
        </w:rPr>
        <w:t xml:space="preserve">ust. </w:t>
      </w:r>
      <w:r w:rsidRPr="00461FA8">
        <w:rPr>
          <w:rFonts w:ascii="Arial" w:hAnsi="Arial" w:cs="Arial"/>
          <w:sz w:val="22"/>
          <w:szCs w:val="22"/>
        </w:rPr>
        <w:t>§ 66 odst. 3 písm. a) zákona</w:t>
      </w:r>
      <w:r>
        <w:rPr>
          <w:rFonts w:ascii="Arial" w:hAnsi="Arial" w:cs="Arial"/>
          <w:sz w:val="22"/>
          <w:szCs w:val="22"/>
        </w:rPr>
        <w:t xml:space="preserve"> </w:t>
      </w:r>
      <w:r w:rsidRPr="00461FA8">
        <w:rPr>
          <w:rFonts w:ascii="Arial" w:hAnsi="Arial" w:cs="Arial"/>
          <w:sz w:val="22"/>
          <w:szCs w:val="22"/>
        </w:rPr>
        <w:t>o přestupcích, aniž by pro takový postup byly splněny podmínky – správní orgány argumentují skutečnostmi, které</w:t>
      </w:r>
      <w:r w:rsidRPr="00461FA8">
        <w:rPr>
          <w:rFonts w:ascii="Arial" w:hAnsi="Arial" w:cs="Arial"/>
          <w:b/>
          <w:sz w:val="22"/>
          <w:szCs w:val="22"/>
        </w:rPr>
        <w:t xml:space="preserve"> </w:t>
      </w:r>
      <w:r w:rsidRPr="00461FA8">
        <w:rPr>
          <w:rFonts w:ascii="Arial" w:hAnsi="Arial" w:cs="Arial"/>
          <w:sz w:val="22"/>
          <w:szCs w:val="22"/>
        </w:rPr>
        <w:t xml:space="preserve">nelze zjistit bez provedení dokazování (k němuž však lze přistoupit až po zahájení řízení) – takový postup je mj. v rozporu s doporučením obsaženým ve stanovisku </w:t>
      </w:r>
      <w:r>
        <w:rPr>
          <w:rFonts w:ascii="Arial" w:hAnsi="Arial" w:cs="Arial"/>
          <w:sz w:val="22"/>
          <w:szCs w:val="22"/>
        </w:rPr>
        <w:t>Veřejného ochránce práv</w:t>
      </w:r>
      <w:r w:rsidRPr="00461FA8">
        <w:rPr>
          <w:rFonts w:ascii="Arial" w:hAnsi="Arial" w:cs="Arial"/>
          <w:sz w:val="22"/>
          <w:szCs w:val="22"/>
        </w:rPr>
        <w:t xml:space="preserve"> č. 9/2012</w:t>
      </w:r>
      <w:r>
        <w:rPr>
          <w:rFonts w:ascii="Arial" w:hAnsi="Arial" w:cs="Arial"/>
          <w:sz w:val="22"/>
          <w:szCs w:val="22"/>
        </w:rPr>
        <w:t>.</w:t>
      </w:r>
    </w:p>
    <w:p w:rsidR="00461FA8" w:rsidRPr="00461FA8" w:rsidRDefault="00461FA8" w:rsidP="00461FA8">
      <w:pPr>
        <w:jc w:val="both"/>
        <w:rPr>
          <w:rFonts w:ascii="Arial" w:hAnsi="Arial" w:cs="Arial"/>
          <w:b/>
          <w:sz w:val="22"/>
          <w:szCs w:val="22"/>
        </w:rPr>
      </w:pPr>
      <w:r w:rsidRPr="00461FA8">
        <w:rPr>
          <w:rFonts w:ascii="Arial" w:hAnsi="Arial" w:cs="Arial"/>
          <w:sz w:val="22"/>
          <w:szCs w:val="22"/>
        </w:rPr>
        <w:t>Nezkoumání vzájemného vztahu podezřelého z přestupku a osoby dotčené přestupkovým jednáním v případech, kdy se nejedná o příbuzné v pokolení přímém, osvojitele, osvojence, sourozence, manžele či partnery, přestože od vyjasnění vzájemného vztahu těchto osob se odvíjí „návrhovost“ přestupku</w:t>
      </w:r>
      <w:r>
        <w:rPr>
          <w:rFonts w:ascii="Arial" w:hAnsi="Arial" w:cs="Arial"/>
          <w:sz w:val="22"/>
          <w:szCs w:val="22"/>
        </w:rPr>
        <w:t>.</w:t>
      </w:r>
      <w:r>
        <w:rPr>
          <w:rFonts w:ascii="Arial" w:hAnsi="Arial" w:cs="Arial"/>
          <w:b/>
          <w:sz w:val="22"/>
          <w:szCs w:val="22"/>
        </w:rPr>
        <w:t xml:space="preserve"> </w:t>
      </w:r>
      <w:r w:rsidRPr="00461FA8">
        <w:rPr>
          <w:rFonts w:ascii="Arial" w:hAnsi="Arial" w:cs="Arial"/>
          <w:sz w:val="22"/>
          <w:szCs w:val="22"/>
        </w:rPr>
        <w:t xml:space="preserve">Nedostatečné odůvodňování rozhodnutí, pokud jde o zavinění a ukládanou sankci; část kontrolovaných </w:t>
      </w:r>
      <w:r w:rsidR="00F1497D">
        <w:rPr>
          <w:rFonts w:ascii="Arial" w:hAnsi="Arial" w:cs="Arial"/>
          <w:sz w:val="22"/>
          <w:szCs w:val="22"/>
        </w:rPr>
        <w:t>osob</w:t>
      </w:r>
      <w:r w:rsidRPr="00461FA8">
        <w:rPr>
          <w:rFonts w:ascii="Arial" w:hAnsi="Arial" w:cs="Arial"/>
          <w:sz w:val="22"/>
          <w:szCs w:val="22"/>
        </w:rPr>
        <w:t xml:space="preserve"> také stále uvádí pouze tzv. souhrnné hodnocení důkazů, aniž by uvedl</w:t>
      </w:r>
      <w:r w:rsidR="00F1497D">
        <w:rPr>
          <w:rFonts w:ascii="Arial" w:hAnsi="Arial" w:cs="Arial"/>
          <w:sz w:val="22"/>
          <w:szCs w:val="22"/>
        </w:rPr>
        <w:t>y</w:t>
      </w:r>
      <w:r w:rsidRPr="00461FA8">
        <w:rPr>
          <w:rFonts w:ascii="Arial" w:hAnsi="Arial" w:cs="Arial"/>
          <w:sz w:val="22"/>
          <w:szCs w:val="22"/>
        </w:rPr>
        <w:t>, co z kterého důkazu zjistil</w:t>
      </w:r>
      <w:r w:rsidR="00F1497D">
        <w:rPr>
          <w:rFonts w:ascii="Arial" w:hAnsi="Arial" w:cs="Arial"/>
          <w:sz w:val="22"/>
          <w:szCs w:val="22"/>
        </w:rPr>
        <w:t>y</w:t>
      </w:r>
      <w:r w:rsidRPr="00461FA8">
        <w:rPr>
          <w:rFonts w:ascii="Arial" w:hAnsi="Arial" w:cs="Arial"/>
          <w:sz w:val="22"/>
          <w:szCs w:val="22"/>
        </w:rPr>
        <w:t xml:space="preserve"> a jaký z něho učinil</w:t>
      </w:r>
      <w:r w:rsidR="00F1497D">
        <w:rPr>
          <w:rFonts w:ascii="Arial" w:hAnsi="Arial" w:cs="Arial"/>
          <w:sz w:val="22"/>
          <w:szCs w:val="22"/>
        </w:rPr>
        <w:t>y</w:t>
      </w:r>
      <w:r w:rsidRPr="00461FA8">
        <w:rPr>
          <w:rFonts w:ascii="Arial" w:hAnsi="Arial" w:cs="Arial"/>
          <w:sz w:val="22"/>
          <w:szCs w:val="22"/>
        </w:rPr>
        <w:t xml:space="preserve"> dílčí závěr</w:t>
      </w:r>
      <w:r>
        <w:rPr>
          <w:rFonts w:ascii="Arial" w:hAnsi="Arial" w:cs="Arial"/>
          <w:sz w:val="22"/>
          <w:szCs w:val="22"/>
        </w:rPr>
        <w:t>.</w:t>
      </w:r>
    </w:p>
    <w:p w:rsidR="00461FA8" w:rsidRPr="00461FA8" w:rsidRDefault="00461FA8" w:rsidP="00461FA8">
      <w:pPr>
        <w:jc w:val="both"/>
        <w:rPr>
          <w:rFonts w:ascii="Arial" w:hAnsi="Arial" w:cs="Arial"/>
          <w:b/>
          <w:sz w:val="22"/>
          <w:szCs w:val="22"/>
        </w:rPr>
      </w:pPr>
      <w:r w:rsidRPr="00461FA8">
        <w:rPr>
          <w:rFonts w:ascii="Arial" w:hAnsi="Arial" w:cs="Arial"/>
          <w:sz w:val="22"/>
          <w:szCs w:val="22"/>
        </w:rPr>
        <w:t xml:space="preserve">Nedodržování lhůty podle </w:t>
      </w:r>
      <w:r w:rsidR="007502AD">
        <w:rPr>
          <w:rFonts w:ascii="Arial" w:hAnsi="Arial" w:cs="Arial"/>
          <w:sz w:val="22"/>
          <w:szCs w:val="22"/>
        </w:rPr>
        <w:t xml:space="preserve">ust. </w:t>
      </w:r>
      <w:r w:rsidRPr="00461FA8">
        <w:rPr>
          <w:rFonts w:ascii="Arial" w:hAnsi="Arial" w:cs="Arial"/>
          <w:sz w:val="22"/>
          <w:szCs w:val="22"/>
        </w:rPr>
        <w:t xml:space="preserve">§ 67 odst. 3 </w:t>
      </w:r>
      <w:r w:rsidR="007502AD">
        <w:rPr>
          <w:rFonts w:ascii="Arial" w:hAnsi="Arial" w:cs="Arial"/>
          <w:sz w:val="22"/>
          <w:szCs w:val="22"/>
        </w:rPr>
        <w:t>zákona o přestupcích</w:t>
      </w:r>
      <w:r>
        <w:rPr>
          <w:rFonts w:ascii="Arial" w:hAnsi="Arial" w:cs="Arial"/>
          <w:sz w:val="22"/>
          <w:szCs w:val="22"/>
        </w:rPr>
        <w:t>.</w:t>
      </w:r>
      <w:r w:rsidRPr="00461FA8">
        <w:rPr>
          <w:rFonts w:ascii="Arial" w:hAnsi="Arial" w:cs="Arial"/>
          <w:sz w:val="22"/>
          <w:szCs w:val="22"/>
        </w:rPr>
        <w:t xml:space="preserve"> Odkládání věcí v rozporu s</w:t>
      </w:r>
      <w:r w:rsidR="007502AD">
        <w:rPr>
          <w:rFonts w:ascii="Arial" w:hAnsi="Arial" w:cs="Arial"/>
          <w:sz w:val="22"/>
          <w:szCs w:val="22"/>
        </w:rPr>
        <w:t xml:space="preserve"> ust. </w:t>
      </w:r>
      <w:r w:rsidRPr="00461FA8">
        <w:rPr>
          <w:rFonts w:ascii="Arial" w:hAnsi="Arial" w:cs="Arial"/>
          <w:sz w:val="22"/>
          <w:szCs w:val="22"/>
        </w:rPr>
        <w:t xml:space="preserve">§ 66 odst. 4 </w:t>
      </w:r>
      <w:r w:rsidR="007502AD">
        <w:rPr>
          <w:rFonts w:ascii="Arial" w:hAnsi="Arial" w:cs="Arial"/>
          <w:sz w:val="22"/>
          <w:szCs w:val="22"/>
        </w:rPr>
        <w:t xml:space="preserve">zákona o přestupcích </w:t>
      </w:r>
      <w:r w:rsidRPr="00461FA8">
        <w:rPr>
          <w:rFonts w:ascii="Arial" w:hAnsi="Arial" w:cs="Arial"/>
          <w:sz w:val="22"/>
          <w:szCs w:val="22"/>
        </w:rPr>
        <w:t xml:space="preserve">po </w:t>
      </w:r>
      <w:r>
        <w:rPr>
          <w:rFonts w:ascii="Arial" w:hAnsi="Arial" w:cs="Arial"/>
          <w:sz w:val="22"/>
          <w:szCs w:val="22"/>
        </w:rPr>
        <w:t>0</w:t>
      </w:r>
      <w:r w:rsidRPr="00461FA8">
        <w:rPr>
          <w:rFonts w:ascii="Arial" w:hAnsi="Arial" w:cs="Arial"/>
          <w:sz w:val="22"/>
          <w:szCs w:val="22"/>
        </w:rPr>
        <w:t>1.10.2016</w:t>
      </w:r>
      <w:r>
        <w:rPr>
          <w:rFonts w:ascii="Arial" w:hAnsi="Arial" w:cs="Arial"/>
          <w:sz w:val="22"/>
          <w:szCs w:val="22"/>
        </w:rPr>
        <w:t>.</w:t>
      </w:r>
      <w:r>
        <w:rPr>
          <w:rFonts w:ascii="Arial" w:hAnsi="Arial" w:cs="Arial"/>
          <w:b/>
          <w:sz w:val="22"/>
          <w:szCs w:val="22"/>
        </w:rPr>
        <w:t xml:space="preserve"> </w:t>
      </w:r>
      <w:r w:rsidRPr="00461FA8">
        <w:rPr>
          <w:rFonts w:ascii="Arial" w:hAnsi="Arial" w:cs="Arial"/>
          <w:sz w:val="22"/>
          <w:szCs w:val="22"/>
        </w:rPr>
        <w:t>Neprojednání došlých oznámení v celém jejich komplexu v případech, kdy jednání uvedená v oznámení mohla naplnit skutkové podstaty více přestupků</w:t>
      </w:r>
      <w:r>
        <w:rPr>
          <w:rFonts w:ascii="Arial" w:hAnsi="Arial" w:cs="Arial"/>
          <w:sz w:val="22"/>
          <w:szCs w:val="22"/>
        </w:rPr>
        <w:t>.</w:t>
      </w:r>
      <w:r>
        <w:rPr>
          <w:rFonts w:ascii="Arial" w:hAnsi="Arial" w:cs="Arial"/>
          <w:b/>
          <w:sz w:val="22"/>
          <w:szCs w:val="22"/>
        </w:rPr>
        <w:t xml:space="preserve"> </w:t>
      </w:r>
      <w:r w:rsidRPr="00461FA8">
        <w:rPr>
          <w:rFonts w:ascii="Arial" w:hAnsi="Arial" w:cs="Arial"/>
          <w:sz w:val="22"/>
          <w:szCs w:val="22"/>
        </w:rPr>
        <w:t xml:space="preserve">Absence odkazu na </w:t>
      </w:r>
      <w:r w:rsidR="007502AD">
        <w:rPr>
          <w:rFonts w:ascii="Arial" w:hAnsi="Arial" w:cs="Arial"/>
          <w:sz w:val="22"/>
          <w:szCs w:val="22"/>
        </w:rPr>
        <w:t xml:space="preserve">ust. </w:t>
      </w:r>
      <w:r w:rsidRPr="00461FA8">
        <w:rPr>
          <w:rFonts w:ascii="Arial" w:hAnsi="Arial" w:cs="Arial"/>
          <w:sz w:val="22"/>
          <w:szCs w:val="22"/>
        </w:rPr>
        <w:t xml:space="preserve">§ 13 odst. 2 </w:t>
      </w:r>
      <w:r w:rsidR="007502AD">
        <w:rPr>
          <w:rFonts w:ascii="Arial" w:hAnsi="Arial" w:cs="Arial"/>
          <w:sz w:val="22"/>
          <w:szCs w:val="22"/>
        </w:rPr>
        <w:t>zákona o přestupcích</w:t>
      </w:r>
      <w:r w:rsidRPr="00461FA8">
        <w:rPr>
          <w:rFonts w:ascii="Arial" w:hAnsi="Arial" w:cs="Arial"/>
          <w:sz w:val="22"/>
          <w:szCs w:val="22"/>
        </w:rPr>
        <w:t xml:space="preserve"> ve výrocích vydaných příkazů</w:t>
      </w:r>
      <w:r>
        <w:rPr>
          <w:rFonts w:ascii="Arial" w:hAnsi="Arial" w:cs="Arial"/>
          <w:sz w:val="22"/>
          <w:szCs w:val="22"/>
        </w:rPr>
        <w:t>.</w:t>
      </w:r>
    </w:p>
    <w:p w:rsidR="00EB4760" w:rsidRPr="00B72851" w:rsidRDefault="00EB4760" w:rsidP="00B110D9">
      <w:pPr>
        <w:jc w:val="both"/>
        <w:rPr>
          <w:rFonts w:ascii="Arial" w:hAnsi="Arial" w:cs="Arial"/>
          <w:sz w:val="22"/>
          <w:szCs w:val="22"/>
        </w:rPr>
      </w:pPr>
    </w:p>
    <w:p w:rsidR="0045074E" w:rsidRPr="0045074E" w:rsidRDefault="00EB4760" w:rsidP="0045074E">
      <w:pPr>
        <w:jc w:val="both"/>
        <w:rPr>
          <w:rFonts w:ascii="Arial" w:hAnsi="Arial" w:cs="Arial"/>
          <w:b/>
          <w:sz w:val="22"/>
          <w:szCs w:val="22"/>
        </w:rPr>
      </w:pPr>
      <w:r w:rsidRPr="0045074E">
        <w:rPr>
          <w:rFonts w:ascii="Arial" w:hAnsi="Arial" w:cs="Arial"/>
          <w:b/>
          <w:sz w:val="22"/>
          <w:szCs w:val="22"/>
          <w:u w:val="single"/>
        </w:rPr>
        <w:t>Nejzávažnější zjištění</w:t>
      </w:r>
      <w:r w:rsidRPr="0045074E">
        <w:rPr>
          <w:rFonts w:ascii="Arial" w:hAnsi="Arial" w:cs="Arial"/>
          <w:b/>
          <w:sz w:val="22"/>
          <w:szCs w:val="22"/>
        </w:rPr>
        <w:t xml:space="preserve">: </w:t>
      </w:r>
      <w:r w:rsidR="0045074E" w:rsidRPr="0045074E">
        <w:rPr>
          <w:rFonts w:ascii="Arial" w:hAnsi="Arial" w:cs="Arial"/>
          <w:sz w:val="22"/>
          <w:szCs w:val="22"/>
        </w:rPr>
        <w:t xml:space="preserve">Nedostatečné odůvodňování rozhodnutí, pokud jde o zavinění a ukládanou sankci; některé kontrolované </w:t>
      </w:r>
      <w:r w:rsidR="00F1497D">
        <w:rPr>
          <w:rFonts w:ascii="Arial" w:hAnsi="Arial" w:cs="Arial"/>
          <w:sz w:val="22"/>
          <w:szCs w:val="22"/>
        </w:rPr>
        <w:t>osoby</w:t>
      </w:r>
      <w:r w:rsidR="0045074E" w:rsidRPr="0045074E">
        <w:rPr>
          <w:rFonts w:ascii="Arial" w:hAnsi="Arial" w:cs="Arial"/>
          <w:sz w:val="22"/>
          <w:szCs w:val="22"/>
        </w:rPr>
        <w:t xml:space="preserve"> také stále uvádí pouze tzv. souhrnné hodnocení důkazů, aniž by uvedly, co z kterého důkazu zjistily a jaký z něho učinily dílčí závěr – takové pochybení je porušením práva na spravedlivý proces, jehož součástí je i právo na řádné odůvodnění rozhodnutí</w:t>
      </w:r>
      <w:r w:rsidR="0045074E">
        <w:rPr>
          <w:rFonts w:ascii="Arial" w:hAnsi="Arial" w:cs="Arial"/>
          <w:sz w:val="22"/>
          <w:szCs w:val="22"/>
        </w:rPr>
        <w:t>.</w:t>
      </w:r>
      <w:r w:rsidR="0045074E">
        <w:rPr>
          <w:rFonts w:ascii="Arial" w:hAnsi="Arial" w:cs="Arial"/>
          <w:b/>
          <w:sz w:val="22"/>
          <w:szCs w:val="22"/>
        </w:rPr>
        <w:t xml:space="preserve"> </w:t>
      </w:r>
      <w:r w:rsidR="0045074E" w:rsidRPr="0045074E">
        <w:rPr>
          <w:rFonts w:ascii="Arial" w:hAnsi="Arial" w:cs="Arial"/>
          <w:sz w:val="22"/>
          <w:szCs w:val="22"/>
        </w:rPr>
        <w:t xml:space="preserve">Odkládání přestupkových věcí s odkazem na zásadu </w:t>
      </w:r>
      <w:r w:rsidR="0045074E" w:rsidRPr="0045074E">
        <w:rPr>
          <w:rFonts w:ascii="Arial" w:hAnsi="Arial" w:cs="Arial"/>
          <w:i/>
          <w:sz w:val="22"/>
          <w:szCs w:val="22"/>
        </w:rPr>
        <w:t>in dubio pro reo</w:t>
      </w:r>
      <w:r w:rsidR="0045074E" w:rsidRPr="0045074E">
        <w:rPr>
          <w:rFonts w:ascii="Arial" w:hAnsi="Arial" w:cs="Arial"/>
          <w:sz w:val="22"/>
          <w:szCs w:val="22"/>
        </w:rPr>
        <w:t>,</w:t>
      </w:r>
      <w:r w:rsidR="0045074E" w:rsidRPr="0045074E">
        <w:rPr>
          <w:rFonts w:ascii="Arial" w:hAnsi="Arial" w:cs="Arial"/>
          <w:i/>
          <w:sz w:val="22"/>
          <w:szCs w:val="22"/>
        </w:rPr>
        <w:t xml:space="preserve"> </w:t>
      </w:r>
      <w:r w:rsidR="0045074E" w:rsidRPr="0045074E">
        <w:rPr>
          <w:rFonts w:ascii="Arial" w:hAnsi="Arial" w:cs="Arial"/>
          <w:sz w:val="22"/>
          <w:szCs w:val="22"/>
        </w:rPr>
        <w:t>aniž by pro takový postup byly splněny podmínky (tuto zásadu lze uplatnit pouze po provedeném dokazování, k němuž může dojít až v zahájeném řízení)</w:t>
      </w:r>
      <w:r w:rsidR="0045074E">
        <w:rPr>
          <w:rFonts w:ascii="Arial" w:hAnsi="Arial" w:cs="Arial"/>
          <w:sz w:val="22"/>
          <w:szCs w:val="22"/>
        </w:rPr>
        <w:t>.</w:t>
      </w:r>
    </w:p>
    <w:p w:rsidR="00EB4760" w:rsidRPr="0045074E" w:rsidRDefault="0045074E" w:rsidP="0045074E">
      <w:pPr>
        <w:jc w:val="both"/>
        <w:rPr>
          <w:rFonts w:ascii="Arial" w:hAnsi="Arial" w:cs="Arial"/>
          <w:sz w:val="22"/>
          <w:szCs w:val="22"/>
        </w:rPr>
      </w:pPr>
      <w:r w:rsidRPr="0045074E">
        <w:rPr>
          <w:rFonts w:ascii="Arial" w:hAnsi="Arial" w:cs="Arial"/>
          <w:sz w:val="22"/>
          <w:szCs w:val="22"/>
        </w:rPr>
        <w:t>Absence opisu z evidence přestupků ve spisu u přestupků, u nichž přichází v úvahu přísnější postih recidivy</w:t>
      </w:r>
      <w:r w:rsidR="00223DAD">
        <w:rPr>
          <w:rFonts w:ascii="Arial" w:hAnsi="Arial" w:cs="Arial"/>
          <w:sz w:val="22"/>
          <w:szCs w:val="22"/>
        </w:rPr>
        <w:t>.</w:t>
      </w:r>
    </w:p>
    <w:p w:rsidR="0045074E" w:rsidRPr="00B72851" w:rsidRDefault="0045074E" w:rsidP="0045074E">
      <w:pPr>
        <w:jc w:val="both"/>
        <w:rPr>
          <w:rFonts w:ascii="Arial" w:hAnsi="Arial" w:cs="Arial"/>
          <w:sz w:val="22"/>
          <w:szCs w:val="22"/>
        </w:rPr>
      </w:pPr>
    </w:p>
    <w:p w:rsidR="00C028A2" w:rsidRPr="0045074E" w:rsidRDefault="00EB4760" w:rsidP="0045074E">
      <w:pPr>
        <w:jc w:val="both"/>
        <w:rPr>
          <w:rFonts w:ascii="Arial" w:hAnsi="Arial" w:cs="Arial"/>
          <w:color w:val="000000" w:themeColor="text1"/>
          <w:sz w:val="22"/>
          <w:szCs w:val="22"/>
        </w:rPr>
      </w:pPr>
      <w:r w:rsidRPr="0045074E">
        <w:rPr>
          <w:rFonts w:ascii="Arial" w:hAnsi="Arial" w:cs="Arial"/>
          <w:b/>
          <w:sz w:val="22"/>
          <w:szCs w:val="22"/>
          <w:u w:val="single"/>
        </w:rPr>
        <w:t>Příčiny nejčastějších a nejzávažnějších zjištění</w:t>
      </w:r>
      <w:r w:rsidRPr="0045074E">
        <w:rPr>
          <w:rFonts w:ascii="Arial" w:hAnsi="Arial" w:cs="Arial"/>
          <w:b/>
          <w:sz w:val="22"/>
          <w:szCs w:val="22"/>
        </w:rPr>
        <w:t>:</w:t>
      </w:r>
      <w:r w:rsidR="00C125AC" w:rsidRPr="0045074E">
        <w:rPr>
          <w:rFonts w:ascii="Arial" w:hAnsi="Arial" w:cs="Arial"/>
          <w:b/>
          <w:sz w:val="22"/>
          <w:szCs w:val="22"/>
        </w:rPr>
        <w:t xml:space="preserve"> </w:t>
      </w:r>
      <w:r w:rsidR="00C028A2" w:rsidRPr="0045074E">
        <w:rPr>
          <w:rFonts w:ascii="Arial" w:hAnsi="Arial" w:cs="Arial"/>
          <w:sz w:val="22"/>
          <w:szCs w:val="22"/>
        </w:rPr>
        <w:t>Nedostatečná pozornost věnovaná kontrolním zjištěním v rámci předchozích kontrol výkonu přenesené působnosti na úseku přestupků;</w:t>
      </w:r>
      <w:r w:rsidR="00C028A2" w:rsidRPr="0045074E">
        <w:rPr>
          <w:rFonts w:ascii="Arial" w:hAnsi="Arial" w:cs="Arial"/>
          <w:color w:val="FF0000"/>
          <w:sz w:val="22"/>
          <w:szCs w:val="22"/>
        </w:rPr>
        <w:t xml:space="preserve"> </w:t>
      </w:r>
      <w:r w:rsidR="0045074E" w:rsidRPr="0045074E">
        <w:rPr>
          <w:rFonts w:ascii="Arial" w:hAnsi="Arial" w:cs="Arial"/>
          <w:sz w:val="22"/>
          <w:szCs w:val="22"/>
        </w:rPr>
        <w:t>ne</w:t>
      </w:r>
      <w:r w:rsidR="0045074E" w:rsidRPr="0045074E">
        <w:rPr>
          <w:rFonts w:ascii="Arial" w:hAnsi="Arial" w:cs="Arial"/>
          <w:color w:val="000000" w:themeColor="text1"/>
          <w:sz w:val="22"/>
          <w:szCs w:val="22"/>
        </w:rPr>
        <w:t xml:space="preserve">dostatečná pozornost věnovaná metodickým doporučením, </w:t>
      </w:r>
      <w:r w:rsidR="004F1ADB">
        <w:rPr>
          <w:rFonts w:ascii="Arial" w:hAnsi="Arial" w:cs="Arial"/>
          <w:color w:val="000000" w:themeColor="text1"/>
          <w:sz w:val="22"/>
          <w:szCs w:val="22"/>
        </w:rPr>
        <w:t>nedostatečné seznámení</w:t>
      </w:r>
      <w:r w:rsidR="0045074E" w:rsidRPr="0045074E">
        <w:rPr>
          <w:rFonts w:ascii="Arial" w:hAnsi="Arial" w:cs="Arial"/>
          <w:color w:val="000000" w:themeColor="text1"/>
          <w:sz w:val="22"/>
          <w:szCs w:val="22"/>
        </w:rPr>
        <w:t xml:space="preserve"> se závěry z konzultačních dnů MV, distribuovanými prostřednictvím krajského úřadu</w:t>
      </w:r>
      <w:r w:rsidR="0045074E">
        <w:rPr>
          <w:rFonts w:ascii="Arial" w:hAnsi="Arial" w:cs="Arial"/>
          <w:color w:val="000000" w:themeColor="text1"/>
          <w:sz w:val="22"/>
          <w:szCs w:val="22"/>
        </w:rPr>
        <w:t xml:space="preserve">; </w:t>
      </w:r>
      <w:r w:rsidR="0045074E">
        <w:rPr>
          <w:rFonts w:ascii="Arial" w:hAnsi="Arial" w:cs="Arial"/>
          <w:sz w:val="22"/>
          <w:szCs w:val="22"/>
        </w:rPr>
        <w:t xml:space="preserve">kumulace </w:t>
      </w:r>
      <w:r w:rsidR="0045074E" w:rsidRPr="004D21F0">
        <w:rPr>
          <w:rFonts w:ascii="Arial" w:hAnsi="Arial" w:cs="Arial"/>
          <w:color w:val="000000" w:themeColor="text1"/>
          <w:sz w:val="22"/>
          <w:szCs w:val="22"/>
        </w:rPr>
        <w:t>pracovních činností úředních osob projednávajících přestupky</w:t>
      </w:r>
      <w:r w:rsidR="00C028A2" w:rsidRPr="0045074E">
        <w:rPr>
          <w:rFonts w:ascii="Arial" w:hAnsi="Arial" w:cs="Arial"/>
          <w:sz w:val="22"/>
          <w:szCs w:val="22"/>
        </w:rPr>
        <w:t>;</w:t>
      </w:r>
      <w:r w:rsidR="00C028A2" w:rsidRPr="0045074E">
        <w:rPr>
          <w:rFonts w:ascii="Arial" w:hAnsi="Arial" w:cs="Arial"/>
          <w:color w:val="FF0000"/>
          <w:sz w:val="22"/>
          <w:szCs w:val="22"/>
        </w:rPr>
        <w:t xml:space="preserve"> </w:t>
      </w:r>
      <w:r w:rsidR="00C028A2" w:rsidRPr="0045074E">
        <w:rPr>
          <w:rFonts w:ascii="Arial" w:hAnsi="Arial" w:cs="Arial"/>
          <w:sz w:val="22"/>
          <w:szCs w:val="22"/>
        </w:rPr>
        <w:t>obtížná aplikace novely zákona o přestupcích – nedostatek času na zažití změn.</w:t>
      </w:r>
    </w:p>
    <w:p w:rsidR="00EB4760" w:rsidRPr="00B72851" w:rsidRDefault="00EB4760" w:rsidP="00485CAB">
      <w:pPr>
        <w:jc w:val="both"/>
        <w:rPr>
          <w:rFonts w:ascii="Arial" w:hAnsi="Arial" w:cs="Arial"/>
          <w:sz w:val="22"/>
          <w:szCs w:val="22"/>
        </w:rPr>
      </w:pPr>
    </w:p>
    <w:p w:rsidR="00EB4760" w:rsidRPr="00B72851" w:rsidRDefault="00EB4760" w:rsidP="00EB4760">
      <w:pPr>
        <w:jc w:val="both"/>
        <w:rPr>
          <w:rFonts w:ascii="Arial" w:hAnsi="Arial" w:cs="Arial"/>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C125AC" w:rsidRPr="00B72851">
        <w:rPr>
          <w:rFonts w:ascii="Arial" w:hAnsi="Arial" w:cs="Arial"/>
          <w:sz w:val="22"/>
          <w:szCs w:val="22"/>
        </w:rPr>
        <w:t>V</w:t>
      </w:r>
      <w:r w:rsidRPr="00B72851">
        <w:rPr>
          <w:rFonts w:ascii="Arial" w:hAnsi="Arial" w:cs="Arial"/>
          <w:sz w:val="22"/>
          <w:szCs w:val="22"/>
        </w:rPr>
        <w:t>ycházela ze zjištěný</w:t>
      </w:r>
      <w:r w:rsidR="00F203FA" w:rsidRPr="00B72851">
        <w:rPr>
          <w:rFonts w:ascii="Arial" w:hAnsi="Arial" w:cs="Arial"/>
          <w:sz w:val="22"/>
          <w:szCs w:val="22"/>
        </w:rPr>
        <w:t>ch nedostatků a byla uložena ke </w:t>
      </w:r>
      <w:r w:rsidRPr="00B72851">
        <w:rPr>
          <w:rFonts w:ascii="Arial" w:hAnsi="Arial" w:cs="Arial"/>
          <w:sz w:val="22"/>
          <w:szCs w:val="22"/>
        </w:rPr>
        <w:t>konkrétním přestupkovým věcem konkrétních čísel jednacích</w:t>
      </w:r>
      <w:r w:rsidR="001A61F1" w:rsidRPr="00B72851">
        <w:rPr>
          <w:rFonts w:ascii="Arial" w:hAnsi="Arial" w:cs="Arial"/>
          <w:sz w:val="22"/>
          <w:szCs w:val="22"/>
        </w:rPr>
        <w:t xml:space="preserve"> </w:t>
      </w:r>
      <w:r w:rsidR="0045074E">
        <w:rPr>
          <w:rFonts w:ascii="Arial" w:hAnsi="Arial" w:cs="Arial"/>
          <w:sz w:val="22"/>
          <w:szCs w:val="22"/>
        </w:rPr>
        <w:t xml:space="preserve">celkem u </w:t>
      </w:r>
      <w:r w:rsidR="00AB2D98">
        <w:rPr>
          <w:rFonts w:ascii="Arial" w:hAnsi="Arial" w:cs="Arial"/>
          <w:sz w:val="22"/>
          <w:szCs w:val="22"/>
        </w:rPr>
        <w:t xml:space="preserve">sedmi </w:t>
      </w:r>
      <w:r w:rsidR="0045074E">
        <w:rPr>
          <w:rFonts w:ascii="Arial" w:hAnsi="Arial" w:cs="Arial"/>
          <w:sz w:val="22"/>
          <w:szCs w:val="22"/>
        </w:rPr>
        <w:t>kontrolovaných</w:t>
      </w:r>
      <w:r w:rsidR="001A61F1" w:rsidRPr="00B72851">
        <w:rPr>
          <w:rFonts w:ascii="Arial" w:hAnsi="Arial" w:cs="Arial"/>
          <w:sz w:val="22"/>
          <w:szCs w:val="22"/>
        </w:rPr>
        <w:t xml:space="preserve"> obcí</w:t>
      </w:r>
      <w:r w:rsidRPr="00B72851">
        <w:rPr>
          <w:rFonts w:ascii="Arial" w:hAnsi="Arial" w:cs="Arial"/>
          <w:sz w:val="22"/>
          <w:szCs w:val="22"/>
        </w:rPr>
        <w:t>.</w:t>
      </w:r>
      <w:r w:rsidR="00223DAD">
        <w:rPr>
          <w:rFonts w:ascii="Arial" w:hAnsi="Arial" w:cs="Arial"/>
          <w:sz w:val="22"/>
          <w:szCs w:val="22"/>
        </w:rPr>
        <w:t xml:space="preserve"> Zprávy o odstranění </w:t>
      </w:r>
      <w:r w:rsidR="001538CC">
        <w:rPr>
          <w:rFonts w:ascii="Arial" w:hAnsi="Arial" w:cs="Arial"/>
          <w:sz w:val="22"/>
          <w:szCs w:val="22"/>
        </w:rPr>
        <w:t>nedostatků</w:t>
      </w:r>
      <w:r w:rsidR="00223DAD">
        <w:rPr>
          <w:rFonts w:ascii="Arial" w:hAnsi="Arial" w:cs="Arial"/>
          <w:sz w:val="22"/>
          <w:szCs w:val="22"/>
        </w:rPr>
        <w:t xml:space="preserve"> byly doručeny ve stanovených termínech.</w:t>
      </w:r>
      <w:r w:rsidRPr="00B72851">
        <w:rPr>
          <w:rFonts w:ascii="Arial" w:hAnsi="Arial" w:cs="Arial"/>
          <w:sz w:val="22"/>
          <w:szCs w:val="22"/>
        </w:rPr>
        <w:t xml:space="preserve"> </w:t>
      </w:r>
    </w:p>
    <w:p w:rsidR="00EB4760" w:rsidRPr="00B72851" w:rsidRDefault="00EB4760" w:rsidP="00030703">
      <w:pPr>
        <w:rPr>
          <w:rFonts w:ascii="Arial" w:hAnsi="Arial" w:cs="Arial"/>
          <w:b/>
          <w:sz w:val="22"/>
          <w:szCs w:val="22"/>
        </w:rPr>
      </w:pPr>
    </w:p>
    <w:p w:rsidR="00471A14" w:rsidRPr="00B72851" w:rsidRDefault="00471A14" w:rsidP="00030703">
      <w:pPr>
        <w:rPr>
          <w:rFonts w:ascii="Arial" w:hAnsi="Arial" w:cs="Arial"/>
          <w:b/>
          <w:sz w:val="22"/>
          <w:szCs w:val="22"/>
        </w:rPr>
      </w:pPr>
    </w:p>
    <w:p w:rsidR="004F1ADB" w:rsidRDefault="004F1ADB" w:rsidP="00030703">
      <w:pPr>
        <w:rPr>
          <w:rFonts w:ascii="Arial" w:hAnsi="Arial" w:cs="Arial"/>
          <w:b/>
          <w:color w:val="0000FF"/>
          <w:sz w:val="22"/>
          <w:szCs w:val="22"/>
          <w:u w:val="single"/>
        </w:rPr>
      </w:pPr>
    </w:p>
    <w:p w:rsidR="004F1ADB" w:rsidRDefault="004F1ADB" w:rsidP="00030703">
      <w:pPr>
        <w:rPr>
          <w:rFonts w:ascii="Arial" w:hAnsi="Arial" w:cs="Arial"/>
          <w:b/>
          <w:color w:val="0000FF"/>
          <w:sz w:val="22"/>
          <w:szCs w:val="22"/>
          <w:u w:val="single"/>
        </w:rPr>
      </w:pPr>
    </w:p>
    <w:p w:rsidR="00EB4760" w:rsidRPr="00461FA8" w:rsidRDefault="00EB4760" w:rsidP="00030703">
      <w:pPr>
        <w:rPr>
          <w:rFonts w:ascii="Arial" w:hAnsi="Arial" w:cs="Arial"/>
          <w:b/>
          <w:color w:val="0000FF"/>
          <w:sz w:val="22"/>
          <w:szCs w:val="22"/>
          <w:u w:val="single"/>
        </w:rPr>
      </w:pPr>
      <w:r w:rsidRPr="00461FA8">
        <w:rPr>
          <w:rFonts w:ascii="Arial" w:hAnsi="Arial" w:cs="Arial"/>
          <w:b/>
          <w:color w:val="0000FF"/>
          <w:sz w:val="22"/>
          <w:szCs w:val="22"/>
          <w:u w:val="single"/>
        </w:rPr>
        <w:lastRenderedPageBreak/>
        <w:t>Matriky</w:t>
      </w:r>
    </w:p>
    <w:p w:rsidR="00EB4760" w:rsidRPr="00B72851" w:rsidRDefault="00EB4760" w:rsidP="00030703">
      <w:pPr>
        <w:rPr>
          <w:rFonts w:ascii="Arial" w:hAnsi="Arial" w:cs="Arial"/>
          <w:sz w:val="22"/>
          <w:szCs w:val="22"/>
        </w:rPr>
      </w:pPr>
    </w:p>
    <w:p w:rsidR="00C17F65" w:rsidRPr="00B72851" w:rsidRDefault="00EB4760" w:rsidP="00C17F65">
      <w:pPr>
        <w:autoSpaceDE w:val="0"/>
        <w:autoSpaceDN w:val="0"/>
        <w:jc w:val="both"/>
        <w:rPr>
          <w:rFonts w:ascii="Arial" w:hAnsi="Arial" w:cs="Arial"/>
          <w:iCs/>
          <w:sz w:val="22"/>
          <w:szCs w:val="22"/>
        </w:rPr>
      </w:pPr>
      <w:r w:rsidRPr="00B72851">
        <w:rPr>
          <w:rFonts w:ascii="Arial" w:hAnsi="Arial" w:cs="Arial"/>
          <w:b/>
          <w:sz w:val="22"/>
          <w:szCs w:val="22"/>
        </w:rPr>
        <w:t>Předmět kontrol</w:t>
      </w:r>
      <w:r w:rsidRPr="00B72851">
        <w:rPr>
          <w:rFonts w:ascii="Arial" w:hAnsi="Arial" w:cs="Arial"/>
          <w:sz w:val="22"/>
          <w:szCs w:val="22"/>
        </w:rPr>
        <w:t xml:space="preserve">: </w:t>
      </w:r>
      <w:r w:rsidR="00871FCD" w:rsidRPr="00B72851">
        <w:rPr>
          <w:rFonts w:ascii="Arial" w:hAnsi="Arial" w:cs="Arial"/>
          <w:sz w:val="22"/>
          <w:szCs w:val="22"/>
        </w:rPr>
        <w:t>K</w:t>
      </w:r>
      <w:r w:rsidR="00C17F65" w:rsidRPr="00B72851">
        <w:rPr>
          <w:rFonts w:ascii="Arial" w:hAnsi="Arial" w:cs="Arial"/>
          <w:iCs/>
          <w:sz w:val="22"/>
          <w:szCs w:val="22"/>
        </w:rPr>
        <w:t xml:space="preserve">ontrola podle zákona č. 301/2000 Sb., o matrikách, jménu a příjmení a </w:t>
      </w:r>
      <w:r w:rsidR="00397CFB" w:rsidRPr="00B72851">
        <w:rPr>
          <w:rFonts w:ascii="Arial" w:hAnsi="Arial" w:cs="Arial"/>
          <w:iCs/>
          <w:sz w:val="22"/>
          <w:szCs w:val="22"/>
        </w:rPr>
        <w:t xml:space="preserve">                   </w:t>
      </w:r>
      <w:r w:rsidR="00C17F65" w:rsidRPr="00B72851">
        <w:rPr>
          <w:rFonts w:ascii="Arial" w:hAnsi="Arial" w:cs="Arial"/>
          <w:iCs/>
          <w:sz w:val="22"/>
          <w:szCs w:val="22"/>
        </w:rPr>
        <w:t>o změně některých souvisejících zákonů, ve znění pozdějších předpisů</w:t>
      </w:r>
      <w:r w:rsidR="00397CFB" w:rsidRPr="00B72851">
        <w:rPr>
          <w:rFonts w:ascii="Arial" w:hAnsi="Arial" w:cs="Arial"/>
          <w:iCs/>
          <w:sz w:val="22"/>
          <w:szCs w:val="22"/>
        </w:rPr>
        <w:t xml:space="preserve"> (dále také „</w:t>
      </w:r>
      <w:r w:rsidR="00397CFB" w:rsidRPr="00B72851">
        <w:rPr>
          <w:rFonts w:ascii="Arial" w:hAnsi="Arial" w:cs="Arial"/>
          <w:i/>
          <w:iCs/>
          <w:sz w:val="22"/>
          <w:szCs w:val="22"/>
        </w:rPr>
        <w:t>zákon                       o matrikách</w:t>
      </w:r>
      <w:r w:rsidR="00397CFB" w:rsidRPr="00B72851">
        <w:rPr>
          <w:rFonts w:ascii="Arial" w:hAnsi="Arial" w:cs="Arial"/>
          <w:iCs/>
          <w:sz w:val="22"/>
          <w:szCs w:val="22"/>
        </w:rPr>
        <w:t>“)</w:t>
      </w:r>
      <w:r w:rsidR="00C17F65" w:rsidRPr="00B72851">
        <w:rPr>
          <w:rFonts w:ascii="Arial" w:hAnsi="Arial" w:cs="Arial"/>
          <w:iCs/>
          <w:sz w:val="22"/>
          <w:szCs w:val="22"/>
        </w:rPr>
        <w:t>, vyhlášky č. 207/2001 Sb., kterou se provádí zákon č. 301/2000 Sb., o matrikách, jménu a příjmení a o změně některých souvisejících zákonů, ve znění pozdějších předpisů, směrnice Ministerstva vnitra č.j. VS-95/60/2-2005 k jednotné</w:t>
      </w:r>
      <w:r w:rsidR="00222274" w:rsidRPr="00B72851">
        <w:rPr>
          <w:rFonts w:ascii="Arial" w:hAnsi="Arial" w:cs="Arial"/>
          <w:iCs/>
          <w:sz w:val="22"/>
          <w:szCs w:val="22"/>
        </w:rPr>
        <w:t>mu postupu matričních úřadů při </w:t>
      </w:r>
      <w:r w:rsidR="00C17F65" w:rsidRPr="00B72851">
        <w:rPr>
          <w:rFonts w:ascii="Arial" w:hAnsi="Arial" w:cs="Arial"/>
          <w:iCs/>
          <w:sz w:val="22"/>
          <w:szCs w:val="22"/>
        </w:rPr>
        <w:t xml:space="preserve">souběžném vedení matričních knih pomocí výpočetní techniky, nařízení vlády č. 594/2006 Sb., o přepisu znaků do podoby, ve které se zobrazují v informačních systémech veřejné správy, ve znění nařízení vlády </w:t>
      </w:r>
      <w:r w:rsidR="00397CFB" w:rsidRPr="00B72851">
        <w:rPr>
          <w:rFonts w:ascii="Arial" w:hAnsi="Arial" w:cs="Arial"/>
          <w:iCs/>
          <w:sz w:val="22"/>
          <w:szCs w:val="22"/>
        </w:rPr>
        <w:t xml:space="preserve"> </w:t>
      </w:r>
      <w:r w:rsidR="00C17F65" w:rsidRPr="00B72851">
        <w:rPr>
          <w:rFonts w:ascii="Arial" w:hAnsi="Arial" w:cs="Arial"/>
          <w:iCs/>
          <w:sz w:val="22"/>
          <w:szCs w:val="22"/>
        </w:rPr>
        <w:t xml:space="preserve">č. 100/2007 Sb., zákona č. 115/2006 Sb., o registrovaném partnerství a o změně některých souvisejících zákonů, ve znění pozdějších předpisů, zákona č. 21/2006 Sb., o ověřování shody opisu nebo kopie s listinou a o ověřování pravosti podpisu a o změně některých zákonů, ve znění pozdějších předpisů, vyhlášky č. 36/2006 Sb., </w:t>
      </w:r>
      <w:r w:rsidR="00AB2D98">
        <w:rPr>
          <w:rFonts w:ascii="Arial" w:hAnsi="Arial" w:cs="Arial"/>
          <w:iCs/>
          <w:sz w:val="22"/>
          <w:szCs w:val="22"/>
        </w:rPr>
        <w:t xml:space="preserve">                               </w:t>
      </w:r>
      <w:r w:rsidR="00C17F65" w:rsidRPr="00B72851">
        <w:rPr>
          <w:rFonts w:ascii="Arial" w:hAnsi="Arial" w:cs="Arial"/>
          <w:iCs/>
          <w:sz w:val="22"/>
          <w:szCs w:val="22"/>
        </w:rPr>
        <w:t xml:space="preserve">o ověřování shody opisu nebo kopie s listinou a o ověřování pravosti podpisu, ve znění pozdějších předpisů, zákona č. 89/2012 Sb., občanský zákoník, zákona č. 91/2012 Sb., </w:t>
      </w:r>
      <w:r w:rsidR="00AB2D98">
        <w:rPr>
          <w:rFonts w:ascii="Arial" w:hAnsi="Arial" w:cs="Arial"/>
          <w:iCs/>
          <w:sz w:val="22"/>
          <w:szCs w:val="22"/>
        </w:rPr>
        <w:t xml:space="preserve">                             </w:t>
      </w:r>
      <w:r w:rsidR="00C17F65" w:rsidRPr="00B72851">
        <w:rPr>
          <w:rFonts w:ascii="Arial" w:hAnsi="Arial" w:cs="Arial"/>
          <w:iCs/>
          <w:sz w:val="22"/>
          <w:szCs w:val="22"/>
        </w:rPr>
        <w:t xml:space="preserve">o mezinárodním právu soukromém, zákona č. 36/1967 Sb., o znalcích a tlumočnících, ve znění pozdějších předpisů, zákona č. 634/2004 Sb., o správních poplatcích, ve znění pozdějších předpisů.  </w:t>
      </w:r>
    </w:p>
    <w:p w:rsidR="00EB4760" w:rsidRPr="00B72851" w:rsidRDefault="00EB4760" w:rsidP="00C17F65">
      <w:pPr>
        <w:jc w:val="both"/>
        <w:outlineLvl w:val="0"/>
        <w:rPr>
          <w:rFonts w:ascii="Arial" w:hAnsi="Arial" w:cs="Arial"/>
          <w:b/>
          <w:sz w:val="22"/>
          <w:szCs w:val="22"/>
        </w:rPr>
      </w:pPr>
    </w:p>
    <w:p w:rsidR="00EB4760" w:rsidRPr="00B72851" w:rsidRDefault="00EB4760" w:rsidP="00EB4760">
      <w:pPr>
        <w:jc w:val="both"/>
        <w:rPr>
          <w:rFonts w:ascii="Arial" w:hAnsi="Arial" w:cs="Arial"/>
          <w:color w:val="FF0000"/>
          <w:sz w:val="22"/>
          <w:szCs w:val="22"/>
        </w:rPr>
      </w:pPr>
      <w:r w:rsidRPr="00B72851">
        <w:rPr>
          <w:rFonts w:ascii="Arial" w:hAnsi="Arial" w:cs="Arial"/>
          <w:b/>
          <w:sz w:val="22"/>
          <w:szCs w:val="22"/>
        </w:rPr>
        <w:t xml:space="preserve">Počet vykonaných kontrol za sledované období: </w:t>
      </w:r>
      <w:r w:rsidR="00800F6A" w:rsidRPr="00B72851">
        <w:rPr>
          <w:rFonts w:ascii="Arial" w:hAnsi="Arial" w:cs="Arial"/>
          <w:b/>
          <w:sz w:val="22"/>
          <w:szCs w:val="22"/>
        </w:rPr>
        <w:t>2</w:t>
      </w:r>
      <w:r w:rsidR="00AB2D98">
        <w:rPr>
          <w:rFonts w:ascii="Arial" w:hAnsi="Arial" w:cs="Arial"/>
          <w:b/>
          <w:sz w:val="22"/>
          <w:szCs w:val="22"/>
        </w:rPr>
        <w:t>2</w:t>
      </w:r>
    </w:p>
    <w:p w:rsidR="00EB4760" w:rsidRPr="00B72851" w:rsidRDefault="00EB4760" w:rsidP="00EB4760">
      <w:pPr>
        <w:jc w:val="both"/>
        <w:rPr>
          <w:rFonts w:ascii="Arial" w:hAnsi="Arial" w:cs="Arial"/>
          <w:b/>
          <w:sz w:val="22"/>
          <w:szCs w:val="22"/>
        </w:rPr>
      </w:pPr>
    </w:p>
    <w:p w:rsidR="00EB4760" w:rsidRPr="00B72851" w:rsidRDefault="00EB4760" w:rsidP="00EB4760">
      <w:pPr>
        <w:widowControl w:val="0"/>
        <w:autoSpaceDE w:val="0"/>
        <w:autoSpaceDN w:val="0"/>
        <w:adjustRightInd w:val="0"/>
        <w:jc w:val="both"/>
        <w:rPr>
          <w:rFonts w:ascii="Arial" w:hAnsi="Arial" w:cs="Arial"/>
          <w:bCs/>
          <w:sz w:val="22"/>
          <w:szCs w:val="22"/>
        </w:rPr>
      </w:pPr>
      <w:r w:rsidRPr="00B72851">
        <w:rPr>
          <w:rFonts w:ascii="Arial" w:hAnsi="Arial" w:cs="Arial"/>
          <w:b/>
          <w:sz w:val="22"/>
          <w:szCs w:val="22"/>
        </w:rPr>
        <w:t xml:space="preserve">Hodnocení kontrol: </w:t>
      </w:r>
    </w:p>
    <w:p w:rsidR="00AB2D98" w:rsidRPr="00005B00" w:rsidRDefault="00EB4760" w:rsidP="00AA013F">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AB2D98" w:rsidRPr="00005B00">
        <w:rPr>
          <w:rFonts w:ascii="Arial" w:hAnsi="Arial" w:cs="Arial"/>
          <w:sz w:val="22"/>
          <w:szCs w:val="22"/>
        </w:rPr>
        <w:t>Při kontrole výkonu přenesené působnosti na úseku matrik byly opakovaně zjištěny nedostatky spočívající v nedostatečném odůvodnění správních rozhodnutí. Dále bylo zjištěno nedodržení postupů vyplývajících ze zákona</w:t>
      </w:r>
      <w:r w:rsidR="00F1497D">
        <w:rPr>
          <w:rFonts w:ascii="Arial" w:hAnsi="Arial" w:cs="Arial"/>
          <w:sz w:val="22"/>
          <w:szCs w:val="22"/>
        </w:rPr>
        <w:t xml:space="preserve"> </w:t>
      </w:r>
      <w:r w:rsidR="00AB2D98" w:rsidRPr="00005B00">
        <w:rPr>
          <w:rFonts w:ascii="Arial" w:hAnsi="Arial" w:cs="Arial"/>
          <w:sz w:val="22"/>
          <w:szCs w:val="22"/>
        </w:rPr>
        <w:t>o matrikách a vyhlášky č. 207/2001 Sb., kterou se provádí zákon o matrikách, a ze zákona</w:t>
      </w:r>
      <w:r w:rsidR="004F1ADB">
        <w:rPr>
          <w:rFonts w:ascii="Arial" w:hAnsi="Arial" w:cs="Arial"/>
          <w:sz w:val="22"/>
          <w:szCs w:val="22"/>
        </w:rPr>
        <w:t xml:space="preserve"> </w:t>
      </w:r>
      <w:r w:rsidR="00AB2D98" w:rsidRPr="00005B00">
        <w:rPr>
          <w:rFonts w:ascii="Arial" w:hAnsi="Arial" w:cs="Arial"/>
          <w:sz w:val="22"/>
          <w:szCs w:val="22"/>
        </w:rPr>
        <w:t>č. 21/2006 Sb., o ověřování shody opisu nebo kopie s listinou a</w:t>
      </w:r>
      <w:r w:rsidR="00AB2D98">
        <w:rPr>
          <w:rFonts w:ascii="Arial" w:hAnsi="Arial" w:cs="Arial"/>
          <w:sz w:val="22"/>
          <w:szCs w:val="22"/>
        </w:rPr>
        <w:t xml:space="preserve"> </w:t>
      </w:r>
      <w:r w:rsidR="00AB2D98" w:rsidRPr="00005B00">
        <w:rPr>
          <w:rFonts w:ascii="Arial" w:hAnsi="Arial" w:cs="Arial"/>
          <w:sz w:val="22"/>
          <w:szCs w:val="22"/>
        </w:rPr>
        <w:t>o ověřování pravosti podpisu a o změně některých zákonů, ve znění pozdějších předpisů, a vyhlášky č. 36/2006 Sb., o ověřování shody opisu nebo kopie s listinou a o ověřování pravosti podpisu</w:t>
      </w:r>
      <w:r w:rsidR="00AB2D98">
        <w:rPr>
          <w:rFonts w:ascii="Arial" w:hAnsi="Arial" w:cs="Arial"/>
          <w:sz w:val="22"/>
          <w:szCs w:val="22"/>
        </w:rPr>
        <w:t>:</w:t>
      </w:r>
      <w:r w:rsidR="00AB2D98" w:rsidRPr="00005B00">
        <w:rPr>
          <w:rFonts w:ascii="Arial" w:hAnsi="Arial" w:cs="Arial"/>
          <w:sz w:val="22"/>
          <w:szCs w:val="22"/>
        </w:rPr>
        <w:t xml:space="preserve"> nerozlišování, zda se jedná o</w:t>
      </w:r>
      <w:r w:rsidR="00F1497D">
        <w:rPr>
          <w:rFonts w:ascii="Arial" w:hAnsi="Arial" w:cs="Arial"/>
          <w:sz w:val="22"/>
          <w:szCs w:val="22"/>
        </w:rPr>
        <w:t> </w:t>
      </w:r>
      <w:r w:rsidR="00AB2D98" w:rsidRPr="00005B00">
        <w:rPr>
          <w:rFonts w:ascii="Arial" w:hAnsi="Arial" w:cs="Arial"/>
          <w:sz w:val="22"/>
          <w:szCs w:val="22"/>
        </w:rPr>
        <w:t>užívání příjmení v mužském tvaru nebo se pouze volí tvar příjmení zakončený na</w:t>
      </w:r>
      <w:r w:rsidR="00F1497D">
        <w:rPr>
          <w:rFonts w:ascii="Arial" w:hAnsi="Arial" w:cs="Arial"/>
          <w:sz w:val="22"/>
          <w:szCs w:val="22"/>
        </w:rPr>
        <w:t> </w:t>
      </w:r>
      <w:r w:rsidR="00AB2D98" w:rsidRPr="00005B00">
        <w:rPr>
          <w:rFonts w:ascii="Arial" w:hAnsi="Arial" w:cs="Arial"/>
          <w:sz w:val="22"/>
          <w:szCs w:val="22"/>
        </w:rPr>
        <w:t>samohlásku a nesprávné provádění zápisů do matriční knihy</w:t>
      </w:r>
      <w:r w:rsidR="00AB2D98">
        <w:rPr>
          <w:rFonts w:ascii="Arial" w:hAnsi="Arial" w:cs="Arial"/>
          <w:sz w:val="22"/>
          <w:szCs w:val="22"/>
        </w:rPr>
        <w:t xml:space="preserve">; </w:t>
      </w:r>
      <w:r w:rsidR="00AB2D98" w:rsidRPr="00005B00">
        <w:rPr>
          <w:rFonts w:ascii="Arial" w:hAnsi="Arial" w:cs="Arial"/>
          <w:sz w:val="22"/>
          <w:szCs w:val="22"/>
        </w:rPr>
        <w:t>nesprávné vyplňování dohody o společném příjmení v protokole a v matriční knize</w:t>
      </w:r>
      <w:r w:rsidR="00AB2D98">
        <w:rPr>
          <w:rFonts w:ascii="Arial" w:hAnsi="Arial" w:cs="Arial"/>
          <w:sz w:val="22"/>
          <w:szCs w:val="22"/>
        </w:rPr>
        <w:t>;</w:t>
      </w:r>
      <w:r w:rsidR="00AB2D98" w:rsidRPr="00005B00">
        <w:rPr>
          <w:rFonts w:ascii="Arial" w:hAnsi="Arial" w:cs="Arial"/>
          <w:sz w:val="22"/>
          <w:szCs w:val="22"/>
        </w:rPr>
        <w:t xml:space="preserve"> církevní osvědčení bylo vydáno dříve, než nabylo právní moci rozhodnutí o prominutí stanovených dokladů</w:t>
      </w:r>
      <w:r w:rsidR="00AB2D98">
        <w:rPr>
          <w:rFonts w:ascii="Arial" w:hAnsi="Arial" w:cs="Arial"/>
          <w:sz w:val="22"/>
          <w:szCs w:val="22"/>
        </w:rPr>
        <w:t xml:space="preserve">; </w:t>
      </w:r>
      <w:r w:rsidR="00AB2D98" w:rsidRPr="00005B00">
        <w:rPr>
          <w:rFonts w:ascii="Arial" w:hAnsi="Arial" w:cs="Arial"/>
          <w:sz w:val="22"/>
          <w:szCs w:val="22"/>
        </w:rPr>
        <w:t>nesprávné vyplňování oddílu matriční knihy „záznamy a opravy před podpisem“</w:t>
      </w:r>
      <w:r w:rsidR="00AB2D98">
        <w:rPr>
          <w:rFonts w:ascii="Arial" w:hAnsi="Arial" w:cs="Arial"/>
          <w:sz w:val="22"/>
          <w:szCs w:val="22"/>
        </w:rPr>
        <w:t xml:space="preserve">; </w:t>
      </w:r>
      <w:r w:rsidR="00AB2D98" w:rsidRPr="00005B00">
        <w:rPr>
          <w:rFonts w:ascii="Arial" w:hAnsi="Arial" w:cs="Arial"/>
          <w:sz w:val="22"/>
          <w:szCs w:val="22"/>
        </w:rPr>
        <w:t>neuvádění českých exonym v matričních zápisech</w:t>
      </w:r>
      <w:r w:rsidR="00AB2D98">
        <w:rPr>
          <w:rFonts w:ascii="Arial" w:hAnsi="Arial" w:cs="Arial"/>
          <w:sz w:val="22"/>
          <w:szCs w:val="22"/>
        </w:rPr>
        <w:t xml:space="preserve">; </w:t>
      </w:r>
      <w:r w:rsidR="00AB2D98" w:rsidRPr="00005B00">
        <w:rPr>
          <w:rFonts w:ascii="Arial" w:hAnsi="Arial" w:cs="Arial"/>
          <w:sz w:val="22"/>
          <w:szCs w:val="22"/>
        </w:rPr>
        <w:t>nedůsledné vyznačování oprávněnosti žadatele o matriční doklad</w:t>
      </w:r>
      <w:r w:rsidR="00AB2D98">
        <w:rPr>
          <w:rFonts w:ascii="Arial" w:hAnsi="Arial" w:cs="Arial"/>
          <w:sz w:val="22"/>
          <w:szCs w:val="22"/>
        </w:rPr>
        <w:t xml:space="preserve">; </w:t>
      </w:r>
      <w:r w:rsidR="00AB2D98" w:rsidRPr="00005B00">
        <w:rPr>
          <w:rFonts w:ascii="Arial" w:hAnsi="Arial" w:cs="Arial"/>
          <w:sz w:val="22"/>
          <w:szCs w:val="22"/>
        </w:rPr>
        <w:t>nesprávné vyměřování správního poplatku</w:t>
      </w:r>
      <w:r w:rsidR="00AB2D98">
        <w:rPr>
          <w:rFonts w:ascii="Arial" w:hAnsi="Arial" w:cs="Arial"/>
          <w:sz w:val="22"/>
          <w:szCs w:val="22"/>
        </w:rPr>
        <w:t xml:space="preserve">; </w:t>
      </w:r>
      <w:r w:rsidR="00AB2D98" w:rsidRPr="00005B00">
        <w:rPr>
          <w:rFonts w:ascii="Arial" w:hAnsi="Arial" w:cs="Arial"/>
          <w:sz w:val="22"/>
          <w:szCs w:val="22"/>
        </w:rPr>
        <w:t>nesprávné posouzení předloženého matričního dokladu, zda je či není vysvědčením o právní způsobilosti k uzavření manželství – nutnost vést správní řízení o prominutí předložení stanoveného dokladu</w:t>
      </w:r>
      <w:r w:rsidR="00AB2D98">
        <w:rPr>
          <w:rFonts w:ascii="Arial" w:hAnsi="Arial" w:cs="Arial"/>
          <w:sz w:val="22"/>
          <w:szCs w:val="22"/>
        </w:rPr>
        <w:t xml:space="preserve">; </w:t>
      </w:r>
      <w:r w:rsidR="00AB2D98" w:rsidRPr="00005B00">
        <w:rPr>
          <w:rFonts w:ascii="Arial" w:hAnsi="Arial" w:cs="Arial"/>
          <w:sz w:val="22"/>
          <w:szCs w:val="22"/>
        </w:rPr>
        <w:t>nedoložení potvrzení o pobytu a stavu z ciziny k vydání vysvědčení o právní způsobilosti k uzavření manželství, opatřené příslušným ověřením a překladem do českého jazyka</w:t>
      </w:r>
      <w:r w:rsidR="00AB2D98">
        <w:rPr>
          <w:rFonts w:ascii="Arial" w:hAnsi="Arial" w:cs="Arial"/>
          <w:sz w:val="22"/>
          <w:szCs w:val="22"/>
        </w:rPr>
        <w:t>;</w:t>
      </w:r>
      <w:r w:rsidR="004F1ADB">
        <w:rPr>
          <w:rFonts w:ascii="Arial" w:hAnsi="Arial" w:cs="Arial"/>
          <w:sz w:val="22"/>
          <w:szCs w:val="22"/>
        </w:rPr>
        <w:t xml:space="preserve"> </w:t>
      </w:r>
      <w:r w:rsidR="00AB2D98" w:rsidRPr="00005B00">
        <w:rPr>
          <w:rFonts w:ascii="Arial" w:hAnsi="Arial" w:cs="Arial"/>
          <w:sz w:val="22"/>
          <w:szCs w:val="22"/>
        </w:rPr>
        <w:t>na žádosti o povolení uzavření manželství na jiném vhodném místě nebo v jinou než stanovenou dobu není vyznačeno, o co konkrétně snoubenci požádali</w:t>
      </w:r>
      <w:r w:rsidR="00AB2D98">
        <w:rPr>
          <w:rFonts w:ascii="Arial" w:hAnsi="Arial" w:cs="Arial"/>
          <w:sz w:val="22"/>
          <w:szCs w:val="22"/>
        </w:rPr>
        <w:t xml:space="preserve">; </w:t>
      </w:r>
      <w:r w:rsidR="00AB2D98" w:rsidRPr="00005B00">
        <w:rPr>
          <w:rFonts w:ascii="Arial" w:hAnsi="Arial" w:cs="Arial"/>
          <w:sz w:val="22"/>
          <w:szCs w:val="22"/>
        </w:rPr>
        <w:t>nutnost ověření znalosti českého jazyka</w:t>
      </w:r>
      <w:r w:rsidR="00AB2D98">
        <w:rPr>
          <w:rFonts w:ascii="Arial" w:hAnsi="Arial" w:cs="Arial"/>
          <w:sz w:val="22"/>
          <w:szCs w:val="22"/>
        </w:rPr>
        <w:t xml:space="preserve">; </w:t>
      </w:r>
      <w:r w:rsidR="00AB2D98" w:rsidRPr="00005B00">
        <w:rPr>
          <w:rFonts w:ascii="Arial" w:hAnsi="Arial" w:cs="Arial"/>
          <w:sz w:val="22"/>
          <w:szCs w:val="22"/>
        </w:rPr>
        <w:t>písařské chyby</w:t>
      </w:r>
      <w:r w:rsidR="00AB2D98">
        <w:rPr>
          <w:rFonts w:ascii="Arial" w:hAnsi="Arial" w:cs="Arial"/>
          <w:sz w:val="22"/>
          <w:szCs w:val="22"/>
        </w:rPr>
        <w:t xml:space="preserve">; </w:t>
      </w:r>
      <w:r w:rsidR="00AB2D98" w:rsidRPr="00005B00">
        <w:rPr>
          <w:rFonts w:ascii="Arial" w:hAnsi="Arial" w:cs="Arial"/>
          <w:sz w:val="22"/>
          <w:szCs w:val="22"/>
        </w:rPr>
        <w:t xml:space="preserve">nejsou vyplněny všechny doklady, které byly předloženy k souhlasnému prohlášení rodičů </w:t>
      </w:r>
      <w:r w:rsidR="004F1ADB">
        <w:rPr>
          <w:rFonts w:ascii="Arial" w:hAnsi="Arial" w:cs="Arial"/>
          <w:sz w:val="22"/>
          <w:szCs w:val="22"/>
        </w:rPr>
        <w:t xml:space="preserve">                        </w:t>
      </w:r>
      <w:r w:rsidR="00AB2D98" w:rsidRPr="00005B00">
        <w:rPr>
          <w:rFonts w:ascii="Arial" w:hAnsi="Arial" w:cs="Arial"/>
          <w:sz w:val="22"/>
          <w:szCs w:val="22"/>
        </w:rPr>
        <w:t>o určení otcovství,</w:t>
      </w:r>
      <w:r w:rsidR="00AA013F">
        <w:rPr>
          <w:rFonts w:ascii="Arial" w:hAnsi="Arial" w:cs="Arial"/>
          <w:sz w:val="22"/>
          <w:szCs w:val="22"/>
        </w:rPr>
        <w:t xml:space="preserve"> </w:t>
      </w:r>
      <w:r w:rsidR="00AB2D98" w:rsidRPr="00005B00">
        <w:rPr>
          <w:rFonts w:ascii="Arial" w:hAnsi="Arial" w:cs="Arial"/>
          <w:sz w:val="22"/>
          <w:szCs w:val="22"/>
        </w:rPr>
        <w:t>nedostatečná identifikace dětí, když je určováno otcovství k již narozenému dítěti,</w:t>
      </w:r>
      <w:r w:rsidR="00AA013F">
        <w:rPr>
          <w:rFonts w:ascii="Arial" w:hAnsi="Arial" w:cs="Arial"/>
          <w:sz w:val="22"/>
          <w:szCs w:val="22"/>
        </w:rPr>
        <w:t xml:space="preserve"> </w:t>
      </w:r>
      <w:r w:rsidR="00AB2D98" w:rsidRPr="00005B00">
        <w:rPr>
          <w:rFonts w:ascii="Arial" w:hAnsi="Arial" w:cs="Arial"/>
          <w:sz w:val="22"/>
          <w:szCs w:val="22"/>
        </w:rPr>
        <w:t>nesprávná dohoda rodičů při určení otcovství po narození dítěte – rodiče se již nemohou dohodnout na jménu</w:t>
      </w:r>
      <w:r w:rsidR="00AA013F">
        <w:rPr>
          <w:rFonts w:ascii="Arial" w:hAnsi="Arial" w:cs="Arial"/>
          <w:sz w:val="22"/>
          <w:szCs w:val="22"/>
        </w:rPr>
        <w:t xml:space="preserve">; </w:t>
      </w:r>
      <w:r w:rsidR="00AB2D98" w:rsidRPr="00005B00">
        <w:rPr>
          <w:rFonts w:ascii="Arial" w:hAnsi="Arial" w:cs="Arial"/>
          <w:sz w:val="22"/>
          <w:szCs w:val="22"/>
        </w:rPr>
        <w:t>nesprávné vyplňování matričních knih – nevynechání přiměřeného počtu listů</w:t>
      </w:r>
      <w:r w:rsidR="00AA013F">
        <w:rPr>
          <w:rFonts w:ascii="Arial" w:hAnsi="Arial" w:cs="Arial"/>
          <w:sz w:val="22"/>
          <w:szCs w:val="22"/>
        </w:rPr>
        <w:t xml:space="preserve">; </w:t>
      </w:r>
      <w:r w:rsidR="00AB2D98" w:rsidRPr="00005B00">
        <w:rPr>
          <w:rFonts w:ascii="Arial" w:hAnsi="Arial" w:cs="Arial"/>
          <w:sz w:val="22"/>
          <w:szCs w:val="22"/>
        </w:rPr>
        <w:t>nedodržení nařízení vlády č. 594/2006 Sb., o přepisu znaků do podoby, ve které se zobrazují v informačních systémech veřejné správy, ve znění nařízení vlády č. 100/2007 Sb. při provádění zápisů v matriční knize</w:t>
      </w:r>
      <w:r w:rsidR="00AA013F">
        <w:rPr>
          <w:rFonts w:ascii="Arial" w:hAnsi="Arial" w:cs="Arial"/>
          <w:sz w:val="22"/>
          <w:szCs w:val="22"/>
        </w:rPr>
        <w:t xml:space="preserve">; </w:t>
      </w:r>
      <w:r w:rsidR="00AB2D98" w:rsidRPr="00005B00">
        <w:rPr>
          <w:rFonts w:ascii="Arial" w:hAnsi="Arial" w:cs="Arial"/>
          <w:sz w:val="22"/>
          <w:szCs w:val="22"/>
        </w:rPr>
        <w:t>nedostatečné odůvodnění správních rozhodnutí vydaných v řízení o žádosti o povolení změny jména a příjmení nebo prominutí předložení vysvědčení o právní způsobilosti k uzavření manželství</w:t>
      </w:r>
      <w:r w:rsidR="00AA013F">
        <w:rPr>
          <w:rFonts w:ascii="Arial" w:hAnsi="Arial" w:cs="Arial"/>
          <w:sz w:val="22"/>
          <w:szCs w:val="22"/>
        </w:rPr>
        <w:t xml:space="preserve">; </w:t>
      </w:r>
      <w:r w:rsidR="00AB2D98" w:rsidRPr="00005B00">
        <w:rPr>
          <w:rFonts w:ascii="Arial" w:hAnsi="Arial" w:cs="Arial"/>
          <w:sz w:val="22"/>
          <w:szCs w:val="22"/>
        </w:rPr>
        <w:t>neplnění oznamovací povinnosti</w:t>
      </w:r>
      <w:r w:rsidR="00AA013F">
        <w:rPr>
          <w:rFonts w:ascii="Arial" w:hAnsi="Arial" w:cs="Arial"/>
          <w:sz w:val="22"/>
          <w:szCs w:val="22"/>
        </w:rPr>
        <w:t xml:space="preserve">; </w:t>
      </w:r>
      <w:r w:rsidR="00AB2D98" w:rsidRPr="00005B00">
        <w:rPr>
          <w:rFonts w:ascii="Arial" w:hAnsi="Arial" w:cs="Arial"/>
          <w:sz w:val="22"/>
          <w:szCs w:val="22"/>
        </w:rPr>
        <w:t>nevyznačování poznámky o kontrole údajů v</w:t>
      </w:r>
      <w:r w:rsidR="00AA013F">
        <w:rPr>
          <w:rFonts w:ascii="Arial" w:hAnsi="Arial" w:cs="Arial"/>
          <w:sz w:val="22"/>
          <w:szCs w:val="22"/>
        </w:rPr>
        <w:t> </w:t>
      </w:r>
      <w:r w:rsidR="00AB2D98" w:rsidRPr="00005B00">
        <w:rPr>
          <w:rFonts w:ascii="Arial" w:hAnsi="Arial" w:cs="Arial"/>
          <w:sz w:val="22"/>
          <w:szCs w:val="22"/>
        </w:rPr>
        <w:t>ISEO</w:t>
      </w:r>
      <w:r w:rsidR="00AA013F">
        <w:rPr>
          <w:rFonts w:ascii="Arial" w:hAnsi="Arial" w:cs="Arial"/>
          <w:sz w:val="22"/>
          <w:szCs w:val="22"/>
        </w:rPr>
        <w:t xml:space="preserve">; </w:t>
      </w:r>
      <w:r w:rsidR="00AB2D98" w:rsidRPr="00005B00">
        <w:rPr>
          <w:rFonts w:ascii="Arial" w:hAnsi="Arial" w:cs="Arial"/>
          <w:sz w:val="22"/>
          <w:szCs w:val="22"/>
        </w:rPr>
        <w:t>provádění oprav v matričních knihách</w:t>
      </w:r>
      <w:r w:rsidR="00AA013F">
        <w:rPr>
          <w:rFonts w:ascii="Arial" w:hAnsi="Arial" w:cs="Arial"/>
          <w:sz w:val="22"/>
          <w:szCs w:val="22"/>
        </w:rPr>
        <w:t xml:space="preserve">; </w:t>
      </w:r>
      <w:r w:rsidR="00AB2D98" w:rsidRPr="00005B00">
        <w:rPr>
          <w:rFonts w:ascii="Arial" w:hAnsi="Arial" w:cs="Arial"/>
          <w:sz w:val="22"/>
          <w:szCs w:val="22"/>
        </w:rPr>
        <w:t>nesprávný postup v případě, že žadatel vzal svoji žádost zpět.</w:t>
      </w:r>
    </w:p>
    <w:p w:rsidR="00EB4760" w:rsidRPr="00B72851" w:rsidRDefault="00EB4760" w:rsidP="00EB4760">
      <w:pPr>
        <w:jc w:val="both"/>
        <w:rPr>
          <w:rFonts w:ascii="Arial" w:hAnsi="Arial" w:cs="Arial"/>
          <w:b/>
          <w:sz w:val="22"/>
          <w:szCs w:val="22"/>
        </w:rPr>
      </w:pPr>
    </w:p>
    <w:p w:rsidR="00AA013F" w:rsidRPr="00005B00" w:rsidRDefault="00EB4760" w:rsidP="00AA013F">
      <w:pPr>
        <w:jc w:val="both"/>
        <w:rPr>
          <w:rFonts w:ascii="Arial" w:hAnsi="Arial" w:cs="Arial"/>
          <w:sz w:val="22"/>
          <w:szCs w:val="22"/>
        </w:rPr>
      </w:pPr>
      <w:r w:rsidRPr="00B72851">
        <w:rPr>
          <w:rFonts w:ascii="Arial" w:hAnsi="Arial" w:cs="Arial"/>
          <w:b/>
          <w:sz w:val="22"/>
          <w:szCs w:val="22"/>
          <w:u w:val="single"/>
        </w:rPr>
        <w:lastRenderedPageBreak/>
        <w:t>Nejzávažnější zjištění</w:t>
      </w:r>
      <w:r w:rsidRPr="00B72851">
        <w:rPr>
          <w:rFonts w:ascii="Arial" w:hAnsi="Arial" w:cs="Arial"/>
          <w:b/>
          <w:sz w:val="22"/>
          <w:szCs w:val="22"/>
        </w:rPr>
        <w:t xml:space="preserve">: </w:t>
      </w:r>
      <w:r w:rsidR="00AA013F" w:rsidRPr="00AA013F">
        <w:rPr>
          <w:rFonts w:ascii="Arial" w:hAnsi="Arial" w:cs="Arial"/>
          <w:sz w:val="22"/>
          <w:szCs w:val="22"/>
        </w:rPr>
        <w:t>N</w:t>
      </w:r>
      <w:r w:rsidR="00AA013F" w:rsidRPr="00005B00">
        <w:rPr>
          <w:rFonts w:ascii="Arial" w:hAnsi="Arial" w:cs="Arial"/>
          <w:sz w:val="22"/>
          <w:szCs w:val="22"/>
        </w:rPr>
        <w:t xml:space="preserve">edostatečné odůvodnění správních rozhodnutí vydaných v řízení </w:t>
      </w:r>
      <w:r w:rsidR="00AA013F">
        <w:rPr>
          <w:rFonts w:ascii="Arial" w:hAnsi="Arial" w:cs="Arial"/>
          <w:sz w:val="22"/>
          <w:szCs w:val="22"/>
        </w:rPr>
        <w:t xml:space="preserve">               </w:t>
      </w:r>
      <w:r w:rsidR="00AA013F" w:rsidRPr="00005B00">
        <w:rPr>
          <w:rFonts w:ascii="Arial" w:hAnsi="Arial" w:cs="Arial"/>
          <w:sz w:val="22"/>
          <w:szCs w:val="22"/>
        </w:rPr>
        <w:t>o žádosti o povolení změny jména a příjmení nebo prominutí předložení vysvědčení o právní způsobilosti k uzavření manželství</w:t>
      </w:r>
      <w:r w:rsidR="00AA013F">
        <w:rPr>
          <w:rFonts w:ascii="Arial" w:hAnsi="Arial" w:cs="Arial"/>
          <w:sz w:val="22"/>
          <w:szCs w:val="22"/>
        </w:rPr>
        <w:t>. N</w:t>
      </w:r>
      <w:r w:rsidR="00AA013F" w:rsidRPr="00005B00">
        <w:rPr>
          <w:rFonts w:ascii="Arial" w:hAnsi="Arial" w:cs="Arial"/>
          <w:sz w:val="22"/>
          <w:szCs w:val="22"/>
        </w:rPr>
        <w:t>esprávné posouzení předloženého matričního dokladu, zda je či není vysvědčením o právní způsobilosti k uzavření manželství – nutnost vést správní řízení o prominutí předložení stanoveného dokladu</w:t>
      </w:r>
      <w:r w:rsidR="00AA013F">
        <w:rPr>
          <w:rFonts w:ascii="Arial" w:hAnsi="Arial" w:cs="Arial"/>
          <w:sz w:val="22"/>
          <w:szCs w:val="22"/>
        </w:rPr>
        <w:t>. N</w:t>
      </w:r>
      <w:r w:rsidR="00AA013F" w:rsidRPr="00005B00">
        <w:rPr>
          <w:rFonts w:ascii="Arial" w:hAnsi="Arial" w:cs="Arial"/>
          <w:sz w:val="22"/>
          <w:szCs w:val="22"/>
        </w:rPr>
        <w:t>esprávný zápis dohody o užívání příjmení po uzavření manželství.</w:t>
      </w:r>
    </w:p>
    <w:p w:rsidR="00EB4760" w:rsidRPr="00B72851" w:rsidRDefault="005147B4" w:rsidP="00100E60">
      <w:pPr>
        <w:jc w:val="both"/>
        <w:rPr>
          <w:rFonts w:ascii="Arial" w:hAnsi="Arial" w:cs="Arial"/>
          <w:sz w:val="22"/>
          <w:szCs w:val="22"/>
        </w:rPr>
      </w:pPr>
      <w:r w:rsidRPr="00B72851">
        <w:rPr>
          <w:rFonts w:ascii="Arial" w:hAnsi="Arial" w:cs="Arial"/>
          <w:sz w:val="22"/>
          <w:szCs w:val="22"/>
        </w:rPr>
        <w:t xml:space="preserve"> </w:t>
      </w:r>
    </w:p>
    <w:p w:rsidR="00AA013F" w:rsidRPr="00005B00" w:rsidRDefault="00EB4760" w:rsidP="00AA013F">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w:t>
      </w:r>
      <w:r w:rsidRPr="00B72851">
        <w:rPr>
          <w:rFonts w:ascii="Arial" w:hAnsi="Arial" w:cs="Arial"/>
          <w:b/>
          <w:i/>
          <w:sz w:val="22"/>
          <w:szCs w:val="22"/>
        </w:rPr>
        <w:t xml:space="preserve"> </w:t>
      </w:r>
      <w:r w:rsidR="00AA013F" w:rsidRPr="00005B00">
        <w:rPr>
          <w:rFonts w:ascii="Arial" w:hAnsi="Arial" w:cs="Arial"/>
          <w:sz w:val="22"/>
          <w:szCs w:val="22"/>
        </w:rPr>
        <w:t xml:space="preserve">Nedostatečné odůvodnění rozhodnutí především ve věci povolení změny jména a příjmení souvisí s pojmem „vážný důvod“, kdy je možné změnu jména a příjmení povolit. Správní orgány obtížně uvádějí úvahy, z nichž by bylo patrné, že se skutečně zabývaly vážnými důvody žadatele a zabývaly se hledáním rovnováhy mezi vůlí žadatele a veřejným zájmem na stálosti jména a příjmení. </w:t>
      </w:r>
    </w:p>
    <w:p w:rsidR="00AA013F" w:rsidRPr="00005B00" w:rsidRDefault="00AA013F" w:rsidP="00AA013F">
      <w:pPr>
        <w:jc w:val="both"/>
        <w:rPr>
          <w:rFonts w:ascii="Arial" w:hAnsi="Arial" w:cs="Arial"/>
          <w:sz w:val="22"/>
          <w:szCs w:val="22"/>
        </w:rPr>
      </w:pPr>
      <w:r w:rsidRPr="00005B00">
        <w:rPr>
          <w:rFonts w:ascii="Arial" w:hAnsi="Arial" w:cs="Arial"/>
          <w:sz w:val="22"/>
          <w:szCs w:val="22"/>
        </w:rPr>
        <w:t xml:space="preserve">Nesprávné posouzení stanoveného dokladu k uzavření manželství vyplývá ze skutečnosti, že neexistuje jednotný formulář takového dokladu, rovněž ne všechny státy takový doklad vystavují. Listiny, které jsou předkládány, často neobsahují všechny údaje, které by mělo vysvědčení o právní způsobilosti k uzavření manželství obsahovat. Předložený doklad je nesprávně posouzen. </w:t>
      </w:r>
    </w:p>
    <w:p w:rsidR="00EB4760" w:rsidRPr="00B72851" w:rsidRDefault="00EB4760" w:rsidP="00AA013F">
      <w:pPr>
        <w:jc w:val="both"/>
        <w:rPr>
          <w:rFonts w:ascii="Arial" w:hAnsi="Arial" w:cs="Arial"/>
          <w:sz w:val="22"/>
          <w:szCs w:val="22"/>
        </w:rPr>
      </w:pPr>
    </w:p>
    <w:p w:rsidR="00AA013F" w:rsidRPr="00005B00" w:rsidRDefault="00EB4760" w:rsidP="00AA013F">
      <w:pPr>
        <w:jc w:val="both"/>
        <w:rPr>
          <w:rFonts w:ascii="Arial" w:hAnsi="Arial" w:cs="Arial"/>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AA013F" w:rsidRPr="00005B00">
        <w:rPr>
          <w:rFonts w:ascii="Arial" w:hAnsi="Arial" w:cs="Arial"/>
          <w:sz w:val="22"/>
          <w:szCs w:val="22"/>
        </w:rPr>
        <w:t xml:space="preserve">Nedostatky byly projednány a, byla-li možná náprava, </w:t>
      </w:r>
      <w:r w:rsidR="00AA013F">
        <w:rPr>
          <w:rFonts w:ascii="Arial" w:hAnsi="Arial" w:cs="Arial"/>
          <w:sz w:val="22"/>
          <w:szCs w:val="22"/>
        </w:rPr>
        <w:t xml:space="preserve">                                </w:t>
      </w:r>
      <w:r w:rsidR="00AA013F" w:rsidRPr="00005B00">
        <w:rPr>
          <w:rFonts w:ascii="Arial" w:hAnsi="Arial" w:cs="Arial"/>
          <w:sz w:val="22"/>
          <w:szCs w:val="22"/>
        </w:rPr>
        <w:t xml:space="preserve">i odstraněny vždy na místě. Současně byla kontrolním orgánem poskytnuta i metodická pomoc na kontrolovaném úseku. Opatření k nápravě byla uložena </w:t>
      </w:r>
      <w:r w:rsidR="00AA013F">
        <w:rPr>
          <w:rFonts w:ascii="Arial" w:hAnsi="Arial" w:cs="Arial"/>
          <w:sz w:val="22"/>
          <w:szCs w:val="22"/>
        </w:rPr>
        <w:t>jedné kontrolované obci</w:t>
      </w:r>
      <w:r w:rsidR="00AA013F" w:rsidRPr="00005B00">
        <w:rPr>
          <w:rFonts w:ascii="Arial" w:hAnsi="Arial" w:cs="Arial"/>
          <w:sz w:val="22"/>
          <w:szCs w:val="22"/>
        </w:rPr>
        <w:t xml:space="preserve">. Bylo uloženo zkontrolovat všechny zápisy uzavření manželství za rok 2016 a v případech, kdy byla uzavřena dohoda po uzavření manželství na společné příjmení a prohlásila, že bude na druhém místě užívat předchozí příjmení, zkontrolovat zápis dohody o příjmení v matriční knize a v případě nesprávného postupu provést opravu. </w:t>
      </w:r>
      <w:r w:rsidR="00AA013F">
        <w:rPr>
          <w:rFonts w:ascii="Arial" w:hAnsi="Arial" w:cs="Arial"/>
          <w:sz w:val="22"/>
          <w:szCs w:val="22"/>
        </w:rPr>
        <w:t>Uložená opatření byla splněna                                  ve stanovené lhůtě.</w:t>
      </w:r>
      <w:r w:rsidR="00AA013F" w:rsidRPr="00005B00">
        <w:rPr>
          <w:rFonts w:ascii="Arial" w:hAnsi="Arial" w:cs="Arial"/>
          <w:sz w:val="22"/>
          <w:szCs w:val="22"/>
        </w:rPr>
        <w:t xml:space="preserve"> </w:t>
      </w:r>
    </w:p>
    <w:p w:rsidR="00471A14" w:rsidRPr="00B72851" w:rsidRDefault="005277C8" w:rsidP="00EB4760">
      <w:pPr>
        <w:jc w:val="both"/>
        <w:rPr>
          <w:rFonts w:ascii="Arial" w:hAnsi="Arial" w:cs="Arial"/>
          <w:sz w:val="22"/>
          <w:szCs w:val="22"/>
        </w:rPr>
      </w:pPr>
      <w:r w:rsidRPr="00B72851">
        <w:rPr>
          <w:rFonts w:ascii="Arial" w:hAnsi="Arial" w:cs="Arial"/>
          <w:sz w:val="22"/>
          <w:szCs w:val="22"/>
        </w:rPr>
        <w:t xml:space="preserve"> </w:t>
      </w:r>
    </w:p>
    <w:p w:rsidR="00A4224B" w:rsidRPr="00B72851" w:rsidRDefault="00A4224B" w:rsidP="00EB4760">
      <w:pPr>
        <w:jc w:val="both"/>
        <w:rPr>
          <w:rFonts w:ascii="Arial" w:hAnsi="Arial" w:cs="Arial"/>
          <w:sz w:val="22"/>
          <w:szCs w:val="22"/>
        </w:rPr>
      </w:pPr>
    </w:p>
    <w:p w:rsidR="00EB4760" w:rsidRPr="00B72851" w:rsidRDefault="0023281D" w:rsidP="00EB4760">
      <w:pPr>
        <w:jc w:val="both"/>
        <w:rPr>
          <w:rFonts w:ascii="Arial" w:hAnsi="Arial" w:cs="Arial"/>
          <w:b/>
          <w:color w:val="0000FF"/>
          <w:sz w:val="22"/>
          <w:szCs w:val="22"/>
          <w:u w:val="single"/>
        </w:rPr>
      </w:pPr>
      <w:r w:rsidRPr="00B72851">
        <w:rPr>
          <w:rFonts w:ascii="Arial" w:hAnsi="Arial" w:cs="Arial"/>
          <w:b/>
          <w:color w:val="0000FF"/>
          <w:sz w:val="22"/>
          <w:szCs w:val="22"/>
          <w:u w:val="single"/>
        </w:rPr>
        <w:t>Evidence obyvatel, občanské průkazy, cestovní doklady</w:t>
      </w:r>
    </w:p>
    <w:p w:rsidR="00EB4760" w:rsidRPr="00B72851" w:rsidRDefault="00EB4760" w:rsidP="00030703">
      <w:pPr>
        <w:rPr>
          <w:rFonts w:ascii="Arial" w:hAnsi="Arial" w:cs="Arial"/>
          <w:sz w:val="22"/>
          <w:szCs w:val="22"/>
        </w:rPr>
      </w:pPr>
    </w:p>
    <w:p w:rsidR="00C17F65" w:rsidRPr="00B72851" w:rsidRDefault="0023281D" w:rsidP="00C17F65">
      <w:pPr>
        <w:jc w:val="both"/>
        <w:rPr>
          <w:rFonts w:ascii="Arial" w:hAnsi="Arial" w:cs="Arial"/>
          <w:iCs/>
          <w:sz w:val="22"/>
          <w:szCs w:val="22"/>
        </w:rPr>
      </w:pPr>
      <w:r w:rsidRPr="00B72851">
        <w:rPr>
          <w:rFonts w:ascii="Arial" w:hAnsi="Arial" w:cs="Arial"/>
          <w:b/>
          <w:sz w:val="22"/>
          <w:szCs w:val="22"/>
        </w:rPr>
        <w:t>Předmět kontrol:</w:t>
      </w:r>
      <w:r w:rsidRPr="00B72851">
        <w:rPr>
          <w:rFonts w:ascii="Arial" w:hAnsi="Arial" w:cs="Arial"/>
          <w:sz w:val="22"/>
          <w:szCs w:val="22"/>
        </w:rPr>
        <w:t xml:space="preserve"> </w:t>
      </w:r>
      <w:r w:rsidR="00485CAB" w:rsidRPr="00B72851">
        <w:rPr>
          <w:rFonts w:ascii="Arial" w:hAnsi="Arial" w:cs="Arial"/>
          <w:sz w:val="22"/>
          <w:szCs w:val="22"/>
        </w:rPr>
        <w:t>K</w:t>
      </w:r>
      <w:r w:rsidR="00C17F65" w:rsidRPr="00B72851">
        <w:rPr>
          <w:rFonts w:ascii="Arial" w:hAnsi="Arial" w:cs="Arial"/>
          <w:iCs/>
          <w:sz w:val="22"/>
          <w:szCs w:val="22"/>
        </w:rPr>
        <w:t>ontrola podle zákona č. 328/1999 Sb., o občanských průkazech, ve znění pozdějších předpisů, zákona č. 329/1999 Sb., o cestovních dokladech, ve znění pozdějších předpisů, vyhlášky č. 400/2011 Sb., kterou se provádí</w:t>
      </w:r>
      <w:r w:rsidR="00963518" w:rsidRPr="00B72851">
        <w:rPr>
          <w:rFonts w:ascii="Arial" w:hAnsi="Arial" w:cs="Arial"/>
          <w:iCs/>
          <w:sz w:val="22"/>
          <w:szCs w:val="22"/>
        </w:rPr>
        <w:t xml:space="preserve"> zákon o občanských průkazech a </w:t>
      </w:r>
      <w:r w:rsidR="00C17F65" w:rsidRPr="00B72851">
        <w:rPr>
          <w:rFonts w:ascii="Arial" w:hAnsi="Arial" w:cs="Arial"/>
          <w:iCs/>
          <w:sz w:val="22"/>
          <w:szCs w:val="22"/>
        </w:rPr>
        <w:t xml:space="preserve">cestovních  dokladech,  zákona č. 133/2000 Sb.,  o evidenci obyvatel a rodných číslech a                     o změně některých zákonů (zákon o evidenci obyvatel), ve znění pozdějších předpisů, vyhlášky č. 296/2004 Sb., kterou se provádí zákon o evidenci obyvatel, kontrola údajů registru územní identifikace, adres a nemovitostí v souladu se zákonem č. 111/2009 Sb., o základních registrech, ve znění pozdějších předpisů – registr ulic a volební okrsky.  </w:t>
      </w:r>
    </w:p>
    <w:p w:rsidR="0023281D" w:rsidRPr="00B72851" w:rsidRDefault="0023281D" w:rsidP="0023281D">
      <w:pPr>
        <w:jc w:val="both"/>
        <w:rPr>
          <w:rFonts w:ascii="Arial" w:hAnsi="Arial" w:cs="Arial"/>
          <w:b/>
          <w:sz w:val="22"/>
          <w:szCs w:val="22"/>
        </w:rPr>
      </w:pPr>
    </w:p>
    <w:p w:rsidR="0023281D" w:rsidRPr="00B72851" w:rsidRDefault="0023281D" w:rsidP="00B8527B">
      <w:pPr>
        <w:jc w:val="both"/>
        <w:rPr>
          <w:rFonts w:ascii="Arial" w:hAnsi="Arial" w:cs="Arial"/>
          <w:sz w:val="22"/>
          <w:szCs w:val="22"/>
        </w:rPr>
      </w:pPr>
      <w:r w:rsidRPr="00B72851">
        <w:rPr>
          <w:rFonts w:ascii="Arial" w:hAnsi="Arial" w:cs="Arial"/>
          <w:b/>
          <w:sz w:val="22"/>
          <w:szCs w:val="22"/>
        </w:rPr>
        <w:t xml:space="preserve">Počet vykonaných kontrol za sledované období: </w:t>
      </w:r>
      <w:r w:rsidR="00B8527B">
        <w:rPr>
          <w:rFonts w:ascii="Arial" w:hAnsi="Arial" w:cs="Arial"/>
          <w:b/>
          <w:sz w:val="22"/>
          <w:szCs w:val="22"/>
        </w:rPr>
        <w:t>1</w:t>
      </w:r>
      <w:r w:rsidR="00696AEA">
        <w:rPr>
          <w:rFonts w:ascii="Arial" w:hAnsi="Arial" w:cs="Arial"/>
          <w:b/>
          <w:sz w:val="22"/>
          <w:szCs w:val="22"/>
        </w:rPr>
        <w:t>4</w:t>
      </w:r>
    </w:p>
    <w:p w:rsidR="0023281D" w:rsidRPr="00B8527B" w:rsidRDefault="00B8527B" w:rsidP="00B8527B">
      <w:pPr>
        <w:spacing w:before="120"/>
        <w:jc w:val="both"/>
        <w:rPr>
          <w:rFonts w:ascii="Arial" w:hAnsi="Arial" w:cs="Arial"/>
          <w:i/>
          <w:sz w:val="22"/>
          <w:szCs w:val="22"/>
        </w:rPr>
      </w:pPr>
      <w:r w:rsidRPr="00B8527B">
        <w:rPr>
          <w:rFonts w:ascii="Arial" w:hAnsi="Arial" w:cs="Arial"/>
          <w:i/>
          <w:sz w:val="22"/>
          <w:szCs w:val="22"/>
        </w:rPr>
        <w:t xml:space="preserve">Plánovaná kontrola u </w:t>
      </w:r>
      <w:r>
        <w:rPr>
          <w:rFonts w:ascii="Arial" w:hAnsi="Arial" w:cs="Arial"/>
          <w:i/>
          <w:sz w:val="22"/>
          <w:szCs w:val="22"/>
        </w:rPr>
        <w:t>obce</w:t>
      </w:r>
      <w:r w:rsidRPr="00B8527B">
        <w:rPr>
          <w:rFonts w:ascii="Arial" w:hAnsi="Arial" w:cs="Arial"/>
          <w:i/>
          <w:sz w:val="22"/>
          <w:szCs w:val="22"/>
        </w:rPr>
        <w:t xml:space="preserve"> Dolní Kalná </w:t>
      </w:r>
      <w:r>
        <w:rPr>
          <w:rFonts w:ascii="Arial" w:hAnsi="Arial" w:cs="Arial"/>
          <w:i/>
          <w:sz w:val="22"/>
          <w:szCs w:val="22"/>
        </w:rPr>
        <w:t xml:space="preserve">(červen 2017) </w:t>
      </w:r>
      <w:r w:rsidRPr="00B8527B">
        <w:rPr>
          <w:rFonts w:ascii="Arial" w:hAnsi="Arial" w:cs="Arial"/>
          <w:i/>
          <w:sz w:val="22"/>
          <w:szCs w:val="22"/>
        </w:rPr>
        <w:t>byla po dohodě s místostarostou obce přesunuta na květen 2018 z důvodu dlouhodobé nemoci starostky obce a příslušné pracovnice vykonávající kontrolovanou agendu.</w:t>
      </w:r>
    </w:p>
    <w:p w:rsidR="001A61F1" w:rsidRPr="00B72851" w:rsidRDefault="001A61F1" w:rsidP="0023281D">
      <w:pPr>
        <w:jc w:val="both"/>
        <w:rPr>
          <w:rFonts w:ascii="Arial" w:hAnsi="Arial" w:cs="Arial"/>
          <w:b/>
          <w:sz w:val="22"/>
          <w:szCs w:val="22"/>
        </w:rPr>
      </w:pPr>
    </w:p>
    <w:p w:rsidR="0023281D" w:rsidRPr="00B72851" w:rsidRDefault="0023281D" w:rsidP="0023281D">
      <w:pPr>
        <w:jc w:val="both"/>
        <w:rPr>
          <w:rFonts w:ascii="Arial" w:hAnsi="Arial" w:cs="Arial"/>
          <w:b/>
          <w:sz w:val="22"/>
          <w:szCs w:val="22"/>
        </w:rPr>
      </w:pPr>
      <w:r w:rsidRPr="00B72851">
        <w:rPr>
          <w:rFonts w:ascii="Arial" w:hAnsi="Arial" w:cs="Arial"/>
          <w:b/>
          <w:sz w:val="22"/>
          <w:szCs w:val="22"/>
        </w:rPr>
        <w:t xml:space="preserve">Hodnocení kontrol: </w:t>
      </w:r>
    </w:p>
    <w:p w:rsidR="00B8527B" w:rsidRPr="00005B00" w:rsidRDefault="00B8527B" w:rsidP="00B8527B">
      <w:pPr>
        <w:shd w:val="clear" w:color="auto" w:fill="FFFFFF"/>
        <w:jc w:val="both"/>
        <w:rPr>
          <w:rFonts w:ascii="Arial" w:hAnsi="Arial" w:cs="Arial"/>
          <w:sz w:val="22"/>
          <w:szCs w:val="22"/>
        </w:rPr>
      </w:pPr>
      <w:r w:rsidRPr="00005B00">
        <w:rPr>
          <w:rFonts w:ascii="Arial" w:hAnsi="Arial" w:cs="Arial"/>
          <w:sz w:val="22"/>
          <w:szCs w:val="22"/>
        </w:rPr>
        <w:t>Přenesená působnost je u většiny kontrolovaných subjektů vykonávána v souladu se zvláštními právními předpisy, upravujícími úsek evidence obyvatel, občanských průkazů a cestovních dokladů. Určité nedostatky byly zjištěny pouze ve správních řízeních ve věci zrušení údaje o místu trvalého pobytu.</w:t>
      </w:r>
    </w:p>
    <w:p w:rsidR="00914194" w:rsidRPr="00B72851" w:rsidRDefault="00914194" w:rsidP="0023281D">
      <w:pPr>
        <w:jc w:val="both"/>
        <w:rPr>
          <w:rFonts w:ascii="Arial" w:hAnsi="Arial" w:cs="Arial"/>
          <w:b/>
          <w:sz w:val="22"/>
          <w:szCs w:val="22"/>
        </w:rPr>
      </w:pPr>
    </w:p>
    <w:p w:rsidR="00914194" w:rsidRPr="00B8527B" w:rsidRDefault="0023281D" w:rsidP="00B8527B">
      <w:pPr>
        <w:shd w:val="clear" w:color="auto" w:fill="FFFFFF"/>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w:t>
      </w:r>
      <w:r w:rsidR="009712DB" w:rsidRPr="00B72851">
        <w:rPr>
          <w:rFonts w:ascii="Arial" w:hAnsi="Arial" w:cs="Arial"/>
          <w:sz w:val="22"/>
          <w:szCs w:val="22"/>
        </w:rPr>
        <w:t xml:space="preserve"> </w:t>
      </w:r>
      <w:r w:rsidR="00B8527B" w:rsidRPr="00005B00">
        <w:rPr>
          <w:rFonts w:ascii="Arial" w:hAnsi="Arial" w:cs="Arial"/>
          <w:sz w:val="22"/>
          <w:szCs w:val="22"/>
        </w:rPr>
        <w:t xml:space="preserve">U většiny kontrolovaných subjektů byl výkon přenesené působnosti </w:t>
      </w:r>
      <w:r w:rsidR="004F1ADB">
        <w:rPr>
          <w:rFonts w:ascii="Arial" w:hAnsi="Arial" w:cs="Arial"/>
          <w:sz w:val="22"/>
          <w:szCs w:val="22"/>
        </w:rPr>
        <w:t xml:space="preserve">                   </w:t>
      </w:r>
      <w:r w:rsidR="00B8527B" w:rsidRPr="00005B00">
        <w:rPr>
          <w:rFonts w:ascii="Arial" w:hAnsi="Arial" w:cs="Arial"/>
          <w:sz w:val="22"/>
          <w:szCs w:val="22"/>
        </w:rPr>
        <w:t xml:space="preserve">na daném úseku na dobré úrovni, pochybení se vyskytla pouze ojediněle na úseku správního řízení. Jednalo se o případy, kdy správní orgán v některých výjimečných případech vyrozumění o zahájení řízení spojil s výzvou k uplatnění práva vyjádřit se k podkladům </w:t>
      </w:r>
      <w:r w:rsidR="004F1ADB">
        <w:rPr>
          <w:rFonts w:ascii="Arial" w:hAnsi="Arial" w:cs="Arial"/>
          <w:sz w:val="22"/>
          <w:szCs w:val="22"/>
        </w:rPr>
        <w:t xml:space="preserve">                      </w:t>
      </w:r>
      <w:r w:rsidR="00B8527B" w:rsidRPr="00005B00">
        <w:rPr>
          <w:rFonts w:ascii="Arial" w:hAnsi="Arial" w:cs="Arial"/>
          <w:sz w:val="22"/>
          <w:szCs w:val="22"/>
        </w:rPr>
        <w:lastRenderedPageBreak/>
        <w:t xml:space="preserve">pro rozhodnutí před jeho vydáním podle </w:t>
      </w:r>
      <w:r w:rsidR="004F1ADB">
        <w:rPr>
          <w:rFonts w:ascii="Arial" w:hAnsi="Arial" w:cs="Arial"/>
          <w:sz w:val="22"/>
          <w:szCs w:val="22"/>
        </w:rPr>
        <w:t xml:space="preserve">ust. </w:t>
      </w:r>
      <w:r w:rsidR="00B8527B" w:rsidRPr="00005B00">
        <w:rPr>
          <w:rFonts w:ascii="Arial" w:hAnsi="Arial" w:cs="Arial"/>
          <w:sz w:val="22"/>
          <w:szCs w:val="22"/>
        </w:rPr>
        <w:t>§ 36 odst. 3 správního řádu. Správní orgán byl upozorněn, že tento svůj postup musí odůvodnit např. tím, že všechny potřebné důkazy k rozhodnutí ve věci byly předloženy již při podání žádosti, a nebylo třeba provádět další dokazování. Tento svůj postup by měl okomentovat jak ve vyrozumění o zahájení správního řízení, tak i v odůvodnění rozhodnutí. Při kontrole spisů správního řízení bylo v některých případech zjištěno, že na rozhodnutí není uvedeno datum vydání rozhodnutí, tedy předání stejnopisu písemného vyhotovení rozhodnutí k doručení, popřípadě jiný úkon k jeho doručení, vyznačením doložky „Vypraveno dne“ (</w:t>
      </w:r>
      <w:r w:rsidR="004F1ADB">
        <w:rPr>
          <w:rFonts w:ascii="Arial" w:hAnsi="Arial" w:cs="Arial"/>
          <w:sz w:val="22"/>
          <w:szCs w:val="22"/>
        </w:rPr>
        <w:t xml:space="preserve">ust. </w:t>
      </w:r>
      <w:r w:rsidR="00B8527B" w:rsidRPr="00005B00">
        <w:rPr>
          <w:rFonts w:ascii="Arial" w:hAnsi="Arial" w:cs="Arial"/>
          <w:sz w:val="22"/>
          <w:szCs w:val="22"/>
        </w:rPr>
        <w:t>§ 71 odst. 2 písm. a) správního řádu). V jednom případě bylo třeba při kontrole výkonu působnosti na úseku evidence obyvatel poskytnout metodickou pomoc k celému průběhu správního řízení.</w:t>
      </w:r>
      <w:r w:rsidR="00914194" w:rsidRPr="00B72851">
        <w:rPr>
          <w:rFonts w:ascii="Arial" w:hAnsi="Arial" w:cs="Arial"/>
          <w:color w:val="000000"/>
          <w:sz w:val="22"/>
          <w:szCs w:val="22"/>
        </w:rPr>
        <w:t xml:space="preserve"> </w:t>
      </w:r>
    </w:p>
    <w:p w:rsidR="0023281D" w:rsidRPr="00B72851" w:rsidRDefault="00914194" w:rsidP="0023281D">
      <w:pPr>
        <w:jc w:val="both"/>
        <w:rPr>
          <w:rFonts w:ascii="Arial" w:hAnsi="Arial" w:cs="Arial"/>
          <w:b/>
          <w:sz w:val="22"/>
          <w:szCs w:val="22"/>
        </w:rPr>
      </w:pPr>
      <w:r w:rsidRPr="00B72851">
        <w:rPr>
          <w:rFonts w:ascii="Arial" w:hAnsi="Arial" w:cs="Arial"/>
          <w:b/>
          <w:sz w:val="22"/>
          <w:szCs w:val="22"/>
        </w:rPr>
        <w:t xml:space="preserve"> </w:t>
      </w:r>
    </w:p>
    <w:p w:rsidR="009712DB" w:rsidRPr="00B72851" w:rsidRDefault="0023281D" w:rsidP="009712DB">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914194" w:rsidRPr="00B72851">
        <w:rPr>
          <w:rFonts w:ascii="Arial" w:hAnsi="Arial" w:cs="Arial"/>
          <w:sz w:val="22"/>
          <w:szCs w:val="22"/>
        </w:rPr>
        <w:t>Viz výše.</w:t>
      </w:r>
    </w:p>
    <w:p w:rsidR="0023281D" w:rsidRPr="00B72851" w:rsidRDefault="009712DB" w:rsidP="0023281D">
      <w:pPr>
        <w:jc w:val="both"/>
        <w:rPr>
          <w:rFonts w:ascii="Arial" w:hAnsi="Arial" w:cs="Arial"/>
          <w:color w:val="FF0000"/>
          <w:sz w:val="22"/>
          <w:szCs w:val="22"/>
        </w:rPr>
      </w:pPr>
      <w:r w:rsidRPr="00B72851">
        <w:rPr>
          <w:rFonts w:ascii="Arial" w:hAnsi="Arial" w:cs="Arial"/>
          <w:sz w:val="22"/>
          <w:szCs w:val="22"/>
        </w:rPr>
        <w:t xml:space="preserve"> </w:t>
      </w:r>
      <w:r w:rsidR="00FB5D6A" w:rsidRPr="00B72851">
        <w:rPr>
          <w:rFonts w:ascii="Arial" w:hAnsi="Arial" w:cs="Arial"/>
          <w:sz w:val="22"/>
          <w:szCs w:val="22"/>
        </w:rPr>
        <w:t xml:space="preserve"> </w:t>
      </w:r>
    </w:p>
    <w:p w:rsidR="00B8527B" w:rsidRPr="00005B00" w:rsidRDefault="0023281D" w:rsidP="00B8527B">
      <w:pPr>
        <w:jc w:val="both"/>
        <w:rPr>
          <w:rFonts w:ascii="Arial" w:hAnsi="Arial" w:cs="Arial"/>
          <w:b/>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sz w:val="22"/>
          <w:szCs w:val="22"/>
        </w:rPr>
        <w:t>:</w:t>
      </w:r>
      <w:r w:rsidRPr="00B72851">
        <w:rPr>
          <w:rFonts w:ascii="Arial" w:hAnsi="Arial" w:cs="Arial"/>
          <w:b/>
          <w:i/>
          <w:sz w:val="22"/>
          <w:szCs w:val="22"/>
        </w:rPr>
        <w:t xml:space="preserve"> </w:t>
      </w:r>
      <w:r w:rsidR="00B8527B" w:rsidRPr="00005B00">
        <w:rPr>
          <w:rFonts w:ascii="Arial" w:hAnsi="Arial" w:cs="Arial"/>
          <w:sz w:val="22"/>
          <w:szCs w:val="22"/>
        </w:rPr>
        <w:t>Kumulované funkce úředníků na obecních úřadech I. a II. stupně, a z toho plynoucí nedostatečný prostor pro detailní znalost jednotlivých agend.</w:t>
      </w:r>
    </w:p>
    <w:p w:rsidR="0023281D" w:rsidRPr="00B72851" w:rsidRDefault="009712DB" w:rsidP="0023281D">
      <w:pPr>
        <w:jc w:val="both"/>
        <w:rPr>
          <w:rFonts w:ascii="Arial" w:hAnsi="Arial" w:cs="Arial"/>
          <w:b/>
          <w:sz w:val="22"/>
          <w:szCs w:val="22"/>
        </w:rPr>
      </w:pPr>
      <w:r w:rsidRPr="00B72851">
        <w:rPr>
          <w:rFonts w:ascii="Arial" w:hAnsi="Arial" w:cs="Arial"/>
          <w:b/>
          <w:sz w:val="22"/>
          <w:szCs w:val="22"/>
        </w:rPr>
        <w:t xml:space="preserve"> </w:t>
      </w:r>
    </w:p>
    <w:p w:rsidR="00914194" w:rsidRPr="00B72851" w:rsidRDefault="0023281D" w:rsidP="00914194">
      <w:pPr>
        <w:jc w:val="both"/>
        <w:rPr>
          <w:rFonts w:ascii="Arial" w:hAnsi="Arial" w:cs="Arial"/>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914194" w:rsidRPr="00B72851">
        <w:rPr>
          <w:rFonts w:ascii="Arial" w:hAnsi="Arial" w:cs="Arial"/>
          <w:sz w:val="22"/>
          <w:szCs w:val="22"/>
        </w:rPr>
        <w:t xml:space="preserve">Opatření k nápravě nebyla uložena, nedostatky byly projednány vždy na místě, současně byla poskytnuta i metodická pomoc na kontrolovaném úseku. </w:t>
      </w:r>
    </w:p>
    <w:p w:rsidR="0023281D" w:rsidRPr="00B72851" w:rsidRDefault="00914194" w:rsidP="0023281D">
      <w:pPr>
        <w:jc w:val="both"/>
        <w:rPr>
          <w:rFonts w:ascii="Arial" w:hAnsi="Arial" w:cs="Arial"/>
          <w:sz w:val="22"/>
          <w:szCs w:val="22"/>
        </w:rPr>
      </w:pPr>
      <w:r w:rsidRPr="00B72851">
        <w:rPr>
          <w:rFonts w:ascii="Arial" w:hAnsi="Arial" w:cs="Arial"/>
          <w:sz w:val="22"/>
          <w:szCs w:val="22"/>
        </w:rPr>
        <w:t xml:space="preserve"> </w:t>
      </w:r>
    </w:p>
    <w:p w:rsidR="00FE0EFD" w:rsidRPr="00B72851" w:rsidRDefault="00FE0EFD" w:rsidP="00030703">
      <w:pPr>
        <w:rPr>
          <w:rFonts w:ascii="Arial" w:hAnsi="Arial" w:cs="Arial"/>
          <w:b/>
          <w:sz w:val="22"/>
          <w:szCs w:val="22"/>
        </w:rPr>
      </w:pPr>
    </w:p>
    <w:p w:rsidR="00542B39" w:rsidRPr="00B72851" w:rsidRDefault="00542B39" w:rsidP="00030703">
      <w:pPr>
        <w:rPr>
          <w:rFonts w:ascii="Arial" w:hAnsi="Arial" w:cs="Arial"/>
          <w:b/>
          <w:sz w:val="22"/>
          <w:szCs w:val="22"/>
        </w:rPr>
      </w:pPr>
    </w:p>
    <w:p w:rsidR="00030703" w:rsidRPr="00B72851" w:rsidRDefault="00030703" w:rsidP="00030703">
      <w:pPr>
        <w:rPr>
          <w:rFonts w:ascii="Arial" w:hAnsi="Arial" w:cs="Arial"/>
          <w:b/>
          <w:color w:val="FF0000"/>
          <w:sz w:val="22"/>
          <w:szCs w:val="22"/>
        </w:rPr>
      </w:pPr>
      <w:r w:rsidRPr="00B72851">
        <w:rPr>
          <w:rFonts w:ascii="Arial" w:hAnsi="Arial" w:cs="Arial"/>
          <w:b/>
          <w:color w:val="FF0000"/>
          <w:sz w:val="22"/>
          <w:szCs w:val="22"/>
        </w:rPr>
        <w:t>PRŮMYSL A OBCHOD</w:t>
      </w:r>
    </w:p>
    <w:p w:rsidR="00471A14" w:rsidRDefault="00471A14" w:rsidP="00030703">
      <w:pPr>
        <w:rPr>
          <w:rFonts w:ascii="Arial" w:hAnsi="Arial" w:cs="Arial"/>
          <w:b/>
          <w:color w:val="FF0000"/>
          <w:sz w:val="22"/>
          <w:szCs w:val="22"/>
        </w:rPr>
      </w:pPr>
    </w:p>
    <w:p w:rsidR="004F5378" w:rsidRPr="00B72851" w:rsidRDefault="004F5378" w:rsidP="00030703">
      <w:pPr>
        <w:rPr>
          <w:rFonts w:ascii="Arial" w:hAnsi="Arial" w:cs="Arial"/>
          <w:b/>
          <w:color w:val="FF0000"/>
          <w:sz w:val="22"/>
          <w:szCs w:val="22"/>
        </w:rPr>
      </w:pPr>
    </w:p>
    <w:p w:rsidR="00030703" w:rsidRPr="00B72851" w:rsidRDefault="00F31CE0" w:rsidP="00030703">
      <w:pPr>
        <w:rPr>
          <w:rFonts w:ascii="Arial" w:hAnsi="Arial" w:cs="Arial"/>
          <w:b/>
          <w:color w:val="0000FF"/>
          <w:sz w:val="22"/>
          <w:szCs w:val="22"/>
        </w:rPr>
      </w:pPr>
      <w:r w:rsidRPr="00B72851">
        <w:rPr>
          <w:rFonts w:ascii="Arial" w:hAnsi="Arial" w:cs="Arial"/>
          <w:b/>
          <w:color w:val="0000FF"/>
          <w:sz w:val="22"/>
          <w:szCs w:val="22"/>
          <w:u w:val="single"/>
        </w:rPr>
        <w:t xml:space="preserve">Živnostenské podnikání </w:t>
      </w:r>
    </w:p>
    <w:p w:rsidR="00F31CE0" w:rsidRPr="00B72851" w:rsidRDefault="00F31CE0" w:rsidP="00FE0EFD">
      <w:pPr>
        <w:jc w:val="both"/>
        <w:rPr>
          <w:rFonts w:ascii="Arial" w:hAnsi="Arial" w:cs="Arial"/>
          <w:b/>
          <w:sz w:val="22"/>
          <w:szCs w:val="22"/>
        </w:rPr>
      </w:pPr>
    </w:p>
    <w:p w:rsidR="00502EBD" w:rsidRPr="00502EBD" w:rsidRDefault="00030703" w:rsidP="00502EBD">
      <w:pPr>
        <w:jc w:val="both"/>
        <w:rPr>
          <w:rFonts w:ascii="Arial" w:hAnsi="Arial" w:cs="Arial"/>
          <w:sz w:val="22"/>
          <w:szCs w:val="22"/>
        </w:rPr>
      </w:pPr>
      <w:r w:rsidRPr="00B72851">
        <w:rPr>
          <w:rFonts w:ascii="Arial" w:hAnsi="Arial" w:cs="Arial"/>
          <w:b/>
          <w:sz w:val="22"/>
          <w:szCs w:val="22"/>
        </w:rPr>
        <w:t>Předmět kontrol:</w:t>
      </w:r>
      <w:r w:rsidR="00FE0EFD" w:rsidRPr="00B72851">
        <w:rPr>
          <w:rFonts w:ascii="Arial" w:hAnsi="Arial" w:cs="Arial"/>
          <w:sz w:val="22"/>
          <w:szCs w:val="22"/>
        </w:rPr>
        <w:t xml:space="preserve"> </w:t>
      </w:r>
      <w:r w:rsidR="00502EBD" w:rsidRPr="00502EBD">
        <w:rPr>
          <w:rFonts w:ascii="Arial" w:hAnsi="Arial" w:cs="Arial"/>
          <w:sz w:val="22"/>
          <w:szCs w:val="22"/>
        </w:rPr>
        <w:t>Dodržování zákona č. 455/1991 Sb., o živnostenském podnikání (živnostenský zákon),</w:t>
      </w:r>
      <w:r w:rsidR="00502EBD" w:rsidRPr="00502EBD">
        <w:rPr>
          <w:rStyle w:val="ZkladntextChar"/>
          <w:rFonts w:ascii="Arial" w:eastAsia="Calibri" w:hAnsi="Arial" w:cs="Arial"/>
          <w:sz w:val="22"/>
          <w:szCs w:val="22"/>
        </w:rPr>
        <w:t xml:space="preserve"> ve znění pozdějších předpisů</w:t>
      </w:r>
      <w:r w:rsidR="00502EBD">
        <w:rPr>
          <w:rStyle w:val="ZkladntextChar"/>
          <w:rFonts w:ascii="Arial" w:eastAsia="Calibri" w:hAnsi="Arial" w:cs="Arial"/>
          <w:sz w:val="22"/>
          <w:szCs w:val="22"/>
        </w:rPr>
        <w:t xml:space="preserve"> (dále jen „</w:t>
      </w:r>
      <w:r w:rsidR="00502EBD" w:rsidRPr="00502EBD">
        <w:rPr>
          <w:rStyle w:val="ZkladntextChar"/>
          <w:rFonts w:ascii="Arial" w:eastAsia="Calibri" w:hAnsi="Arial" w:cs="Arial"/>
          <w:i/>
          <w:sz w:val="22"/>
          <w:szCs w:val="22"/>
        </w:rPr>
        <w:t>živnostenský zákon</w:t>
      </w:r>
      <w:r w:rsidR="00502EBD">
        <w:rPr>
          <w:rStyle w:val="ZkladntextChar"/>
          <w:rFonts w:ascii="Arial" w:eastAsia="Calibri" w:hAnsi="Arial" w:cs="Arial"/>
          <w:sz w:val="22"/>
          <w:szCs w:val="22"/>
        </w:rPr>
        <w:t>“)</w:t>
      </w:r>
      <w:r w:rsidR="00502EBD" w:rsidRPr="00502EBD">
        <w:rPr>
          <w:rFonts w:ascii="Arial" w:hAnsi="Arial" w:cs="Arial"/>
          <w:sz w:val="22"/>
          <w:szCs w:val="22"/>
        </w:rPr>
        <w:t>, zákona č. 570/1991 Sb., o živnostenských úřadech,</w:t>
      </w:r>
      <w:r w:rsidR="00502EBD" w:rsidRPr="00502EBD">
        <w:rPr>
          <w:rStyle w:val="ZkladntextChar"/>
          <w:rFonts w:ascii="Arial" w:eastAsia="Calibri" w:hAnsi="Arial" w:cs="Arial"/>
          <w:sz w:val="22"/>
          <w:szCs w:val="22"/>
        </w:rPr>
        <w:t xml:space="preserve"> ve znění pozdějších předpisů</w:t>
      </w:r>
      <w:r w:rsidR="00502EBD" w:rsidRPr="00502EBD">
        <w:rPr>
          <w:rFonts w:ascii="Arial" w:hAnsi="Arial" w:cs="Arial"/>
          <w:sz w:val="22"/>
          <w:szCs w:val="22"/>
        </w:rPr>
        <w:t>, zákona č. 634/1992 Sb., o ochraně spotřebitele,</w:t>
      </w:r>
      <w:r w:rsidR="00502EBD" w:rsidRPr="00502EBD">
        <w:rPr>
          <w:rStyle w:val="ZkladntextChar"/>
          <w:rFonts w:ascii="Arial" w:eastAsia="Calibri" w:hAnsi="Arial" w:cs="Arial"/>
          <w:sz w:val="22"/>
          <w:szCs w:val="22"/>
        </w:rPr>
        <w:t xml:space="preserve"> ve znění pozdějších předpisů</w:t>
      </w:r>
      <w:r w:rsidR="00502EBD" w:rsidRPr="00502EBD">
        <w:rPr>
          <w:rFonts w:ascii="Arial" w:hAnsi="Arial" w:cs="Arial"/>
          <w:sz w:val="22"/>
          <w:szCs w:val="22"/>
        </w:rPr>
        <w:t xml:space="preserve">, zákona č. 353/2003 Sb., </w:t>
      </w:r>
      <w:r w:rsidR="00502EBD">
        <w:rPr>
          <w:rFonts w:ascii="Arial" w:hAnsi="Arial" w:cs="Arial"/>
          <w:sz w:val="22"/>
          <w:szCs w:val="22"/>
        </w:rPr>
        <w:t xml:space="preserve">                                   </w:t>
      </w:r>
      <w:r w:rsidR="00502EBD" w:rsidRPr="00502EBD">
        <w:rPr>
          <w:rFonts w:ascii="Arial" w:hAnsi="Arial" w:cs="Arial"/>
          <w:sz w:val="22"/>
          <w:szCs w:val="22"/>
        </w:rPr>
        <w:t>o spotřebních daních,</w:t>
      </w:r>
      <w:r w:rsidR="00502EBD" w:rsidRPr="00502EBD">
        <w:rPr>
          <w:rStyle w:val="ZkladntextChar"/>
          <w:rFonts w:ascii="Arial" w:eastAsia="Calibri" w:hAnsi="Arial" w:cs="Arial"/>
          <w:sz w:val="22"/>
          <w:szCs w:val="22"/>
        </w:rPr>
        <w:t xml:space="preserve"> ve znění pozdějších předpisů,</w:t>
      </w:r>
      <w:r w:rsidR="00502EBD" w:rsidRPr="00502EBD">
        <w:rPr>
          <w:rFonts w:ascii="Arial" w:hAnsi="Arial" w:cs="Arial"/>
          <w:sz w:val="22"/>
          <w:szCs w:val="22"/>
        </w:rPr>
        <w:t xml:space="preserve"> zákona č. 252/1997 Sb.,</w:t>
      </w:r>
      <w:r w:rsidR="00502EBD">
        <w:rPr>
          <w:rFonts w:ascii="Arial" w:hAnsi="Arial" w:cs="Arial"/>
          <w:sz w:val="22"/>
          <w:szCs w:val="22"/>
        </w:rPr>
        <w:t xml:space="preserve"> </w:t>
      </w:r>
      <w:r w:rsidR="00502EBD" w:rsidRPr="00502EBD">
        <w:rPr>
          <w:rFonts w:ascii="Arial" w:hAnsi="Arial" w:cs="Arial"/>
          <w:sz w:val="22"/>
          <w:szCs w:val="22"/>
        </w:rPr>
        <w:t>o zemědělství,</w:t>
      </w:r>
      <w:r w:rsidR="00502EBD" w:rsidRPr="00502EBD">
        <w:rPr>
          <w:rStyle w:val="ZkladntextChar"/>
          <w:rFonts w:ascii="Arial" w:eastAsia="Calibri" w:hAnsi="Arial" w:cs="Arial"/>
          <w:sz w:val="22"/>
          <w:szCs w:val="22"/>
        </w:rPr>
        <w:t xml:space="preserve"> ve znění pozdějších předpisů,</w:t>
      </w:r>
      <w:r w:rsidR="00502EBD" w:rsidRPr="00502EBD">
        <w:rPr>
          <w:rFonts w:ascii="Arial" w:hAnsi="Arial" w:cs="Arial"/>
          <w:sz w:val="22"/>
          <w:szCs w:val="22"/>
        </w:rPr>
        <w:t xml:space="preserve"> </w:t>
      </w:r>
      <w:r w:rsidR="00502EBD">
        <w:rPr>
          <w:rFonts w:ascii="Arial" w:hAnsi="Arial" w:cs="Arial"/>
          <w:sz w:val="22"/>
          <w:szCs w:val="22"/>
        </w:rPr>
        <w:t>zákon</w:t>
      </w:r>
      <w:r w:rsidR="00F1497D">
        <w:rPr>
          <w:rFonts w:ascii="Arial" w:hAnsi="Arial" w:cs="Arial"/>
          <w:sz w:val="22"/>
          <w:szCs w:val="22"/>
        </w:rPr>
        <w:t>a</w:t>
      </w:r>
      <w:r w:rsidR="00502EBD">
        <w:rPr>
          <w:rFonts w:ascii="Arial" w:hAnsi="Arial" w:cs="Arial"/>
          <w:sz w:val="22"/>
          <w:szCs w:val="22"/>
        </w:rPr>
        <w:t xml:space="preserve"> o přestupcích</w:t>
      </w:r>
      <w:r w:rsidR="00502EBD" w:rsidRPr="00502EBD">
        <w:rPr>
          <w:rFonts w:ascii="Arial" w:hAnsi="Arial" w:cs="Arial"/>
          <w:sz w:val="22"/>
          <w:szCs w:val="22"/>
        </w:rPr>
        <w:t xml:space="preserve">, zákona č. 255/2012 Sb., o kontrole (kontrolní řád), </w:t>
      </w:r>
      <w:r w:rsidR="00502EBD">
        <w:rPr>
          <w:rFonts w:ascii="Arial" w:hAnsi="Arial" w:cs="Arial"/>
          <w:sz w:val="22"/>
          <w:szCs w:val="22"/>
        </w:rPr>
        <w:t>InfZ</w:t>
      </w:r>
      <w:r w:rsidR="00502EBD" w:rsidRPr="00502EBD">
        <w:rPr>
          <w:rFonts w:ascii="Arial" w:hAnsi="Arial" w:cs="Arial"/>
          <w:sz w:val="22"/>
          <w:szCs w:val="22"/>
        </w:rPr>
        <w:t>, počet podnětů dle ustanovení § 42 správního řádu  a počet stížností dle ustanovení § 175 správního řádu.</w:t>
      </w:r>
    </w:p>
    <w:p w:rsidR="009B114D" w:rsidRPr="00B72851" w:rsidRDefault="009B114D" w:rsidP="009B114D">
      <w:pPr>
        <w:jc w:val="both"/>
        <w:rPr>
          <w:rFonts w:ascii="Arial" w:hAnsi="Arial" w:cs="Arial"/>
          <w:sz w:val="22"/>
          <w:szCs w:val="22"/>
        </w:rPr>
      </w:pPr>
    </w:p>
    <w:p w:rsidR="005A0860" w:rsidRPr="00B72851" w:rsidRDefault="005A0860" w:rsidP="00030703">
      <w:pPr>
        <w:jc w:val="both"/>
        <w:rPr>
          <w:rFonts w:ascii="Arial" w:hAnsi="Arial" w:cs="Arial"/>
          <w:b/>
          <w:sz w:val="22"/>
          <w:szCs w:val="22"/>
        </w:rPr>
      </w:pPr>
    </w:p>
    <w:p w:rsidR="00030703" w:rsidRPr="00B72851" w:rsidRDefault="00030703" w:rsidP="00030703">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213CAE" w:rsidRPr="00B72851">
        <w:rPr>
          <w:rFonts w:ascii="Arial" w:hAnsi="Arial" w:cs="Arial"/>
          <w:b/>
          <w:sz w:val="22"/>
          <w:szCs w:val="22"/>
        </w:rPr>
        <w:t>5</w:t>
      </w:r>
    </w:p>
    <w:p w:rsidR="005A0860" w:rsidRPr="00B72851" w:rsidRDefault="005A0860" w:rsidP="00030703">
      <w:pPr>
        <w:jc w:val="both"/>
        <w:rPr>
          <w:rFonts w:ascii="Arial" w:hAnsi="Arial" w:cs="Arial"/>
          <w:b/>
          <w:sz w:val="22"/>
          <w:szCs w:val="22"/>
        </w:rPr>
      </w:pPr>
    </w:p>
    <w:p w:rsidR="00030703" w:rsidRPr="00B72851" w:rsidRDefault="00030703" w:rsidP="00030703">
      <w:pPr>
        <w:jc w:val="both"/>
        <w:rPr>
          <w:rFonts w:ascii="Arial" w:hAnsi="Arial" w:cs="Arial"/>
          <w:b/>
          <w:sz w:val="22"/>
          <w:szCs w:val="22"/>
        </w:rPr>
      </w:pPr>
      <w:r w:rsidRPr="00B72851">
        <w:rPr>
          <w:rFonts w:ascii="Arial" w:hAnsi="Arial" w:cs="Arial"/>
          <w:b/>
          <w:sz w:val="22"/>
          <w:szCs w:val="22"/>
        </w:rPr>
        <w:t>Hodnocení kontrol:</w:t>
      </w:r>
    </w:p>
    <w:p w:rsidR="00A24658" w:rsidRPr="00502EBD" w:rsidRDefault="005A0860" w:rsidP="00A24658">
      <w:pPr>
        <w:tabs>
          <w:tab w:val="left" w:pos="540"/>
        </w:tabs>
        <w:jc w:val="both"/>
        <w:rPr>
          <w:rFonts w:ascii="Arial" w:hAnsi="Arial" w:cs="Arial"/>
          <w:b/>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w:t>
      </w:r>
      <w:r w:rsidRPr="00B72851">
        <w:rPr>
          <w:rFonts w:ascii="Arial" w:hAnsi="Arial" w:cs="Arial"/>
          <w:sz w:val="22"/>
          <w:szCs w:val="22"/>
        </w:rPr>
        <w:t xml:space="preserve"> </w:t>
      </w:r>
      <w:r w:rsidR="00A24658" w:rsidRPr="00A24658">
        <w:rPr>
          <w:rFonts w:ascii="Arial" w:hAnsi="Arial" w:cs="Arial"/>
          <w:sz w:val="22"/>
          <w:szCs w:val="22"/>
        </w:rPr>
        <w:t xml:space="preserve">V rozhodnutí o udělení koncesované živnosti nebyly ve smyslu </w:t>
      </w:r>
      <w:r w:rsidR="004F1ADB">
        <w:rPr>
          <w:rFonts w:ascii="Arial" w:hAnsi="Arial" w:cs="Arial"/>
          <w:sz w:val="22"/>
          <w:szCs w:val="22"/>
        </w:rPr>
        <w:t xml:space="preserve">ust. </w:t>
      </w:r>
      <w:r w:rsidR="00A24658" w:rsidRPr="00A24658">
        <w:rPr>
          <w:rFonts w:ascii="Arial" w:hAnsi="Arial" w:cs="Arial"/>
          <w:sz w:val="22"/>
          <w:szCs w:val="22"/>
        </w:rPr>
        <w:t>§ 53 odst. 5 živnostenského zákona uvedeny podmínky pro provozování živnosti, a to podmínka spolehlivosti podnikatele, statutárního orgánu nebo jeho členů podle</w:t>
      </w:r>
      <w:r w:rsidR="00502EBD">
        <w:rPr>
          <w:rFonts w:ascii="Arial" w:hAnsi="Arial" w:cs="Arial"/>
          <w:sz w:val="22"/>
          <w:szCs w:val="22"/>
        </w:rPr>
        <w:t xml:space="preserve"> ust.</w:t>
      </w:r>
      <w:r w:rsidR="00A24658" w:rsidRPr="00A24658">
        <w:rPr>
          <w:rFonts w:ascii="Arial" w:hAnsi="Arial" w:cs="Arial"/>
          <w:sz w:val="22"/>
          <w:szCs w:val="22"/>
        </w:rPr>
        <w:t xml:space="preserve"> § 1 odst. 5 zákona </w:t>
      </w:r>
      <w:r w:rsidR="00E2670E">
        <w:rPr>
          <w:rFonts w:ascii="Arial" w:hAnsi="Arial" w:cs="Arial"/>
          <w:sz w:val="22"/>
          <w:szCs w:val="22"/>
        </w:rPr>
        <w:t xml:space="preserve"> </w:t>
      </w:r>
      <w:r w:rsidR="00A24658" w:rsidRPr="00A24658">
        <w:rPr>
          <w:rFonts w:ascii="Arial" w:hAnsi="Arial" w:cs="Arial"/>
          <w:sz w:val="22"/>
          <w:szCs w:val="22"/>
        </w:rPr>
        <w:t>č. 451/1991 Sb.</w:t>
      </w:r>
      <w:r w:rsidR="00502EBD">
        <w:rPr>
          <w:rFonts w:ascii="Arial" w:hAnsi="Arial" w:cs="Arial"/>
          <w:sz w:val="22"/>
          <w:szCs w:val="22"/>
        </w:rPr>
        <w:t>,</w:t>
      </w:r>
      <w:r w:rsidR="00502EBD" w:rsidRPr="00502EBD">
        <w:rPr>
          <w:color w:val="000000"/>
        </w:rPr>
        <w:t xml:space="preserve"> </w:t>
      </w:r>
      <w:r w:rsidR="00502EBD" w:rsidRPr="00502EBD">
        <w:rPr>
          <w:rFonts w:ascii="Arial" w:hAnsi="Arial" w:cs="Arial"/>
          <w:color w:val="000000"/>
          <w:sz w:val="22"/>
          <w:szCs w:val="22"/>
        </w:rPr>
        <w:t>kterým se stanoví některé další předpoklady pro výkon některých funkcí ve státních orgánech a organizacích České a Slovenské Federativní Republiky, České republiky a Slovenské republiky</w:t>
      </w:r>
      <w:r w:rsidR="00502EBD">
        <w:rPr>
          <w:rFonts w:ascii="Arial" w:hAnsi="Arial" w:cs="Arial"/>
          <w:b/>
          <w:sz w:val="22"/>
          <w:szCs w:val="22"/>
        </w:rPr>
        <w:t>.</w:t>
      </w:r>
      <w:r w:rsidR="00A24658" w:rsidRPr="00502EBD">
        <w:rPr>
          <w:rFonts w:ascii="Arial" w:hAnsi="Arial" w:cs="Arial"/>
          <w:b/>
          <w:sz w:val="22"/>
          <w:szCs w:val="22"/>
        </w:rPr>
        <w:t xml:space="preserve"> </w:t>
      </w:r>
    </w:p>
    <w:p w:rsidR="005A0860" w:rsidRPr="00B72851" w:rsidRDefault="005A0860" w:rsidP="005A0860">
      <w:pPr>
        <w:jc w:val="both"/>
        <w:rPr>
          <w:rFonts w:ascii="Arial" w:hAnsi="Arial" w:cs="Arial"/>
          <w:b/>
          <w:sz w:val="22"/>
          <w:szCs w:val="22"/>
        </w:rPr>
      </w:pPr>
    </w:p>
    <w:p w:rsidR="00A24658" w:rsidRPr="00A24658" w:rsidRDefault="005A0860" w:rsidP="00A24658">
      <w:pPr>
        <w:jc w:val="both"/>
        <w:rPr>
          <w:rFonts w:ascii="Arial" w:hAnsi="Arial" w:cs="Arial"/>
          <w:sz w:val="22"/>
          <w:szCs w:val="22"/>
        </w:rPr>
      </w:pPr>
      <w:r w:rsidRPr="00A24658">
        <w:rPr>
          <w:rFonts w:ascii="Arial" w:hAnsi="Arial" w:cs="Arial"/>
          <w:b/>
          <w:sz w:val="22"/>
          <w:szCs w:val="22"/>
          <w:u w:val="single"/>
        </w:rPr>
        <w:t>Nejzávažnější zjištění</w:t>
      </w:r>
      <w:r w:rsidRPr="00A24658">
        <w:rPr>
          <w:rFonts w:ascii="Arial" w:hAnsi="Arial" w:cs="Arial"/>
          <w:b/>
          <w:sz w:val="22"/>
          <w:szCs w:val="22"/>
        </w:rPr>
        <w:t xml:space="preserve">: </w:t>
      </w:r>
      <w:r w:rsidR="00A24658" w:rsidRPr="00A24658">
        <w:rPr>
          <w:rFonts w:ascii="Arial" w:hAnsi="Arial" w:cs="Arial"/>
          <w:sz w:val="22"/>
          <w:szCs w:val="22"/>
        </w:rPr>
        <w:t>V příkaze o uložení pokuty za spáchání přestupku neoprávněného podnikání</w:t>
      </w:r>
      <w:r w:rsidR="00A24658" w:rsidRPr="00A24658">
        <w:rPr>
          <w:rFonts w:ascii="Arial" w:hAnsi="Arial" w:cs="Arial"/>
          <w:i/>
          <w:sz w:val="22"/>
          <w:szCs w:val="22"/>
        </w:rPr>
        <w:t xml:space="preserve"> </w:t>
      </w:r>
      <w:r w:rsidR="00A24658" w:rsidRPr="00A24658">
        <w:rPr>
          <w:rFonts w:ascii="Arial" w:hAnsi="Arial" w:cs="Arial"/>
          <w:sz w:val="22"/>
          <w:szCs w:val="22"/>
        </w:rPr>
        <w:t>chyběla ve výroku ve smyslu</w:t>
      </w:r>
      <w:r w:rsidR="004F1ADB">
        <w:rPr>
          <w:rFonts w:ascii="Arial" w:hAnsi="Arial" w:cs="Arial"/>
          <w:sz w:val="22"/>
          <w:szCs w:val="22"/>
        </w:rPr>
        <w:t xml:space="preserve"> ust.</w:t>
      </w:r>
      <w:r w:rsidR="00A24658" w:rsidRPr="00A24658">
        <w:rPr>
          <w:rFonts w:ascii="Arial" w:hAnsi="Arial" w:cs="Arial"/>
          <w:sz w:val="22"/>
          <w:szCs w:val="22"/>
        </w:rPr>
        <w:t xml:space="preserve"> § 77 zákona </w:t>
      </w:r>
      <w:r w:rsidR="00502EBD">
        <w:rPr>
          <w:rFonts w:ascii="Arial" w:hAnsi="Arial" w:cs="Arial"/>
          <w:sz w:val="22"/>
          <w:szCs w:val="22"/>
        </w:rPr>
        <w:t xml:space="preserve">o přestupcích </w:t>
      </w:r>
      <w:r w:rsidR="00A24658" w:rsidRPr="00A24658">
        <w:rPr>
          <w:rFonts w:ascii="Arial" w:hAnsi="Arial" w:cs="Arial"/>
          <w:sz w:val="22"/>
          <w:szCs w:val="22"/>
        </w:rPr>
        <w:t>forma zavinění a dále období, ve kterém k neoprávněnému podnikání docházelo.</w:t>
      </w:r>
    </w:p>
    <w:p w:rsidR="00A24658" w:rsidRPr="00A24658" w:rsidRDefault="00A24658" w:rsidP="00A24658">
      <w:pPr>
        <w:jc w:val="both"/>
        <w:rPr>
          <w:rFonts w:ascii="Arial" w:hAnsi="Arial" w:cs="Arial"/>
          <w:sz w:val="22"/>
          <w:szCs w:val="22"/>
        </w:rPr>
      </w:pPr>
      <w:r w:rsidRPr="00A24658">
        <w:rPr>
          <w:rFonts w:ascii="Arial" w:hAnsi="Arial" w:cs="Arial"/>
          <w:sz w:val="22"/>
          <w:szCs w:val="22"/>
        </w:rPr>
        <w:t>Po uložení pokuty za provozování silniční motorové dopravy bez živnostenského oprávnění je obecní živnostenský úřad povinen o této skutečnosti informovat dopravní úřad, který následně posoudí, zda dopravce splňuje podmínku dobré pověsti.</w:t>
      </w:r>
    </w:p>
    <w:p w:rsidR="005A0860" w:rsidRPr="00A24658" w:rsidRDefault="00A46E4B" w:rsidP="00A24658">
      <w:pPr>
        <w:tabs>
          <w:tab w:val="left" w:pos="540"/>
        </w:tabs>
        <w:contextualSpacing/>
        <w:jc w:val="both"/>
        <w:rPr>
          <w:rFonts w:ascii="Arial" w:hAnsi="Arial" w:cs="Arial"/>
          <w:sz w:val="22"/>
          <w:szCs w:val="22"/>
        </w:rPr>
      </w:pPr>
      <w:r w:rsidRPr="00A24658">
        <w:rPr>
          <w:rFonts w:ascii="Arial" w:hAnsi="Arial" w:cs="Arial"/>
          <w:sz w:val="22"/>
          <w:szCs w:val="22"/>
        </w:rPr>
        <w:t xml:space="preserve"> </w:t>
      </w:r>
    </w:p>
    <w:p w:rsidR="00CD361A" w:rsidRPr="00A24658" w:rsidRDefault="005A0860" w:rsidP="00CD361A">
      <w:pPr>
        <w:jc w:val="both"/>
        <w:rPr>
          <w:rFonts w:ascii="Arial" w:hAnsi="Arial" w:cs="Arial"/>
          <w:sz w:val="22"/>
          <w:szCs w:val="22"/>
        </w:rPr>
      </w:pPr>
      <w:r w:rsidRPr="00A24658">
        <w:rPr>
          <w:rFonts w:ascii="Arial" w:hAnsi="Arial" w:cs="Arial"/>
          <w:b/>
          <w:sz w:val="22"/>
          <w:szCs w:val="22"/>
          <w:u w:val="single"/>
        </w:rPr>
        <w:lastRenderedPageBreak/>
        <w:t>Příčiny nejčastějších a nejzávažnějších zjištění</w:t>
      </w:r>
      <w:r w:rsidRPr="00A24658">
        <w:rPr>
          <w:rFonts w:ascii="Arial" w:hAnsi="Arial" w:cs="Arial"/>
          <w:b/>
          <w:sz w:val="22"/>
          <w:szCs w:val="22"/>
        </w:rPr>
        <w:t>:</w:t>
      </w:r>
      <w:r w:rsidRPr="00A24658">
        <w:rPr>
          <w:rFonts w:ascii="Arial" w:hAnsi="Arial" w:cs="Arial"/>
          <w:b/>
          <w:i/>
          <w:sz w:val="22"/>
          <w:szCs w:val="22"/>
        </w:rPr>
        <w:t xml:space="preserve"> </w:t>
      </w:r>
      <w:r w:rsidR="00A24658" w:rsidRPr="00A24658">
        <w:rPr>
          <w:rFonts w:ascii="Arial" w:hAnsi="Arial" w:cs="Arial"/>
          <w:sz w:val="22"/>
          <w:szCs w:val="22"/>
        </w:rPr>
        <w:t>Opomenutí a zvolení chybného postupu daných příslušnými ustanoveními živnostenského zákona, zákona</w:t>
      </w:r>
      <w:r w:rsidR="00502EBD">
        <w:rPr>
          <w:rFonts w:ascii="Arial" w:hAnsi="Arial" w:cs="Arial"/>
          <w:sz w:val="22"/>
          <w:szCs w:val="22"/>
        </w:rPr>
        <w:t xml:space="preserve"> o přestupcích</w:t>
      </w:r>
      <w:r w:rsidR="00A24658" w:rsidRPr="00A24658">
        <w:rPr>
          <w:rFonts w:ascii="Arial" w:hAnsi="Arial" w:cs="Arial"/>
          <w:sz w:val="22"/>
          <w:szCs w:val="22"/>
        </w:rPr>
        <w:t>, správního a kontrolního řádu.</w:t>
      </w:r>
    </w:p>
    <w:p w:rsidR="005A0860" w:rsidRPr="00A24658" w:rsidRDefault="005A0860" w:rsidP="005A0860">
      <w:pPr>
        <w:jc w:val="both"/>
        <w:rPr>
          <w:rFonts w:ascii="Arial" w:hAnsi="Arial" w:cs="Arial"/>
          <w:b/>
          <w:sz w:val="22"/>
          <w:szCs w:val="22"/>
        </w:rPr>
      </w:pPr>
    </w:p>
    <w:p w:rsidR="00A24658" w:rsidRPr="00A24658" w:rsidRDefault="005A0860" w:rsidP="00A24658">
      <w:pPr>
        <w:contextualSpacing/>
        <w:jc w:val="both"/>
        <w:rPr>
          <w:rFonts w:ascii="Arial" w:hAnsi="Arial" w:cs="Arial"/>
          <w:sz w:val="22"/>
          <w:szCs w:val="22"/>
        </w:rPr>
      </w:pPr>
      <w:r w:rsidRPr="00A24658">
        <w:rPr>
          <w:rFonts w:ascii="Arial" w:hAnsi="Arial" w:cs="Arial"/>
          <w:b/>
          <w:sz w:val="22"/>
          <w:szCs w:val="22"/>
          <w:u w:val="single"/>
        </w:rPr>
        <w:t>Uložená opatření k nápravě</w:t>
      </w:r>
      <w:r w:rsidRPr="00A24658">
        <w:rPr>
          <w:rFonts w:ascii="Arial" w:hAnsi="Arial" w:cs="Arial"/>
          <w:b/>
          <w:sz w:val="22"/>
          <w:szCs w:val="22"/>
        </w:rPr>
        <w:t xml:space="preserve">: </w:t>
      </w:r>
      <w:r w:rsidR="00A24658" w:rsidRPr="00A24658">
        <w:rPr>
          <w:rFonts w:ascii="Arial" w:hAnsi="Arial" w:cs="Arial"/>
          <w:sz w:val="22"/>
          <w:szCs w:val="22"/>
        </w:rPr>
        <w:t xml:space="preserve">Provést postupem podle </w:t>
      </w:r>
      <w:r w:rsidR="004F1ADB">
        <w:rPr>
          <w:rFonts w:ascii="Arial" w:hAnsi="Arial" w:cs="Arial"/>
          <w:sz w:val="22"/>
          <w:szCs w:val="22"/>
        </w:rPr>
        <w:t xml:space="preserve">ust. </w:t>
      </w:r>
      <w:r w:rsidR="00A24658" w:rsidRPr="00A24658">
        <w:rPr>
          <w:rFonts w:ascii="Arial" w:hAnsi="Arial" w:cs="Arial"/>
          <w:sz w:val="22"/>
          <w:szCs w:val="22"/>
        </w:rPr>
        <w:t xml:space="preserve">§ 56 odst. 4 živnostenského zákona změnu podmínek provozování živnosti v rozhodnutí o udělení koncese; zaslat kontrolnímu orgánu spis podnikatele k posouzení, zda není důvod zahájit přezkumné řízení; informovat o uložení pokuty dopravní úřad. </w:t>
      </w:r>
      <w:r w:rsidR="00223DAD">
        <w:rPr>
          <w:rFonts w:ascii="Arial" w:hAnsi="Arial" w:cs="Arial"/>
          <w:sz w:val="22"/>
          <w:szCs w:val="22"/>
        </w:rPr>
        <w:t xml:space="preserve">Opatření k nápravě byla uložena celkem </w:t>
      </w:r>
      <w:r w:rsidR="00C743AD">
        <w:rPr>
          <w:rFonts w:ascii="Arial" w:hAnsi="Arial" w:cs="Arial"/>
          <w:sz w:val="22"/>
          <w:szCs w:val="22"/>
        </w:rPr>
        <w:t>třem</w:t>
      </w:r>
      <w:r w:rsidR="00223DAD">
        <w:rPr>
          <w:rFonts w:ascii="Arial" w:hAnsi="Arial" w:cs="Arial"/>
          <w:sz w:val="22"/>
          <w:szCs w:val="22"/>
        </w:rPr>
        <w:t xml:space="preserve"> obcím.</w:t>
      </w:r>
    </w:p>
    <w:p w:rsidR="00A24658" w:rsidRPr="00A24658" w:rsidRDefault="00A24658" w:rsidP="00A24658">
      <w:pPr>
        <w:jc w:val="both"/>
        <w:rPr>
          <w:rFonts w:ascii="Arial" w:hAnsi="Arial" w:cs="Arial"/>
          <w:color w:val="FF0000"/>
          <w:sz w:val="22"/>
          <w:szCs w:val="22"/>
        </w:rPr>
      </w:pPr>
    </w:p>
    <w:p w:rsidR="00A24658" w:rsidRPr="00A24658" w:rsidRDefault="00A24658" w:rsidP="00A24658">
      <w:pPr>
        <w:jc w:val="both"/>
        <w:rPr>
          <w:rFonts w:ascii="Arial" w:hAnsi="Arial" w:cs="Arial"/>
          <w:sz w:val="22"/>
          <w:szCs w:val="22"/>
        </w:rPr>
      </w:pPr>
      <w:r w:rsidRPr="00A24658">
        <w:rPr>
          <w:rFonts w:ascii="Arial" w:hAnsi="Arial" w:cs="Arial"/>
          <w:sz w:val="22"/>
          <w:szCs w:val="22"/>
        </w:rPr>
        <w:t xml:space="preserve">U dalších kontrolních zjištění nebyla nápravná opatření stanovena, a to vzhledem k uplynutí objektivní lhůty stanovené </w:t>
      </w:r>
      <w:r w:rsidR="004F1ADB">
        <w:rPr>
          <w:rFonts w:ascii="Arial" w:hAnsi="Arial" w:cs="Arial"/>
          <w:sz w:val="22"/>
          <w:szCs w:val="22"/>
        </w:rPr>
        <w:t xml:space="preserve">ust. </w:t>
      </w:r>
      <w:r w:rsidRPr="00A24658">
        <w:rPr>
          <w:rFonts w:ascii="Arial" w:hAnsi="Arial" w:cs="Arial"/>
          <w:sz w:val="22"/>
          <w:szCs w:val="22"/>
        </w:rPr>
        <w:t xml:space="preserve">§ 96 odst. 1 správního řádu k zahájení přezkumného řízení, příp. s přihlédnutím </w:t>
      </w:r>
      <w:r w:rsidRPr="00A24658">
        <w:rPr>
          <w:rFonts w:ascii="Arial" w:hAnsi="Arial" w:cs="Arial"/>
          <w:bCs/>
          <w:sz w:val="22"/>
          <w:szCs w:val="22"/>
        </w:rPr>
        <w:t>k zásadě hospodárnosti řízení podle</w:t>
      </w:r>
      <w:r w:rsidR="004F1ADB">
        <w:rPr>
          <w:rFonts w:ascii="Arial" w:hAnsi="Arial" w:cs="Arial"/>
          <w:bCs/>
          <w:sz w:val="22"/>
          <w:szCs w:val="22"/>
        </w:rPr>
        <w:t xml:space="preserve"> ust.</w:t>
      </w:r>
      <w:r w:rsidRPr="00A24658">
        <w:rPr>
          <w:rFonts w:ascii="Arial" w:hAnsi="Arial" w:cs="Arial"/>
          <w:bCs/>
          <w:sz w:val="22"/>
          <w:szCs w:val="22"/>
        </w:rPr>
        <w:t xml:space="preserve"> § 6 odst. 2 správního řádu.</w:t>
      </w:r>
      <w:r w:rsidRPr="00A24658">
        <w:rPr>
          <w:rFonts w:ascii="Arial" w:hAnsi="Arial" w:cs="Arial"/>
          <w:sz w:val="22"/>
          <w:szCs w:val="22"/>
        </w:rPr>
        <w:t xml:space="preserve"> Vždy však bylo zdůrazněno, že i když se žádná nápravná opatření nestanovují, tak je nutno se </w:t>
      </w:r>
      <w:r w:rsidR="004F1ADB">
        <w:rPr>
          <w:rFonts w:ascii="Arial" w:hAnsi="Arial" w:cs="Arial"/>
          <w:sz w:val="22"/>
          <w:szCs w:val="22"/>
        </w:rPr>
        <w:t xml:space="preserve">                 </w:t>
      </w:r>
      <w:r w:rsidRPr="00A24658">
        <w:rPr>
          <w:rFonts w:ascii="Arial" w:hAnsi="Arial" w:cs="Arial"/>
          <w:sz w:val="22"/>
          <w:szCs w:val="22"/>
        </w:rPr>
        <w:t>ze zjištění poučit do budoucna.</w:t>
      </w:r>
    </w:p>
    <w:p w:rsidR="00CD361A" w:rsidRPr="00A24658" w:rsidRDefault="00CD361A" w:rsidP="00A24658">
      <w:pPr>
        <w:contextualSpacing/>
        <w:jc w:val="both"/>
        <w:rPr>
          <w:rFonts w:ascii="Arial" w:hAnsi="Arial" w:cs="Arial"/>
          <w:sz w:val="22"/>
          <w:szCs w:val="22"/>
        </w:rPr>
      </w:pPr>
    </w:p>
    <w:p w:rsidR="005D2E6D" w:rsidRPr="00B72851" w:rsidRDefault="005D2E6D" w:rsidP="00030703">
      <w:pPr>
        <w:rPr>
          <w:rFonts w:ascii="Arial" w:hAnsi="Arial" w:cs="Arial"/>
          <w:b/>
          <w:color w:val="FF0000"/>
          <w:sz w:val="22"/>
          <w:szCs w:val="22"/>
        </w:rPr>
      </w:pPr>
    </w:p>
    <w:p w:rsidR="004F5177" w:rsidRPr="00B72851" w:rsidRDefault="004F5177" w:rsidP="00030703">
      <w:pPr>
        <w:rPr>
          <w:rFonts w:ascii="Arial" w:hAnsi="Arial" w:cs="Arial"/>
          <w:b/>
          <w:color w:val="FF0000"/>
          <w:sz w:val="22"/>
          <w:szCs w:val="22"/>
        </w:rPr>
      </w:pPr>
    </w:p>
    <w:p w:rsidR="00030703" w:rsidRPr="00B72851" w:rsidRDefault="00030703" w:rsidP="00030703">
      <w:pPr>
        <w:rPr>
          <w:rFonts w:ascii="Arial" w:hAnsi="Arial" w:cs="Arial"/>
          <w:b/>
          <w:color w:val="FF0000"/>
          <w:sz w:val="22"/>
          <w:szCs w:val="22"/>
        </w:rPr>
      </w:pPr>
      <w:r w:rsidRPr="00B72851">
        <w:rPr>
          <w:rFonts w:ascii="Arial" w:hAnsi="Arial" w:cs="Arial"/>
          <w:b/>
          <w:color w:val="FF0000"/>
          <w:sz w:val="22"/>
          <w:szCs w:val="22"/>
        </w:rPr>
        <w:t>FINANCE</w:t>
      </w:r>
    </w:p>
    <w:p w:rsidR="00471A14" w:rsidRDefault="00471A14" w:rsidP="00030703">
      <w:pPr>
        <w:rPr>
          <w:rFonts w:ascii="Arial" w:hAnsi="Arial" w:cs="Arial"/>
          <w:b/>
          <w:color w:val="FF0000"/>
          <w:sz w:val="22"/>
          <w:szCs w:val="22"/>
        </w:rPr>
      </w:pPr>
    </w:p>
    <w:p w:rsidR="004F5378" w:rsidRPr="00B72851" w:rsidRDefault="004F5378" w:rsidP="00030703">
      <w:pPr>
        <w:rPr>
          <w:rFonts w:ascii="Arial" w:hAnsi="Arial" w:cs="Arial"/>
          <w:b/>
          <w:color w:val="FF0000"/>
          <w:sz w:val="22"/>
          <w:szCs w:val="22"/>
        </w:rPr>
      </w:pPr>
    </w:p>
    <w:p w:rsidR="00ED7CA7" w:rsidRPr="00B72851" w:rsidRDefault="00ED7CA7" w:rsidP="00030703">
      <w:pPr>
        <w:jc w:val="both"/>
        <w:rPr>
          <w:rFonts w:ascii="Arial" w:hAnsi="Arial" w:cs="Arial"/>
          <w:b/>
          <w:color w:val="0000FF"/>
          <w:sz w:val="22"/>
          <w:szCs w:val="22"/>
          <w:u w:val="single"/>
        </w:rPr>
      </w:pPr>
      <w:r w:rsidRPr="00B72851">
        <w:rPr>
          <w:rFonts w:ascii="Arial" w:hAnsi="Arial" w:cs="Arial"/>
          <w:b/>
          <w:bCs/>
          <w:color w:val="0000FF"/>
          <w:sz w:val="22"/>
          <w:szCs w:val="22"/>
          <w:u w:val="single"/>
        </w:rPr>
        <w:t>Výkon státní právy na úseku místních poplatků</w:t>
      </w:r>
    </w:p>
    <w:p w:rsidR="00ED7CA7" w:rsidRPr="00B72851" w:rsidRDefault="00ED7CA7" w:rsidP="00030703">
      <w:pPr>
        <w:jc w:val="both"/>
        <w:rPr>
          <w:rFonts w:ascii="Arial" w:hAnsi="Arial" w:cs="Arial"/>
          <w:b/>
          <w:sz w:val="22"/>
          <w:szCs w:val="22"/>
        </w:rPr>
      </w:pPr>
    </w:p>
    <w:p w:rsidR="00FE0EFD" w:rsidRPr="00B72851" w:rsidRDefault="00030703" w:rsidP="00030703">
      <w:pPr>
        <w:jc w:val="both"/>
        <w:rPr>
          <w:rFonts w:ascii="Arial" w:hAnsi="Arial" w:cs="Arial"/>
          <w:bCs/>
          <w:sz w:val="22"/>
          <w:szCs w:val="22"/>
        </w:rPr>
      </w:pPr>
      <w:r w:rsidRPr="00B72851">
        <w:rPr>
          <w:rFonts w:ascii="Arial" w:hAnsi="Arial" w:cs="Arial"/>
          <w:b/>
          <w:sz w:val="22"/>
          <w:szCs w:val="22"/>
        </w:rPr>
        <w:t>Předmět kontrol:</w:t>
      </w:r>
      <w:r w:rsidR="00FE0EFD" w:rsidRPr="00B72851">
        <w:rPr>
          <w:rFonts w:ascii="Arial" w:hAnsi="Arial" w:cs="Arial"/>
          <w:bCs/>
          <w:sz w:val="22"/>
          <w:szCs w:val="22"/>
        </w:rPr>
        <w:t xml:space="preserve"> </w:t>
      </w:r>
      <w:r w:rsidR="005C5C81" w:rsidRPr="00B72851">
        <w:rPr>
          <w:rFonts w:ascii="Arial" w:hAnsi="Arial" w:cs="Arial"/>
          <w:bCs/>
          <w:sz w:val="22"/>
          <w:szCs w:val="22"/>
        </w:rPr>
        <w:t>Kontrola správy</w:t>
      </w:r>
      <w:r w:rsidR="00FE0EFD" w:rsidRPr="00B72851">
        <w:rPr>
          <w:rFonts w:ascii="Arial" w:hAnsi="Arial" w:cs="Arial"/>
          <w:bCs/>
          <w:sz w:val="22"/>
          <w:szCs w:val="22"/>
        </w:rPr>
        <w:t xml:space="preserve"> místních poplatků zavedených na území obce</w:t>
      </w:r>
      <w:r w:rsidR="00FE0EFD" w:rsidRPr="00B72851">
        <w:rPr>
          <w:rFonts w:ascii="Arial" w:hAnsi="Arial" w:cs="Arial"/>
          <w:bCs/>
          <w:color w:val="1F497D"/>
          <w:sz w:val="22"/>
          <w:szCs w:val="22"/>
        </w:rPr>
        <w:t xml:space="preserve"> </w:t>
      </w:r>
      <w:r w:rsidR="00394405" w:rsidRPr="00B72851">
        <w:rPr>
          <w:rFonts w:ascii="Arial" w:hAnsi="Arial" w:cs="Arial"/>
          <w:bCs/>
          <w:sz w:val="22"/>
          <w:szCs w:val="22"/>
        </w:rPr>
        <w:t>v souladu se zákonem</w:t>
      </w:r>
      <w:r w:rsidR="00FE0EFD" w:rsidRPr="00B72851">
        <w:rPr>
          <w:rFonts w:ascii="Arial" w:hAnsi="Arial" w:cs="Arial"/>
          <w:bCs/>
          <w:sz w:val="22"/>
          <w:szCs w:val="22"/>
        </w:rPr>
        <w:t xml:space="preserve"> č. 565/1990 Sb., o místních poplatcích, v platném znění</w:t>
      </w:r>
      <w:r w:rsidR="00B1193F" w:rsidRPr="00B72851">
        <w:rPr>
          <w:rFonts w:ascii="Arial" w:hAnsi="Arial" w:cs="Arial"/>
          <w:bCs/>
          <w:sz w:val="22"/>
          <w:szCs w:val="22"/>
        </w:rPr>
        <w:t>,</w:t>
      </w:r>
      <w:r w:rsidR="00FE0EFD" w:rsidRPr="00B72851">
        <w:rPr>
          <w:rFonts w:ascii="Arial" w:hAnsi="Arial" w:cs="Arial"/>
          <w:bCs/>
          <w:sz w:val="22"/>
          <w:szCs w:val="22"/>
        </w:rPr>
        <w:t xml:space="preserve"> </w:t>
      </w:r>
      <w:r w:rsidR="00394405" w:rsidRPr="00B72851">
        <w:rPr>
          <w:rFonts w:ascii="Arial" w:hAnsi="Arial" w:cs="Arial"/>
          <w:bCs/>
          <w:sz w:val="22"/>
          <w:szCs w:val="22"/>
        </w:rPr>
        <w:t xml:space="preserve">a </w:t>
      </w:r>
      <w:r w:rsidR="005C5C81" w:rsidRPr="00B72851">
        <w:rPr>
          <w:rFonts w:ascii="Arial" w:hAnsi="Arial" w:cs="Arial"/>
          <w:bCs/>
          <w:sz w:val="22"/>
          <w:szCs w:val="22"/>
        </w:rPr>
        <w:t>dodržování procesních</w:t>
      </w:r>
      <w:r w:rsidR="00394405" w:rsidRPr="00B72851">
        <w:rPr>
          <w:rFonts w:ascii="Arial" w:hAnsi="Arial" w:cs="Arial"/>
          <w:bCs/>
          <w:sz w:val="22"/>
          <w:szCs w:val="22"/>
        </w:rPr>
        <w:t xml:space="preserve"> postup</w:t>
      </w:r>
      <w:r w:rsidR="005C5C81" w:rsidRPr="00B72851">
        <w:rPr>
          <w:rFonts w:ascii="Arial" w:hAnsi="Arial" w:cs="Arial"/>
          <w:bCs/>
          <w:sz w:val="22"/>
          <w:szCs w:val="22"/>
        </w:rPr>
        <w:t>ů</w:t>
      </w:r>
      <w:r w:rsidR="00394405" w:rsidRPr="00B72851">
        <w:rPr>
          <w:rFonts w:ascii="Arial" w:hAnsi="Arial" w:cs="Arial"/>
          <w:bCs/>
          <w:sz w:val="22"/>
          <w:szCs w:val="22"/>
        </w:rPr>
        <w:t xml:space="preserve"> dle zákona č. </w:t>
      </w:r>
      <w:r w:rsidR="00FE0EFD" w:rsidRPr="00B72851">
        <w:rPr>
          <w:rFonts w:ascii="Arial" w:hAnsi="Arial" w:cs="Arial"/>
          <w:bCs/>
          <w:sz w:val="22"/>
          <w:szCs w:val="22"/>
        </w:rPr>
        <w:t>280/2009 S</w:t>
      </w:r>
      <w:r w:rsidR="00394405" w:rsidRPr="00B72851">
        <w:rPr>
          <w:rFonts w:ascii="Arial" w:hAnsi="Arial" w:cs="Arial"/>
          <w:bCs/>
          <w:sz w:val="22"/>
          <w:szCs w:val="22"/>
        </w:rPr>
        <w:t xml:space="preserve">b., daňový řád, ve znění pozdějších předpisů. </w:t>
      </w:r>
    </w:p>
    <w:p w:rsidR="00030703" w:rsidRPr="00B72851" w:rsidRDefault="00030703" w:rsidP="00030703">
      <w:pPr>
        <w:jc w:val="both"/>
        <w:rPr>
          <w:rFonts w:ascii="Arial" w:hAnsi="Arial" w:cs="Arial"/>
          <w:b/>
          <w:sz w:val="22"/>
          <w:szCs w:val="22"/>
        </w:rPr>
      </w:pPr>
    </w:p>
    <w:p w:rsidR="00030703" w:rsidRPr="00B72851" w:rsidRDefault="00030703" w:rsidP="00030703">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502EBD">
        <w:rPr>
          <w:rFonts w:ascii="Arial" w:hAnsi="Arial" w:cs="Arial"/>
          <w:b/>
          <w:sz w:val="22"/>
          <w:szCs w:val="22"/>
        </w:rPr>
        <w:t>3</w:t>
      </w:r>
    </w:p>
    <w:p w:rsidR="00030703" w:rsidRPr="00502EBD" w:rsidRDefault="00502EBD" w:rsidP="00030703">
      <w:pPr>
        <w:jc w:val="both"/>
        <w:rPr>
          <w:rFonts w:ascii="Arial" w:hAnsi="Arial" w:cs="Arial"/>
          <w:i/>
          <w:sz w:val="22"/>
          <w:szCs w:val="22"/>
        </w:rPr>
      </w:pPr>
      <w:r w:rsidRPr="00502EBD">
        <w:rPr>
          <w:rFonts w:ascii="Arial" w:hAnsi="Arial" w:cs="Arial"/>
          <w:i/>
          <w:sz w:val="22"/>
          <w:szCs w:val="22"/>
        </w:rPr>
        <w:t>Plánovan</w:t>
      </w:r>
      <w:r>
        <w:rPr>
          <w:rFonts w:ascii="Arial" w:hAnsi="Arial" w:cs="Arial"/>
          <w:i/>
          <w:sz w:val="22"/>
          <w:szCs w:val="22"/>
        </w:rPr>
        <w:t>é</w:t>
      </w:r>
      <w:r w:rsidRPr="00502EBD">
        <w:rPr>
          <w:rFonts w:ascii="Arial" w:hAnsi="Arial" w:cs="Arial"/>
          <w:i/>
          <w:sz w:val="22"/>
          <w:szCs w:val="22"/>
        </w:rPr>
        <w:t xml:space="preserve"> kontrol</w:t>
      </w:r>
      <w:r>
        <w:rPr>
          <w:rFonts w:ascii="Arial" w:hAnsi="Arial" w:cs="Arial"/>
          <w:i/>
          <w:sz w:val="22"/>
          <w:szCs w:val="22"/>
        </w:rPr>
        <w:t>y</w:t>
      </w:r>
      <w:r w:rsidRPr="00502EBD">
        <w:rPr>
          <w:rFonts w:ascii="Arial" w:hAnsi="Arial" w:cs="Arial"/>
          <w:i/>
          <w:sz w:val="22"/>
          <w:szCs w:val="22"/>
        </w:rPr>
        <w:t xml:space="preserve"> u obc</w:t>
      </w:r>
      <w:r>
        <w:rPr>
          <w:rFonts w:ascii="Arial" w:hAnsi="Arial" w:cs="Arial"/>
          <w:i/>
          <w:sz w:val="22"/>
          <w:szCs w:val="22"/>
        </w:rPr>
        <w:t>í</w:t>
      </w:r>
      <w:r w:rsidRPr="00502EBD">
        <w:rPr>
          <w:rFonts w:ascii="Arial" w:hAnsi="Arial" w:cs="Arial"/>
          <w:i/>
          <w:sz w:val="22"/>
          <w:szCs w:val="22"/>
        </w:rPr>
        <w:t xml:space="preserve"> </w:t>
      </w:r>
      <w:r>
        <w:rPr>
          <w:rFonts w:ascii="Arial" w:hAnsi="Arial" w:cs="Arial"/>
          <w:i/>
          <w:sz w:val="22"/>
          <w:szCs w:val="22"/>
        </w:rPr>
        <w:t>B</w:t>
      </w:r>
      <w:r w:rsidRPr="00502EBD">
        <w:rPr>
          <w:rFonts w:ascii="Arial" w:hAnsi="Arial" w:cs="Arial"/>
          <w:i/>
          <w:sz w:val="22"/>
          <w:szCs w:val="22"/>
        </w:rPr>
        <w:t>ěleč nad Orlicí</w:t>
      </w:r>
      <w:r>
        <w:rPr>
          <w:rFonts w:ascii="Arial" w:hAnsi="Arial" w:cs="Arial"/>
          <w:i/>
          <w:sz w:val="22"/>
          <w:szCs w:val="22"/>
        </w:rPr>
        <w:t xml:space="preserve"> (červen 2017) a Pilníkov (listopad</w:t>
      </w:r>
      <w:r w:rsidR="00E2670E">
        <w:rPr>
          <w:rFonts w:ascii="Arial" w:hAnsi="Arial" w:cs="Arial"/>
          <w:i/>
          <w:sz w:val="22"/>
          <w:szCs w:val="22"/>
        </w:rPr>
        <w:t xml:space="preserve"> 2017</w:t>
      </w:r>
      <w:r>
        <w:rPr>
          <w:rFonts w:ascii="Arial" w:hAnsi="Arial" w:cs="Arial"/>
          <w:i/>
          <w:sz w:val="22"/>
          <w:szCs w:val="22"/>
        </w:rPr>
        <w:t>) nebyly provedeny z důvodu plnění jiných pracovních povinností kontrolující</w:t>
      </w:r>
      <w:r w:rsidR="00E9528B">
        <w:rPr>
          <w:rFonts w:ascii="Arial" w:hAnsi="Arial" w:cs="Arial"/>
          <w:i/>
          <w:sz w:val="22"/>
          <w:szCs w:val="22"/>
        </w:rPr>
        <w:t>ch</w:t>
      </w:r>
      <w:r w:rsidR="00E2670E">
        <w:rPr>
          <w:rFonts w:ascii="Arial" w:hAnsi="Arial" w:cs="Arial"/>
          <w:i/>
          <w:sz w:val="22"/>
          <w:szCs w:val="22"/>
        </w:rPr>
        <w:t>, realizace plánovaných kontrol u obcí Kostelec nad Orlicí, Hořice, a Jaroměř (II. pololetí 2017) byla přesunuta na následující období roku 2018</w:t>
      </w:r>
      <w:r>
        <w:rPr>
          <w:rFonts w:ascii="Arial" w:hAnsi="Arial" w:cs="Arial"/>
          <w:i/>
          <w:sz w:val="22"/>
          <w:szCs w:val="22"/>
        </w:rPr>
        <w:t>.</w:t>
      </w:r>
    </w:p>
    <w:p w:rsidR="00502EBD" w:rsidRPr="00B72851" w:rsidRDefault="00502EBD" w:rsidP="00030703">
      <w:pPr>
        <w:jc w:val="both"/>
        <w:rPr>
          <w:rFonts w:ascii="Arial" w:hAnsi="Arial" w:cs="Arial"/>
          <w:b/>
          <w:sz w:val="22"/>
          <w:szCs w:val="22"/>
        </w:rPr>
      </w:pPr>
    </w:p>
    <w:p w:rsidR="00030703" w:rsidRPr="00B72851" w:rsidRDefault="00030703" w:rsidP="00030703">
      <w:pPr>
        <w:jc w:val="both"/>
        <w:rPr>
          <w:rFonts w:ascii="Arial" w:hAnsi="Arial" w:cs="Arial"/>
          <w:b/>
          <w:sz w:val="22"/>
          <w:szCs w:val="22"/>
        </w:rPr>
      </w:pPr>
      <w:r w:rsidRPr="00B72851">
        <w:rPr>
          <w:rFonts w:ascii="Arial" w:hAnsi="Arial" w:cs="Arial"/>
          <w:b/>
          <w:sz w:val="22"/>
          <w:szCs w:val="22"/>
        </w:rPr>
        <w:t>Hodnocení kontrol:</w:t>
      </w:r>
    </w:p>
    <w:p w:rsidR="00A46E4B" w:rsidRPr="00B72851" w:rsidRDefault="00FE0EFD" w:rsidP="00A46E4B">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A46E4B" w:rsidRPr="00B72851">
        <w:rPr>
          <w:rFonts w:ascii="Arial" w:hAnsi="Arial" w:cs="Arial"/>
          <w:sz w:val="22"/>
          <w:szCs w:val="22"/>
        </w:rPr>
        <w:t xml:space="preserve">Na úseku místních poplatků nebyly zjištěny nedostatky, které by musely být uvedeny v protokolu z kontroly. Zpravidla </w:t>
      </w:r>
      <w:r w:rsidR="00502EBD">
        <w:rPr>
          <w:rFonts w:ascii="Arial" w:hAnsi="Arial" w:cs="Arial"/>
          <w:sz w:val="22"/>
          <w:szCs w:val="22"/>
        </w:rPr>
        <w:t xml:space="preserve">je </w:t>
      </w:r>
      <w:r w:rsidR="00A46E4B" w:rsidRPr="00B72851">
        <w:rPr>
          <w:rFonts w:ascii="Arial" w:hAnsi="Arial" w:cs="Arial"/>
          <w:sz w:val="22"/>
          <w:szCs w:val="22"/>
        </w:rPr>
        <w:t xml:space="preserve">při kontrole poskytována metodická pomoc, která má být správcům poplatků ku prospěchu při plnění jejich činností. </w:t>
      </w:r>
    </w:p>
    <w:p w:rsidR="00C14967" w:rsidRPr="00B72851" w:rsidRDefault="00C14967" w:rsidP="00FE0EFD">
      <w:pPr>
        <w:jc w:val="both"/>
        <w:rPr>
          <w:rFonts w:ascii="Arial" w:hAnsi="Arial" w:cs="Arial"/>
          <w:b/>
          <w:sz w:val="22"/>
          <w:szCs w:val="22"/>
        </w:rPr>
      </w:pPr>
    </w:p>
    <w:p w:rsidR="00FE0EFD" w:rsidRPr="00B72851" w:rsidRDefault="00FE0EFD" w:rsidP="00FE0EFD">
      <w:pPr>
        <w:jc w:val="both"/>
        <w:rPr>
          <w:rFonts w:ascii="Arial" w:hAnsi="Arial" w:cs="Arial"/>
          <w:b/>
          <w:i/>
          <w:color w:val="FF0000"/>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132B80" w:rsidRPr="00B72851">
        <w:rPr>
          <w:rFonts w:ascii="Arial" w:hAnsi="Arial" w:cs="Arial"/>
          <w:sz w:val="22"/>
          <w:szCs w:val="22"/>
        </w:rPr>
        <w:t>N</w:t>
      </w:r>
      <w:r w:rsidR="00E64F79" w:rsidRPr="00B72851">
        <w:rPr>
          <w:rFonts w:ascii="Arial" w:hAnsi="Arial" w:cs="Arial"/>
          <w:sz w:val="22"/>
          <w:szCs w:val="22"/>
        </w:rPr>
        <w:t>ebyla zjištěna.</w:t>
      </w:r>
    </w:p>
    <w:p w:rsidR="00FE0EFD" w:rsidRPr="00B72851" w:rsidRDefault="00FE0EFD" w:rsidP="00FE0EFD">
      <w:pPr>
        <w:jc w:val="both"/>
        <w:rPr>
          <w:rFonts w:ascii="Arial" w:hAnsi="Arial" w:cs="Arial"/>
          <w:b/>
          <w:i/>
          <w:sz w:val="22"/>
          <w:szCs w:val="22"/>
        </w:rPr>
      </w:pPr>
    </w:p>
    <w:p w:rsidR="00FE0EFD" w:rsidRPr="00B72851" w:rsidRDefault="00FE0EFD" w:rsidP="00FE0EFD">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w:t>
      </w:r>
      <w:r w:rsidRPr="00B72851">
        <w:rPr>
          <w:rFonts w:ascii="Arial" w:hAnsi="Arial" w:cs="Arial"/>
          <w:b/>
          <w:i/>
          <w:sz w:val="22"/>
          <w:szCs w:val="22"/>
        </w:rPr>
        <w:t xml:space="preserve"> </w:t>
      </w:r>
      <w:r w:rsidR="00132B80" w:rsidRPr="00B72851">
        <w:rPr>
          <w:rFonts w:ascii="Arial" w:hAnsi="Arial" w:cs="Arial"/>
          <w:sz w:val="22"/>
          <w:szCs w:val="22"/>
        </w:rPr>
        <w:t>N</w:t>
      </w:r>
      <w:r w:rsidR="00E819E4" w:rsidRPr="00B72851">
        <w:rPr>
          <w:rFonts w:ascii="Arial" w:hAnsi="Arial" w:cs="Arial"/>
          <w:sz w:val="22"/>
          <w:szCs w:val="22"/>
        </w:rPr>
        <w:t>ení třeba uvádět.</w:t>
      </w:r>
    </w:p>
    <w:p w:rsidR="00FE0EFD" w:rsidRPr="00B72851" w:rsidRDefault="00FE0EFD" w:rsidP="00FE0EFD">
      <w:pPr>
        <w:jc w:val="both"/>
        <w:rPr>
          <w:rFonts w:ascii="Arial" w:hAnsi="Arial" w:cs="Arial"/>
          <w:b/>
          <w:sz w:val="22"/>
          <w:szCs w:val="22"/>
        </w:rPr>
      </w:pPr>
    </w:p>
    <w:p w:rsidR="00A46E4B" w:rsidRPr="00B72851" w:rsidRDefault="00FE0EFD" w:rsidP="00A46E4B">
      <w:pPr>
        <w:jc w:val="both"/>
        <w:rPr>
          <w:rFonts w:ascii="Arial" w:hAnsi="Arial" w:cs="Arial"/>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2538AA">
        <w:rPr>
          <w:rFonts w:ascii="Arial" w:hAnsi="Arial" w:cs="Arial"/>
          <w:sz w:val="22"/>
          <w:szCs w:val="22"/>
        </w:rPr>
        <w:t>Nebylo třeba ukládat.</w:t>
      </w:r>
      <w:r w:rsidR="00A46E4B" w:rsidRPr="00B72851">
        <w:rPr>
          <w:rFonts w:ascii="Arial" w:hAnsi="Arial" w:cs="Arial"/>
          <w:sz w:val="22"/>
          <w:szCs w:val="22"/>
        </w:rPr>
        <w:t xml:space="preserve"> </w:t>
      </w:r>
    </w:p>
    <w:p w:rsidR="00FE0EFD" w:rsidRPr="00B72851" w:rsidRDefault="00FE0EFD" w:rsidP="00FE0EFD">
      <w:pPr>
        <w:jc w:val="both"/>
        <w:rPr>
          <w:rFonts w:ascii="Arial" w:hAnsi="Arial" w:cs="Arial"/>
          <w:color w:val="FF0000"/>
          <w:sz w:val="22"/>
          <w:szCs w:val="22"/>
        </w:rPr>
      </w:pPr>
      <w:r w:rsidRPr="00B72851">
        <w:rPr>
          <w:rFonts w:ascii="Arial" w:hAnsi="Arial" w:cs="Arial"/>
          <w:color w:val="FF0000"/>
          <w:sz w:val="22"/>
          <w:szCs w:val="22"/>
        </w:rPr>
        <w:t xml:space="preserve"> </w:t>
      </w:r>
    </w:p>
    <w:p w:rsidR="00542B39" w:rsidRPr="00B72851" w:rsidRDefault="00542B39" w:rsidP="00030703">
      <w:pPr>
        <w:rPr>
          <w:rFonts w:ascii="Arial" w:hAnsi="Arial" w:cs="Arial"/>
          <w:b/>
          <w:sz w:val="22"/>
          <w:szCs w:val="22"/>
        </w:rPr>
      </w:pPr>
    </w:p>
    <w:p w:rsidR="004F5177" w:rsidRPr="00B72851" w:rsidRDefault="004F5177" w:rsidP="00030703">
      <w:pPr>
        <w:rPr>
          <w:rFonts w:ascii="Arial" w:hAnsi="Arial" w:cs="Arial"/>
          <w:b/>
          <w:sz w:val="22"/>
          <w:szCs w:val="22"/>
        </w:rPr>
      </w:pPr>
    </w:p>
    <w:p w:rsidR="004C0CC7" w:rsidRPr="00B72851" w:rsidRDefault="004C0CC7" w:rsidP="00030703">
      <w:pPr>
        <w:rPr>
          <w:rFonts w:ascii="Arial" w:hAnsi="Arial" w:cs="Arial"/>
          <w:b/>
          <w:color w:val="FF0000"/>
          <w:sz w:val="22"/>
          <w:szCs w:val="22"/>
        </w:rPr>
      </w:pPr>
      <w:r w:rsidRPr="00B72851">
        <w:rPr>
          <w:rFonts w:ascii="Arial" w:hAnsi="Arial" w:cs="Arial"/>
          <w:b/>
          <w:color w:val="FF0000"/>
          <w:sz w:val="22"/>
          <w:szCs w:val="22"/>
        </w:rPr>
        <w:t>PRÁCE A SOCIÁLNÍ VĚCI</w:t>
      </w:r>
    </w:p>
    <w:p w:rsidR="00471A14" w:rsidRDefault="00471A14" w:rsidP="00030703">
      <w:pPr>
        <w:rPr>
          <w:rFonts w:ascii="Arial" w:hAnsi="Arial" w:cs="Arial"/>
          <w:b/>
          <w:color w:val="FF0000"/>
          <w:sz w:val="22"/>
          <w:szCs w:val="22"/>
        </w:rPr>
      </w:pPr>
    </w:p>
    <w:p w:rsidR="004F5378" w:rsidRPr="00B72851" w:rsidRDefault="004F5378" w:rsidP="00030703">
      <w:pPr>
        <w:rPr>
          <w:rFonts w:ascii="Arial" w:hAnsi="Arial" w:cs="Arial"/>
          <w:b/>
          <w:color w:val="FF0000"/>
          <w:sz w:val="22"/>
          <w:szCs w:val="22"/>
        </w:rPr>
      </w:pPr>
    </w:p>
    <w:p w:rsidR="00E75CD1" w:rsidRPr="00B72851" w:rsidRDefault="00E75CD1" w:rsidP="00E75CD1">
      <w:pPr>
        <w:outlineLvl w:val="0"/>
        <w:rPr>
          <w:rFonts w:ascii="Arial" w:hAnsi="Arial" w:cs="Arial"/>
          <w:b/>
          <w:i/>
          <w:color w:val="0000FF"/>
          <w:sz w:val="22"/>
          <w:szCs w:val="22"/>
          <w:u w:val="single"/>
        </w:rPr>
      </w:pPr>
      <w:r w:rsidRPr="00B72851">
        <w:rPr>
          <w:rFonts w:ascii="Arial" w:hAnsi="Arial" w:cs="Arial"/>
          <w:b/>
          <w:color w:val="0000FF"/>
          <w:sz w:val="22"/>
          <w:szCs w:val="22"/>
          <w:u w:val="single"/>
        </w:rPr>
        <w:t>Sociální práce</w:t>
      </w:r>
    </w:p>
    <w:p w:rsidR="00E75CD1" w:rsidRPr="00B72851" w:rsidRDefault="00E75CD1" w:rsidP="00E75CD1">
      <w:pPr>
        <w:rPr>
          <w:rFonts w:ascii="Arial" w:hAnsi="Arial" w:cs="Arial"/>
          <w:b/>
          <w:sz w:val="22"/>
          <w:szCs w:val="22"/>
        </w:rPr>
      </w:pPr>
    </w:p>
    <w:p w:rsidR="009B114D" w:rsidRPr="00B72851" w:rsidRDefault="00E75CD1" w:rsidP="009B114D">
      <w:pPr>
        <w:jc w:val="both"/>
        <w:outlineLvl w:val="0"/>
        <w:rPr>
          <w:rFonts w:ascii="Arial" w:hAnsi="Arial" w:cs="Arial"/>
          <w:sz w:val="22"/>
          <w:szCs w:val="22"/>
        </w:rPr>
      </w:pPr>
      <w:r w:rsidRPr="00B72851">
        <w:rPr>
          <w:rFonts w:ascii="Arial" w:hAnsi="Arial" w:cs="Arial"/>
          <w:b/>
          <w:sz w:val="22"/>
          <w:szCs w:val="22"/>
        </w:rPr>
        <w:t xml:space="preserve">Předmět kontrol: </w:t>
      </w:r>
      <w:r w:rsidR="00B1193F" w:rsidRPr="00B72851">
        <w:rPr>
          <w:rFonts w:ascii="Arial" w:hAnsi="Arial" w:cs="Arial"/>
          <w:sz w:val="22"/>
          <w:szCs w:val="22"/>
        </w:rPr>
        <w:t>Z</w:t>
      </w:r>
      <w:r w:rsidR="00471A14" w:rsidRPr="00B72851">
        <w:rPr>
          <w:rFonts w:ascii="Arial" w:hAnsi="Arial" w:cs="Arial"/>
          <w:sz w:val="22"/>
          <w:szCs w:val="22"/>
        </w:rPr>
        <w:t>ákon č. 108/2006 Sb., o sociálních službách, ve znění pozdějších předpisů</w:t>
      </w:r>
      <w:r w:rsidR="00B1193F" w:rsidRPr="00B72851">
        <w:rPr>
          <w:rFonts w:ascii="Arial" w:hAnsi="Arial" w:cs="Arial"/>
          <w:sz w:val="22"/>
          <w:szCs w:val="22"/>
        </w:rPr>
        <w:t xml:space="preserve"> (dále jen „</w:t>
      </w:r>
      <w:r w:rsidR="00B1193F" w:rsidRPr="00B72851">
        <w:rPr>
          <w:rFonts w:ascii="Arial" w:hAnsi="Arial" w:cs="Arial"/>
          <w:i/>
          <w:sz w:val="22"/>
          <w:szCs w:val="22"/>
        </w:rPr>
        <w:t>zákon o sociálních službách</w:t>
      </w:r>
      <w:r w:rsidR="00B1193F" w:rsidRPr="00B72851">
        <w:rPr>
          <w:rFonts w:ascii="Arial" w:hAnsi="Arial" w:cs="Arial"/>
          <w:sz w:val="22"/>
          <w:szCs w:val="22"/>
        </w:rPr>
        <w:t>“)</w:t>
      </w:r>
      <w:r w:rsidR="00471A14" w:rsidRPr="00B72851">
        <w:rPr>
          <w:rFonts w:ascii="Arial" w:hAnsi="Arial" w:cs="Arial"/>
          <w:sz w:val="22"/>
          <w:szCs w:val="22"/>
        </w:rPr>
        <w:t xml:space="preserve"> - aplikace ust</w:t>
      </w:r>
      <w:r w:rsidR="00E2670E">
        <w:rPr>
          <w:rFonts w:ascii="Arial" w:hAnsi="Arial" w:cs="Arial"/>
          <w:sz w:val="22"/>
          <w:szCs w:val="22"/>
        </w:rPr>
        <w:t>.</w:t>
      </w:r>
      <w:r w:rsidR="00471A14" w:rsidRPr="00B72851">
        <w:rPr>
          <w:rFonts w:ascii="Arial" w:hAnsi="Arial" w:cs="Arial"/>
          <w:sz w:val="22"/>
          <w:szCs w:val="22"/>
        </w:rPr>
        <w:t xml:space="preserve"> </w:t>
      </w:r>
      <w:r w:rsidR="009B114D" w:rsidRPr="00B72851">
        <w:rPr>
          <w:rFonts w:ascii="Arial" w:hAnsi="Arial" w:cs="Arial"/>
          <w:sz w:val="22"/>
          <w:szCs w:val="22"/>
        </w:rPr>
        <w:t>§</w:t>
      </w:r>
      <w:r w:rsidR="00E2670E">
        <w:rPr>
          <w:rFonts w:ascii="Arial" w:hAnsi="Arial" w:cs="Arial"/>
          <w:sz w:val="22"/>
          <w:szCs w:val="22"/>
        </w:rPr>
        <w:t>§</w:t>
      </w:r>
      <w:r w:rsidR="009B114D" w:rsidRPr="00B72851">
        <w:rPr>
          <w:rFonts w:ascii="Arial" w:hAnsi="Arial" w:cs="Arial"/>
          <w:sz w:val="22"/>
          <w:szCs w:val="22"/>
        </w:rPr>
        <w:t xml:space="preserve"> 91, </w:t>
      </w:r>
      <w:r w:rsidR="00471A14" w:rsidRPr="00B72851">
        <w:rPr>
          <w:rFonts w:ascii="Arial" w:hAnsi="Arial" w:cs="Arial"/>
          <w:sz w:val="22"/>
          <w:szCs w:val="22"/>
        </w:rPr>
        <w:t>92, 93 a)</w:t>
      </w:r>
      <w:r w:rsidR="00E2670E">
        <w:rPr>
          <w:rFonts w:ascii="Arial" w:hAnsi="Arial" w:cs="Arial"/>
          <w:sz w:val="22"/>
          <w:szCs w:val="22"/>
        </w:rPr>
        <w:t>,</w:t>
      </w:r>
      <w:r w:rsidR="00471A14" w:rsidRPr="00B72851">
        <w:rPr>
          <w:rFonts w:ascii="Arial" w:hAnsi="Arial" w:cs="Arial"/>
          <w:sz w:val="22"/>
          <w:szCs w:val="22"/>
        </w:rPr>
        <w:t xml:space="preserve"> </w:t>
      </w:r>
      <w:r w:rsidR="009B114D" w:rsidRPr="00B72851">
        <w:rPr>
          <w:rFonts w:ascii="Arial" w:hAnsi="Arial" w:cs="Arial"/>
          <w:sz w:val="22"/>
          <w:szCs w:val="22"/>
        </w:rPr>
        <w:t>100</w:t>
      </w:r>
      <w:r w:rsidR="00E2670E">
        <w:rPr>
          <w:rFonts w:ascii="Arial" w:hAnsi="Arial" w:cs="Arial"/>
          <w:sz w:val="22"/>
          <w:szCs w:val="22"/>
        </w:rPr>
        <w:t>,</w:t>
      </w:r>
      <w:r w:rsidR="009B114D" w:rsidRPr="00B72851">
        <w:rPr>
          <w:rFonts w:ascii="Arial" w:hAnsi="Arial" w:cs="Arial"/>
          <w:sz w:val="22"/>
          <w:szCs w:val="22"/>
        </w:rPr>
        <w:t xml:space="preserve"> </w:t>
      </w:r>
      <w:r w:rsidR="00E2670E">
        <w:rPr>
          <w:rFonts w:ascii="Arial" w:hAnsi="Arial" w:cs="Arial"/>
          <w:sz w:val="22"/>
          <w:szCs w:val="22"/>
        </w:rPr>
        <w:t>1</w:t>
      </w:r>
      <w:r w:rsidR="009B114D" w:rsidRPr="00B72851">
        <w:rPr>
          <w:rFonts w:ascii="Arial" w:hAnsi="Arial" w:cs="Arial"/>
          <w:sz w:val="22"/>
          <w:szCs w:val="22"/>
        </w:rPr>
        <w:t xml:space="preserve">09 a násl. </w:t>
      </w:r>
      <w:r w:rsidR="00471A14" w:rsidRPr="00B72851">
        <w:rPr>
          <w:rFonts w:ascii="Arial" w:hAnsi="Arial" w:cs="Arial"/>
          <w:sz w:val="22"/>
          <w:szCs w:val="22"/>
        </w:rPr>
        <w:t xml:space="preserve">tohoto zákona, včetně výkonu činnosti </w:t>
      </w:r>
      <w:r w:rsidR="008262EC" w:rsidRPr="00B72851">
        <w:rPr>
          <w:rFonts w:ascii="Arial" w:hAnsi="Arial" w:cs="Arial"/>
          <w:sz w:val="22"/>
          <w:szCs w:val="22"/>
        </w:rPr>
        <w:t xml:space="preserve">sociálního kurátora; dodržování </w:t>
      </w:r>
      <w:r w:rsidR="00471A14" w:rsidRPr="00B72851">
        <w:rPr>
          <w:rFonts w:ascii="Arial" w:hAnsi="Arial" w:cs="Arial"/>
          <w:sz w:val="22"/>
          <w:szCs w:val="22"/>
        </w:rPr>
        <w:t>zákona</w:t>
      </w:r>
      <w:r w:rsidR="009B114D" w:rsidRPr="00B72851">
        <w:rPr>
          <w:rFonts w:ascii="Arial" w:hAnsi="Arial" w:cs="Arial"/>
          <w:sz w:val="22"/>
          <w:szCs w:val="22"/>
        </w:rPr>
        <w:t xml:space="preserve"> </w:t>
      </w:r>
      <w:r w:rsidR="00471A14" w:rsidRPr="00B72851">
        <w:rPr>
          <w:rFonts w:ascii="Arial" w:hAnsi="Arial" w:cs="Arial"/>
          <w:sz w:val="22"/>
          <w:szCs w:val="22"/>
        </w:rPr>
        <w:t xml:space="preserve">č. 111/2006 Sb., </w:t>
      </w:r>
      <w:r w:rsidR="00E2670E">
        <w:rPr>
          <w:rFonts w:ascii="Arial" w:hAnsi="Arial" w:cs="Arial"/>
          <w:sz w:val="22"/>
          <w:szCs w:val="22"/>
        </w:rPr>
        <w:t xml:space="preserve">                   </w:t>
      </w:r>
      <w:r w:rsidR="00471A14" w:rsidRPr="00B72851">
        <w:rPr>
          <w:rFonts w:ascii="Arial" w:hAnsi="Arial" w:cs="Arial"/>
          <w:sz w:val="22"/>
          <w:szCs w:val="22"/>
        </w:rPr>
        <w:t>o pomoci v hmotné nouzi, ve znění pozdějších předpisů - aplikace</w:t>
      </w:r>
      <w:r w:rsidR="008262EC" w:rsidRPr="00B72851">
        <w:rPr>
          <w:rFonts w:ascii="Arial" w:hAnsi="Arial" w:cs="Arial"/>
          <w:sz w:val="22"/>
          <w:szCs w:val="22"/>
        </w:rPr>
        <w:t xml:space="preserve"> ust</w:t>
      </w:r>
      <w:r w:rsidR="00A71764">
        <w:rPr>
          <w:rFonts w:ascii="Arial" w:hAnsi="Arial" w:cs="Arial"/>
          <w:sz w:val="22"/>
          <w:szCs w:val="22"/>
        </w:rPr>
        <w:t>.</w:t>
      </w:r>
      <w:r w:rsidR="008262EC" w:rsidRPr="00B72851">
        <w:rPr>
          <w:rFonts w:ascii="Arial" w:hAnsi="Arial" w:cs="Arial"/>
          <w:sz w:val="22"/>
          <w:szCs w:val="22"/>
        </w:rPr>
        <w:t xml:space="preserve"> </w:t>
      </w:r>
      <w:r w:rsidR="009B114D" w:rsidRPr="00B72851">
        <w:rPr>
          <w:rFonts w:ascii="Arial" w:hAnsi="Arial" w:cs="Arial"/>
          <w:sz w:val="22"/>
          <w:szCs w:val="22"/>
        </w:rPr>
        <w:t>§</w:t>
      </w:r>
      <w:r w:rsidR="00E2670E">
        <w:rPr>
          <w:rFonts w:ascii="Arial" w:hAnsi="Arial" w:cs="Arial"/>
          <w:sz w:val="22"/>
          <w:szCs w:val="22"/>
        </w:rPr>
        <w:t>§</w:t>
      </w:r>
      <w:r w:rsidR="009B114D" w:rsidRPr="00B72851">
        <w:rPr>
          <w:rFonts w:ascii="Arial" w:hAnsi="Arial" w:cs="Arial"/>
          <w:sz w:val="22"/>
          <w:szCs w:val="22"/>
        </w:rPr>
        <w:t xml:space="preserve"> 2, 7, 55, 63, 64, 65 </w:t>
      </w:r>
      <w:r w:rsidR="00471A14" w:rsidRPr="00B72851">
        <w:rPr>
          <w:rFonts w:ascii="Arial" w:hAnsi="Arial" w:cs="Arial"/>
          <w:sz w:val="22"/>
          <w:szCs w:val="22"/>
        </w:rPr>
        <w:lastRenderedPageBreak/>
        <w:t xml:space="preserve">tohoto zákona, </w:t>
      </w:r>
      <w:r w:rsidR="009B114D" w:rsidRPr="00B72851">
        <w:rPr>
          <w:rFonts w:ascii="Arial" w:hAnsi="Arial" w:cs="Arial"/>
          <w:sz w:val="22"/>
          <w:szCs w:val="22"/>
        </w:rPr>
        <w:t>dodržování vyhlášky 332/2013 Sb., o vzoru Standardizovaného záznamu sociálního pracovníka. Dodržování ust</w:t>
      </w:r>
      <w:r w:rsidR="00A71764">
        <w:rPr>
          <w:rFonts w:ascii="Arial" w:hAnsi="Arial" w:cs="Arial"/>
          <w:sz w:val="22"/>
          <w:szCs w:val="22"/>
        </w:rPr>
        <w:t>.</w:t>
      </w:r>
      <w:r w:rsidR="009B114D" w:rsidRPr="00B72851">
        <w:rPr>
          <w:rFonts w:ascii="Arial" w:hAnsi="Arial" w:cs="Arial"/>
          <w:sz w:val="22"/>
          <w:szCs w:val="22"/>
        </w:rPr>
        <w:t xml:space="preserve"> § 10 a § 118 zákona č. 582/1991 Sb., o organizaci a provádění sociálního zabezpečení, ve znění pozdějších předpisů</w:t>
      </w:r>
      <w:r w:rsidR="001A61F1" w:rsidRPr="00B72851">
        <w:rPr>
          <w:rFonts w:ascii="Arial" w:hAnsi="Arial" w:cs="Arial"/>
          <w:sz w:val="22"/>
          <w:szCs w:val="22"/>
        </w:rPr>
        <w:t xml:space="preserve"> (dále jen „</w:t>
      </w:r>
      <w:r w:rsidR="001A61F1" w:rsidRPr="00B72851">
        <w:rPr>
          <w:rFonts w:ascii="Arial" w:hAnsi="Arial" w:cs="Arial"/>
          <w:i/>
          <w:sz w:val="22"/>
          <w:szCs w:val="22"/>
        </w:rPr>
        <w:t>zákon č. 582/1991 Sb</w:t>
      </w:r>
      <w:r w:rsidR="001A61F1" w:rsidRPr="00B72851">
        <w:rPr>
          <w:rFonts w:ascii="Arial" w:hAnsi="Arial" w:cs="Arial"/>
          <w:sz w:val="22"/>
          <w:szCs w:val="22"/>
        </w:rPr>
        <w:t>.“)</w:t>
      </w:r>
      <w:r w:rsidR="00A55FD0" w:rsidRPr="00A55FD0">
        <w:t xml:space="preserve"> </w:t>
      </w:r>
      <w:r w:rsidR="00A55FD0" w:rsidRPr="00A55FD0">
        <w:rPr>
          <w:rFonts w:ascii="Arial" w:hAnsi="Arial" w:cs="Arial"/>
          <w:sz w:val="22"/>
          <w:szCs w:val="22"/>
        </w:rPr>
        <w:t>a ust</w:t>
      </w:r>
      <w:r w:rsidR="00A71764">
        <w:rPr>
          <w:rFonts w:ascii="Arial" w:hAnsi="Arial" w:cs="Arial"/>
          <w:sz w:val="22"/>
          <w:szCs w:val="22"/>
        </w:rPr>
        <w:t>.</w:t>
      </w:r>
      <w:r w:rsidR="00A55FD0" w:rsidRPr="00A55FD0">
        <w:rPr>
          <w:rFonts w:ascii="Arial" w:hAnsi="Arial" w:cs="Arial"/>
          <w:sz w:val="22"/>
          <w:szCs w:val="22"/>
        </w:rPr>
        <w:t xml:space="preserve"> § 6 odst. 8 zákona č. 273/2001 Sb., o právech příslušníků národnostních menšin a o změně některých zákonů</w:t>
      </w:r>
      <w:r w:rsidR="009B114D" w:rsidRPr="00A55FD0">
        <w:rPr>
          <w:rFonts w:ascii="Arial" w:hAnsi="Arial" w:cs="Arial"/>
          <w:sz w:val="22"/>
          <w:szCs w:val="22"/>
        </w:rPr>
        <w:t>.</w:t>
      </w:r>
      <w:r w:rsidR="009B114D" w:rsidRPr="00B72851">
        <w:rPr>
          <w:rFonts w:ascii="Arial" w:hAnsi="Arial" w:cs="Arial"/>
          <w:sz w:val="22"/>
          <w:szCs w:val="22"/>
        </w:rPr>
        <w:t xml:space="preserve">  </w:t>
      </w:r>
    </w:p>
    <w:p w:rsidR="00E75CD1" w:rsidRPr="00B72851" w:rsidRDefault="00E75CD1" w:rsidP="00E75CD1">
      <w:pPr>
        <w:jc w:val="both"/>
        <w:rPr>
          <w:rFonts w:ascii="Arial" w:hAnsi="Arial" w:cs="Arial"/>
          <w:b/>
          <w:sz w:val="22"/>
          <w:szCs w:val="22"/>
        </w:rPr>
      </w:pPr>
    </w:p>
    <w:p w:rsidR="00E75CD1" w:rsidRPr="00B72851" w:rsidRDefault="00E75CD1" w:rsidP="00E75CD1">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1A61F1" w:rsidRPr="00B72851">
        <w:rPr>
          <w:rFonts w:ascii="Arial" w:hAnsi="Arial" w:cs="Arial"/>
          <w:b/>
          <w:sz w:val="22"/>
          <w:szCs w:val="22"/>
        </w:rPr>
        <w:t>1</w:t>
      </w:r>
      <w:r w:rsidR="00492A3B">
        <w:rPr>
          <w:rFonts w:ascii="Arial" w:hAnsi="Arial" w:cs="Arial"/>
          <w:b/>
          <w:sz w:val="22"/>
          <w:szCs w:val="22"/>
        </w:rPr>
        <w:t>2</w:t>
      </w:r>
    </w:p>
    <w:p w:rsidR="00E75CD1" w:rsidRPr="00B72851" w:rsidRDefault="00E75CD1" w:rsidP="00E75CD1">
      <w:pPr>
        <w:jc w:val="both"/>
        <w:rPr>
          <w:rFonts w:ascii="Arial" w:hAnsi="Arial" w:cs="Arial"/>
          <w:b/>
          <w:sz w:val="22"/>
          <w:szCs w:val="22"/>
        </w:rPr>
      </w:pPr>
    </w:p>
    <w:p w:rsidR="00E75CD1" w:rsidRPr="00B72851" w:rsidRDefault="00E75CD1" w:rsidP="00E75CD1">
      <w:pPr>
        <w:jc w:val="both"/>
        <w:rPr>
          <w:rFonts w:ascii="Arial" w:hAnsi="Arial" w:cs="Arial"/>
          <w:b/>
          <w:sz w:val="22"/>
          <w:szCs w:val="22"/>
        </w:rPr>
      </w:pPr>
      <w:r w:rsidRPr="00B72851">
        <w:rPr>
          <w:rFonts w:ascii="Arial" w:hAnsi="Arial" w:cs="Arial"/>
          <w:b/>
          <w:sz w:val="22"/>
          <w:szCs w:val="22"/>
        </w:rPr>
        <w:t>Hodnocení kontrol:</w:t>
      </w:r>
    </w:p>
    <w:p w:rsidR="00A55FD0" w:rsidRPr="00A55FD0" w:rsidRDefault="00E75CD1" w:rsidP="00A55FD0">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9B114D" w:rsidRPr="00B72851">
        <w:rPr>
          <w:rFonts w:ascii="Arial" w:hAnsi="Arial" w:cs="Arial"/>
          <w:sz w:val="22"/>
          <w:szCs w:val="22"/>
        </w:rPr>
        <w:t xml:space="preserve">Většinou </w:t>
      </w:r>
      <w:r w:rsidR="00A55FD0">
        <w:rPr>
          <w:rFonts w:ascii="Arial" w:hAnsi="Arial" w:cs="Arial"/>
          <w:sz w:val="22"/>
          <w:szCs w:val="22"/>
        </w:rPr>
        <w:t xml:space="preserve">bylo </w:t>
      </w:r>
      <w:r w:rsidR="009B114D" w:rsidRPr="00B72851">
        <w:rPr>
          <w:rFonts w:ascii="Arial" w:hAnsi="Arial" w:cs="Arial"/>
          <w:sz w:val="22"/>
          <w:szCs w:val="22"/>
        </w:rPr>
        <w:t>konstatováno dodržování platných předpisů</w:t>
      </w:r>
      <w:r w:rsidR="00A55FD0">
        <w:rPr>
          <w:rFonts w:ascii="Arial" w:hAnsi="Arial" w:cs="Arial"/>
          <w:sz w:val="22"/>
          <w:szCs w:val="22"/>
        </w:rPr>
        <w:t>, pouze</w:t>
      </w:r>
      <w:r w:rsidR="009B114D" w:rsidRPr="00B72851">
        <w:rPr>
          <w:rFonts w:ascii="Arial" w:hAnsi="Arial" w:cs="Arial"/>
          <w:sz w:val="22"/>
          <w:szCs w:val="22"/>
        </w:rPr>
        <w:t xml:space="preserve"> </w:t>
      </w:r>
      <w:r w:rsidR="00A55FD0" w:rsidRPr="00A55FD0">
        <w:rPr>
          <w:rFonts w:ascii="Arial" w:hAnsi="Arial" w:cs="Arial"/>
          <w:sz w:val="22"/>
          <w:szCs w:val="22"/>
        </w:rPr>
        <w:t xml:space="preserve">v postupech tří správních orgánů v agendě sociální práce byly zjištěny následující nedostatky. </w:t>
      </w:r>
    </w:p>
    <w:p w:rsidR="00A55FD0" w:rsidRPr="00A55FD0" w:rsidRDefault="00A55FD0" w:rsidP="00A55FD0">
      <w:pPr>
        <w:jc w:val="both"/>
        <w:rPr>
          <w:rFonts w:ascii="Arial" w:hAnsi="Arial" w:cs="Arial"/>
          <w:sz w:val="22"/>
          <w:szCs w:val="22"/>
        </w:rPr>
      </w:pPr>
      <w:r w:rsidRPr="00A55FD0">
        <w:rPr>
          <w:rFonts w:ascii="Arial" w:hAnsi="Arial" w:cs="Arial"/>
          <w:sz w:val="22"/>
          <w:szCs w:val="22"/>
        </w:rPr>
        <w:t xml:space="preserve">Při zastupování obecním úřadem s rozšířenou působností při uzavírání smluv podle </w:t>
      </w:r>
      <w:r>
        <w:rPr>
          <w:rFonts w:ascii="Arial" w:hAnsi="Arial" w:cs="Arial"/>
          <w:sz w:val="22"/>
          <w:szCs w:val="22"/>
        </w:rPr>
        <w:t>u</w:t>
      </w:r>
      <w:r w:rsidR="004F1ADB">
        <w:rPr>
          <w:rFonts w:ascii="Arial" w:hAnsi="Arial" w:cs="Arial"/>
          <w:sz w:val="22"/>
          <w:szCs w:val="22"/>
        </w:rPr>
        <w:t>s</w:t>
      </w:r>
      <w:r>
        <w:rPr>
          <w:rFonts w:ascii="Arial" w:hAnsi="Arial" w:cs="Arial"/>
          <w:sz w:val="22"/>
          <w:szCs w:val="22"/>
        </w:rPr>
        <w:t xml:space="preserve">t. </w:t>
      </w:r>
      <w:r w:rsidRPr="00A55FD0">
        <w:rPr>
          <w:rFonts w:ascii="Arial" w:hAnsi="Arial" w:cs="Arial"/>
          <w:sz w:val="22"/>
          <w:szCs w:val="22"/>
        </w:rPr>
        <w:t xml:space="preserve">§ 91 odst. 6 zákona o sociálních službách nebylo u osob, za které obec smlouvu s poskytovatelem sociálních služeb podepisuje, zjištěno, že nemá zákonného zástupce nebo opatrovníka. V budoucích případech </w:t>
      </w:r>
      <w:r w:rsidR="00F1497D">
        <w:rPr>
          <w:rFonts w:ascii="Arial" w:hAnsi="Arial" w:cs="Arial"/>
          <w:sz w:val="22"/>
          <w:szCs w:val="22"/>
        </w:rPr>
        <w:t xml:space="preserve">při </w:t>
      </w:r>
      <w:r w:rsidRPr="00A55FD0">
        <w:rPr>
          <w:rFonts w:ascii="Arial" w:hAnsi="Arial" w:cs="Arial"/>
          <w:sz w:val="22"/>
          <w:szCs w:val="22"/>
        </w:rPr>
        <w:t xml:space="preserve">podepisování smluv </w:t>
      </w:r>
      <w:r w:rsidR="00EB638D">
        <w:rPr>
          <w:rFonts w:ascii="Arial" w:hAnsi="Arial" w:cs="Arial"/>
          <w:sz w:val="22"/>
          <w:szCs w:val="22"/>
        </w:rPr>
        <w:t xml:space="preserve">musí správní orgán </w:t>
      </w:r>
      <w:r w:rsidRPr="00A55FD0">
        <w:rPr>
          <w:rFonts w:ascii="Arial" w:hAnsi="Arial" w:cs="Arial"/>
          <w:sz w:val="22"/>
          <w:szCs w:val="22"/>
        </w:rPr>
        <w:t>postupovat v souladu s</w:t>
      </w:r>
      <w:r>
        <w:rPr>
          <w:rFonts w:ascii="Arial" w:hAnsi="Arial" w:cs="Arial"/>
          <w:sz w:val="22"/>
          <w:szCs w:val="22"/>
        </w:rPr>
        <w:t xml:space="preserve"> ust. </w:t>
      </w:r>
      <w:r w:rsidR="00EB638D">
        <w:rPr>
          <w:rFonts w:ascii="Arial" w:hAnsi="Arial" w:cs="Arial"/>
          <w:sz w:val="22"/>
          <w:szCs w:val="22"/>
        </w:rPr>
        <w:t xml:space="preserve"> </w:t>
      </w:r>
      <w:r w:rsidRPr="00A55FD0">
        <w:rPr>
          <w:rFonts w:ascii="Arial" w:hAnsi="Arial" w:cs="Arial"/>
          <w:sz w:val="22"/>
          <w:szCs w:val="22"/>
        </w:rPr>
        <w:t>§ 91 odst. 6</w:t>
      </w:r>
      <w:r>
        <w:rPr>
          <w:rFonts w:ascii="Arial" w:hAnsi="Arial" w:cs="Arial"/>
          <w:sz w:val="22"/>
          <w:szCs w:val="22"/>
        </w:rPr>
        <w:t xml:space="preserve"> zákona</w:t>
      </w:r>
      <w:r w:rsidR="00EB638D">
        <w:rPr>
          <w:rFonts w:ascii="Arial" w:hAnsi="Arial" w:cs="Arial"/>
          <w:sz w:val="22"/>
          <w:szCs w:val="22"/>
        </w:rPr>
        <w:t xml:space="preserve"> o sociálních službách</w:t>
      </w:r>
      <w:r>
        <w:rPr>
          <w:rFonts w:ascii="Arial" w:hAnsi="Arial" w:cs="Arial"/>
          <w:sz w:val="22"/>
          <w:szCs w:val="22"/>
        </w:rPr>
        <w:t>.</w:t>
      </w:r>
      <w:r w:rsidR="00EB638D">
        <w:rPr>
          <w:rFonts w:ascii="Arial" w:hAnsi="Arial" w:cs="Arial"/>
          <w:sz w:val="22"/>
          <w:szCs w:val="22"/>
        </w:rPr>
        <w:t xml:space="preserve"> Dále bylo u</w:t>
      </w:r>
      <w:r w:rsidRPr="00A55FD0">
        <w:rPr>
          <w:rFonts w:ascii="Arial" w:hAnsi="Arial" w:cs="Arial"/>
          <w:sz w:val="22"/>
          <w:szCs w:val="22"/>
        </w:rPr>
        <w:t xml:space="preserve"> dvou obecních úřadů </w:t>
      </w:r>
      <w:r w:rsidR="00EB638D">
        <w:rPr>
          <w:rFonts w:ascii="Arial" w:hAnsi="Arial" w:cs="Arial"/>
          <w:sz w:val="22"/>
          <w:szCs w:val="22"/>
        </w:rPr>
        <w:t>kontatováno</w:t>
      </w:r>
      <w:r w:rsidRPr="00A55FD0">
        <w:rPr>
          <w:rFonts w:ascii="Arial" w:hAnsi="Arial" w:cs="Arial"/>
          <w:sz w:val="22"/>
          <w:szCs w:val="22"/>
        </w:rPr>
        <w:t xml:space="preserve"> nedodržení ust</w:t>
      </w:r>
      <w:r w:rsidR="00C3363E">
        <w:rPr>
          <w:rFonts w:ascii="Arial" w:hAnsi="Arial" w:cs="Arial"/>
          <w:sz w:val="22"/>
          <w:szCs w:val="22"/>
        </w:rPr>
        <w:t>.</w:t>
      </w:r>
      <w:r w:rsidRPr="00A55FD0">
        <w:rPr>
          <w:rFonts w:ascii="Arial" w:hAnsi="Arial" w:cs="Arial"/>
          <w:sz w:val="22"/>
          <w:szCs w:val="22"/>
        </w:rPr>
        <w:t xml:space="preserve"> § 111 zákona o sociálních službách</w:t>
      </w:r>
      <w:r w:rsidR="00F1497D">
        <w:rPr>
          <w:rFonts w:ascii="Arial" w:hAnsi="Arial" w:cs="Arial"/>
          <w:sz w:val="22"/>
          <w:szCs w:val="22"/>
        </w:rPr>
        <w:t xml:space="preserve"> týkající se</w:t>
      </w:r>
      <w:r w:rsidRPr="00A55FD0">
        <w:rPr>
          <w:rFonts w:ascii="Arial" w:hAnsi="Arial" w:cs="Arial"/>
          <w:sz w:val="22"/>
          <w:szCs w:val="22"/>
        </w:rPr>
        <w:t xml:space="preserve"> další</w:t>
      </w:r>
      <w:r w:rsidR="00F1497D">
        <w:rPr>
          <w:rFonts w:ascii="Arial" w:hAnsi="Arial" w:cs="Arial"/>
          <w:sz w:val="22"/>
          <w:szCs w:val="22"/>
        </w:rPr>
        <w:t>ho</w:t>
      </w:r>
      <w:r w:rsidRPr="00A55FD0">
        <w:rPr>
          <w:rFonts w:ascii="Arial" w:hAnsi="Arial" w:cs="Arial"/>
          <w:sz w:val="22"/>
          <w:szCs w:val="22"/>
        </w:rPr>
        <w:t xml:space="preserve"> vzdělávání sociálního pracovníka. </w:t>
      </w:r>
    </w:p>
    <w:p w:rsidR="00E75CD1" w:rsidRPr="00B72851" w:rsidRDefault="00E75CD1" w:rsidP="00E75CD1">
      <w:pPr>
        <w:jc w:val="both"/>
        <w:rPr>
          <w:rFonts w:ascii="Arial" w:hAnsi="Arial" w:cs="Arial"/>
          <w:b/>
          <w:sz w:val="22"/>
          <w:szCs w:val="22"/>
        </w:rPr>
      </w:pPr>
    </w:p>
    <w:p w:rsidR="001A65C1" w:rsidRPr="00B72851" w:rsidRDefault="00E75CD1" w:rsidP="001A65C1">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1A65C1" w:rsidRPr="00B72851">
        <w:rPr>
          <w:rFonts w:ascii="Arial" w:hAnsi="Arial" w:cs="Arial"/>
          <w:bCs/>
          <w:sz w:val="22"/>
          <w:szCs w:val="22"/>
        </w:rPr>
        <w:t xml:space="preserve">Viz výše, jednalo se o </w:t>
      </w:r>
      <w:r w:rsidR="00A55FD0">
        <w:rPr>
          <w:rFonts w:ascii="Arial" w:hAnsi="Arial" w:cs="Arial"/>
          <w:bCs/>
          <w:sz w:val="22"/>
          <w:szCs w:val="22"/>
        </w:rPr>
        <w:t>p</w:t>
      </w:r>
      <w:r w:rsidR="00A55FD0" w:rsidRPr="00A55FD0">
        <w:rPr>
          <w:rFonts w:ascii="Arial" w:hAnsi="Arial" w:cs="Arial"/>
          <w:sz w:val="22"/>
          <w:szCs w:val="22"/>
        </w:rPr>
        <w:t xml:space="preserve">orušení </w:t>
      </w:r>
      <w:r w:rsidR="00A55FD0">
        <w:rPr>
          <w:rFonts w:ascii="Arial" w:hAnsi="Arial" w:cs="Arial"/>
          <w:sz w:val="22"/>
          <w:szCs w:val="22"/>
        </w:rPr>
        <w:t>u</w:t>
      </w:r>
      <w:r w:rsidR="00C5125E">
        <w:rPr>
          <w:rFonts w:ascii="Arial" w:hAnsi="Arial" w:cs="Arial"/>
          <w:sz w:val="22"/>
          <w:szCs w:val="22"/>
        </w:rPr>
        <w:t>s</w:t>
      </w:r>
      <w:r w:rsidR="00A55FD0">
        <w:rPr>
          <w:rFonts w:ascii="Arial" w:hAnsi="Arial" w:cs="Arial"/>
          <w:sz w:val="22"/>
          <w:szCs w:val="22"/>
        </w:rPr>
        <w:t xml:space="preserve">t. </w:t>
      </w:r>
      <w:r w:rsidR="00A55FD0" w:rsidRPr="00A55FD0">
        <w:rPr>
          <w:rFonts w:ascii="Arial" w:hAnsi="Arial" w:cs="Arial"/>
          <w:sz w:val="22"/>
          <w:szCs w:val="22"/>
        </w:rPr>
        <w:t xml:space="preserve">§ 91 odst. 6, věta první, zákona </w:t>
      </w:r>
      <w:r w:rsidR="00EB638D">
        <w:rPr>
          <w:rFonts w:ascii="Arial" w:hAnsi="Arial" w:cs="Arial"/>
          <w:sz w:val="22"/>
          <w:szCs w:val="22"/>
        </w:rPr>
        <w:t xml:space="preserve">                 </w:t>
      </w:r>
      <w:r w:rsidR="00A55FD0" w:rsidRPr="00A55FD0">
        <w:rPr>
          <w:rFonts w:ascii="Arial" w:hAnsi="Arial" w:cs="Arial"/>
          <w:sz w:val="22"/>
          <w:szCs w:val="22"/>
        </w:rPr>
        <w:t>o sociálních službách</w:t>
      </w:r>
      <w:r w:rsidR="00EB638D">
        <w:rPr>
          <w:rFonts w:ascii="Arial" w:hAnsi="Arial" w:cs="Arial"/>
          <w:sz w:val="22"/>
          <w:szCs w:val="22"/>
        </w:rPr>
        <w:t xml:space="preserve"> a nedodržení </w:t>
      </w:r>
      <w:r w:rsidR="00C5125E">
        <w:rPr>
          <w:rFonts w:ascii="Arial" w:hAnsi="Arial" w:cs="Arial"/>
          <w:sz w:val="22"/>
          <w:szCs w:val="22"/>
        </w:rPr>
        <w:t>ust.</w:t>
      </w:r>
      <w:r w:rsidR="00EB638D">
        <w:rPr>
          <w:rFonts w:ascii="Arial" w:hAnsi="Arial" w:cs="Arial"/>
          <w:sz w:val="22"/>
          <w:szCs w:val="22"/>
        </w:rPr>
        <w:t xml:space="preserve"> </w:t>
      </w:r>
      <w:r w:rsidR="00EB638D" w:rsidRPr="00A55FD0">
        <w:rPr>
          <w:rFonts w:ascii="Arial" w:hAnsi="Arial" w:cs="Arial"/>
          <w:sz w:val="22"/>
          <w:szCs w:val="22"/>
        </w:rPr>
        <w:t>§ 111 zákona o sociálních službách</w:t>
      </w:r>
      <w:r w:rsidR="00A55FD0" w:rsidRPr="00A55FD0">
        <w:rPr>
          <w:rFonts w:ascii="Arial" w:hAnsi="Arial" w:cs="Arial"/>
          <w:sz w:val="22"/>
          <w:szCs w:val="22"/>
        </w:rPr>
        <w:t xml:space="preserve">. </w:t>
      </w:r>
    </w:p>
    <w:p w:rsidR="00E75CD1" w:rsidRPr="00B72851" w:rsidRDefault="00E75CD1" w:rsidP="00E75CD1">
      <w:pPr>
        <w:jc w:val="both"/>
        <w:rPr>
          <w:rFonts w:ascii="Arial" w:hAnsi="Arial" w:cs="Arial"/>
          <w:sz w:val="22"/>
          <w:szCs w:val="22"/>
        </w:rPr>
      </w:pPr>
    </w:p>
    <w:p w:rsidR="00EB638D" w:rsidRPr="00EB638D" w:rsidRDefault="00E75CD1" w:rsidP="00EB638D">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w:t>
      </w:r>
      <w:r w:rsidRPr="00B72851">
        <w:rPr>
          <w:rFonts w:ascii="Arial" w:hAnsi="Arial" w:cs="Arial"/>
          <w:b/>
          <w:i/>
          <w:sz w:val="22"/>
          <w:szCs w:val="22"/>
        </w:rPr>
        <w:t xml:space="preserve"> </w:t>
      </w:r>
      <w:r w:rsidR="00EB638D" w:rsidRPr="00EB638D">
        <w:rPr>
          <w:rFonts w:ascii="Arial" w:hAnsi="Arial" w:cs="Arial"/>
          <w:sz w:val="22"/>
          <w:szCs w:val="22"/>
        </w:rPr>
        <w:t xml:space="preserve">V prvním případě neznalost metodiky při naplňování uvedeného ustanovení. </w:t>
      </w:r>
    </w:p>
    <w:p w:rsidR="00EB638D" w:rsidRPr="00EB638D" w:rsidRDefault="00EB638D" w:rsidP="00EB638D">
      <w:pPr>
        <w:jc w:val="both"/>
        <w:rPr>
          <w:rFonts w:ascii="Arial" w:hAnsi="Arial" w:cs="Arial"/>
          <w:sz w:val="22"/>
          <w:szCs w:val="22"/>
        </w:rPr>
      </w:pPr>
      <w:r w:rsidRPr="00EB638D">
        <w:rPr>
          <w:rFonts w:ascii="Arial" w:hAnsi="Arial" w:cs="Arial"/>
          <w:sz w:val="22"/>
          <w:szCs w:val="22"/>
        </w:rPr>
        <w:t>V druhém případě se může jednat</w:t>
      </w:r>
      <w:r>
        <w:rPr>
          <w:rFonts w:ascii="Arial" w:hAnsi="Arial" w:cs="Arial"/>
          <w:sz w:val="22"/>
          <w:szCs w:val="22"/>
        </w:rPr>
        <w:t>,</w:t>
      </w:r>
      <w:r w:rsidRPr="00EB638D">
        <w:rPr>
          <w:rFonts w:ascii="Arial" w:hAnsi="Arial" w:cs="Arial"/>
          <w:sz w:val="22"/>
          <w:szCs w:val="22"/>
        </w:rPr>
        <w:t xml:space="preserve"> vzhledem k častým a četným kumulacím agend na malých obecních úřadech</w:t>
      </w:r>
      <w:r>
        <w:rPr>
          <w:rFonts w:ascii="Arial" w:hAnsi="Arial" w:cs="Arial"/>
          <w:sz w:val="22"/>
          <w:szCs w:val="22"/>
        </w:rPr>
        <w:t>,</w:t>
      </w:r>
      <w:r w:rsidRPr="00EB638D">
        <w:rPr>
          <w:rFonts w:ascii="Arial" w:hAnsi="Arial" w:cs="Arial"/>
          <w:sz w:val="22"/>
          <w:szCs w:val="22"/>
        </w:rPr>
        <w:t xml:space="preserve"> o nedostatek prostoru</w:t>
      </w:r>
      <w:r>
        <w:rPr>
          <w:rFonts w:ascii="Arial" w:hAnsi="Arial" w:cs="Arial"/>
          <w:sz w:val="22"/>
          <w:szCs w:val="22"/>
        </w:rPr>
        <w:t xml:space="preserve"> nebo </w:t>
      </w:r>
      <w:r w:rsidRPr="00EB638D">
        <w:rPr>
          <w:rFonts w:ascii="Arial" w:hAnsi="Arial" w:cs="Arial"/>
          <w:sz w:val="22"/>
          <w:szCs w:val="22"/>
        </w:rPr>
        <w:t xml:space="preserve">časových možností pro uvolnění se </w:t>
      </w:r>
      <w:r>
        <w:rPr>
          <w:rFonts w:ascii="Arial" w:hAnsi="Arial" w:cs="Arial"/>
          <w:sz w:val="22"/>
          <w:szCs w:val="22"/>
        </w:rPr>
        <w:t xml:space="preserve">                               </w:t>
      </w:r>
      <w:r w:rsidRPr="00EB638D">
        <w:rPr>
          <w:rFonts w:ascii="Arial" w:hAnsi="Arial" w:cs="Arial"/>
          <w:sz w:val="22"/>
          <w:szCs w:val="22"/>
        </w:rPr>
        <w:t>na vzdělávání. Další příčinou může být také neochota nadřízených uvolnit finanční prostředky na další vzdělávání sociálních pracovníků.</w:t>
      </w:r>
    </w:p>
    <w:p w:rsidR="00E75CD1" w:rsidRPr="00B72851" w:rsidRDefault="00E75CD1" w:rsidP="001A65C1">
      <w:pPr>
        <w:rPr>
          <w:rFonts w:ascii="Arial" w:hAnsi="Arial" w:cs="Arial"/>
          <w:b/>
          <w:sz w:val="22"/>
          <w:szCs w:val="22"/>
        </w:rPr>
      </w:pPr>
    </w:p>
    <w:p w:rsidR="00EB638D" w:rsidRPr="00EB638D" w:rsidRDefault="00E75CD1" w:rsidP="00EB638D">
      <w:pPr>
        <w:jc w:val="both"/>
        <w:rPr>
          <w:rFonts w:ascii="Arial" w:hAnsi="Arial" w:cs="Arial"/>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EB638D" w:rsidRPr="00EB638D">
        <w:rPr>
          <w:rFonts w:ascii="Arial" w:hAnsi="Arial" w:cs="Arial"/>
          <w:bCs/>
          <w:sz w:val="22"/>
          <w:szCs w:val="22"/>
        </w:rPr>
        <w:t xml:space="preserve">K nápravě zjištěných nedostatků bylo </w:t>
      </w:r>
      <w:r w:rsidR="00E9528B">
        <w:rPr>
          <w:rFonts w:ascii="Arial" w:hAnsi="Arial" w:cs="Arial"/>
          <w:bCs/>
          <w:sz w:val="22"/>
          <w:szCs w:val="22"/>
        </w:rPr>
        <w:t xml:space="preserve">dvěma obcím </w:t>
      </w:r>
      <w:r w:rsidR="00EB638D" w:rsidRPr="00EB638D">
        <w:rPr>
          <w:rFonts w:ascii="Arial" w:hAnsi="Arial" w:cs="Arial"/>
          <w:bCs/>
          <w:sz w:val="22"/>
          <w:szCs w:val="22"/>
        </w:rPr>
        <w:t>uloženo dodržet</w:t>
      </w:r>
      <w:r w:rsidR="00EB638D" w:rsidRPr="00EB638D">
        <w:rPr>
          <w:rFonts w:ascii="Arial" w:hAnsi="Arial" w:cs="Arial"/>
          <w:sz w:val="22"/>
          <w:szCs w:val="22"/>
        </w:rPr>
        <w:t xml:space="preserve"> v následujících letech ust</w:t>
      </w:r>
      <w:r w:rsidR="00C5125E">
        <w:rPr>
          <w:rFonts w:ascii="Arial" w:hAnsi="Arial" w:cs="Arial"/>
          <w:sz w:val="22"/>
          <w:szCs w:val="22"/>
        </w:rPr>
        <w:t>.</w:t>
      </w:r>
      <w:r w:rsidR="00EB638D" w:rsidRPr="00EB638D">
        <w:rPr>
          <w:rFonts w:ascii="Arial" w:hAnsi="Arial" w:cs="Arial"/>
          <w:sz w:val="22"/>
          <w:szCs w:val="22"/>
        </w:rPr>
        <w:t xml:space="preserve"> § 111 zákona o sociálních službách, tj. zajistit další vzdělávání sociální pracovnice v rozsahu nejméně 24 hodin za kalendářní rok.</w:t>
      </w:r>
    </w:p>
    <w:p w:rsidR="008728C6" w:rsidRPr="00B72851" w:rsidRDefault="008728C6" w:rsidP="008728C6">
      <w:pPr>
        <w:jc w:val="both"/>
        <w:rPr>
          <w:rFonts w:ascii="Arial" w:hAnsi="Arial" w:cs="Arial"/>
          <w:sz w:val="22"/>
          <w:szCs w:val="22"/>
        </w:rPr>
      </w:pPr>
    </w:p>
    <w:p w:rsidR="00471A14" w:rsidRPr="00B72851" w:rsidRDefault="00471A14" w:rsidP="00B8602D">
      <w:pPr>
        <w:outlineLvl w:val="0"/>
        <w:rPr>
          <w:rFonts w:ascii="Arial" w:hAnsi="Arial" w:cs="Arial"/>
          <w:b/>
          <w:color w:val="0000FF"/>
          <w:sz w:val="22"/>
          <w:szCs w:val="22"/>
          <w:u w:val="single"/>
        </w:rPr>
      </w:pPr>
    </w:p>
    <w:p w:rsidR="00B8602D" w:rsidRPr="00B72851" w:rsidRDefault="00B8602D" w:rsidP="00B8602D">
      <w:pPr>
        <w:outlineLvl w:val="0"/>
        <w:rPr>
          <w:rFonts w:ascii="Arial" w:hAnsi="Arial" w:cs="Arial"/>
          <w:b/>
          <w:color w:val="0000FF"/>
          <w:sz w:val="22"/>
          <w:szCs w:val="22"/>
          <w:u w:val="single"/>
        </w:rPr>
      </w:pPr>
      <w:r w:rsidRPr="00B72851">
        <w:rPr>
          <w:rFonts w:ascii="Arial" w:hAnsi="Arial" w:cs="Arial"/>
          <w:b/>
          <w:color w:val="0000FF"/>
          <w:sz w:val="22"/>
          <w:szCs w:val="22"/>
          <w:u w:val="single"/>
        </w:rPr>
        <w:t>Výkon sociálně-právní ochrany dětí</w:t>
      </w:r>
    </w:p>
    <w:p w:rsidR="00B8602D" w:rsidRPr="00B72851" w:rsidRDefault="00B8602D" w:rsidP="00B8602D">
      <w:pPr>
        <w:rPr>
          <w:rFonts w:ascii="Arial" w:hAnsi="Arial" w:cs="Arial"/>
          <w:b/>
          <w:sz w:val="22"/>
          <w:szCs w:val="22"/>
        </w:rPr>
      </w:pPr>
    </w:p>
    <w:p w:rsidR="00A003C9" w:rsidRPr="0052326B" w:rsidRDefault="00B8602D" w:rsidP="00A003C9">
      <w:pPr>
        <w:jc w:val="both"/>
        <w:outlineLvl w:val="0"/>
        <w:rPr>
          <w:rFonts w:ascii="Arial" w:hAnsi="Arial" w:cs="Arial"/>
          <w:sz w:val="22"/>
          <w:szCs w:val="22"/>
        </w:rPr>
      </w:pPr>
      <w:r w:rsidRPr="00B72851">
        <w:rPr>
          <w:rFonts w:ascii="Arial" w:hAnsi="Arial" w:cs="Arial"/>
          <w:b/>
          <w:sz w:val="22"/>
          <w:szCs w:val="22"/>
        </w:rPr>
        <w:t xml:space="preserve">Předmět kontrol: </w:t>
      </w:r>
      <w:r w:rsidR="00A003C9" w:rsidRPr="00A003C9">
        <w:rPr>
          <w:rFonts w:ascii="Arial" w:hAnsi="Arial" w:cs="Arial"/>
          <w:sz w:val="22"/>
          <w:szCs w:val="22"/>
        </w:rPr>
        <w:t>Z</w:t>
      </w:r>
      <w:r w:rsidR="00A003C9" w:rsidRPr="0052326B">
        <w:rPr>
          <w:rFonts w:ascii="Arial" w:hAnsi="Arial" w:cs="Arial"/>
          <w:sz w:val="22"/>
          <w:szCs w:val="22"/>
        </w:rPr>
        <w:t>ákon č. 359/1999 Sb., o sociálně-právní ochraně dětí, ve znění pozdějších předpisů</w:t>
      </w:r>
      <w:r w:rsidR="00A003C9">
        <w:rPr>
          <w:rFonts w:ascii="Arial" w:hAnsi="Arial" w:cs="Arial"/>
          <w:sz w:val="22"/>
          <w:szCs w:val="22"/>
        </w:rPr>
        <w:t xml:space="preserve"> (dále jen „</w:t>
      </w:r>
      <w:r w:rsidR="00A003C9">
        <w:rPr>
          <w:rFonts w:ascii="Arial" w:hAnsi="Arial" w:cs="Arial"/>
          <w:i/>
          <w:sz w:val="22"/>
          <w:szCs w:val="22"/>
        </w:rPr>
        <w:t>ZSPOD</w:t>
      </w:r>
      <w:r w:rsidR="00A003C9">
        <w:rPr>
          <w:rFonts w:ascii="Arial" w:hAnsi="Arial" w:cs="Arial"/>
          <w:sz w:val="22"/>
          <w:szCs w:val="22"/>
        </w:rPr>
        <w:t>“)</w:t>
      </w:r>
      <w:r w:rsidR="00A003C9" w:rsidRPr="0052326B">
        <w:rPr>
          <w:rFonts w:ascii="Arial" w:hAnsi="Arial" w:cs="Arial"/>
          <w:sz w:val="22"/>
          <w:szCs w:val="22"/>
        </w:rPr>
        <w:t xml:space="preserve">; Směrnice č. 2013/26780-21 Ministerstva práce a sociálních věcí o stanovení rozsahu evidence dětí a obsahu spisové dokumentace  o dětech vedené orgány sociálně-právní ochrany dětí a o stanovení rozsahu evidence a obsahu spisové dokumentace v oblasti náhradní rodinné péče (od 01.01.2014); zákon č. 89/2012 Sb., občanský zákoník, ve znění pozdějších předpisů, zákon č. 101/2000 Sb., o ochraně osobních údajů a o změně některých zákonů, ve znění pozdějších předpisů, vyhláška č. 473/2012 Sb., o provedení některých ustanovení zákona o sociálně-právní ochraně dětí, ve znění pozdějších předpisů. </w:t>
      </w:r>
    </w:p>
    <w:p w:rsidR="00B7663A" w:rsidRPr="00B72851" w:rsidRDefault="00B7663A" w:rsidP="00B7663A">
      <w:pPr>
        <w:jc w:val="both"/>
        <w:outlineLvl w:val="0"/>
        <w:rPr>
          <w:rFonts w:ascii="Arial" w:hAnsi="Arial" w:cs="Arial"/>
          <w:b/>
          <w:sz w:val="22"/>
          <w:szCs w:val="22"/>
        </w:rPr>
      </w:pPr>
    </w:p>
    <w:p w:rsidR="00B8602D" w:rsidRPr="00B72851" w:rsidRDefault="00B8602D" w:rsidP="00B8602D">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F814F3" w:rsidRPr="00B72851">
        <w:rPr>
          <w:rFonts w:ascii="Arial" w:hAnsi="Arial" w:cs="Arial"/>
          <w:b/>
          <w:sz w:val="22"/>
          <w:szCs w:val="22"/>
        </w:rPr>
        <w:t>5</w:t>
      </w:r>
    </w:p>
    <w:p w:rsidR="00B8602D" w:rsidRPr="00B72851" w:rsidRDefault="00B8602D" w:rsidP="00B8602D">
      <w:pPr>
        <w:jc w:val="both"/>
        <w:rPr>
          <w:rFonts w:ascii="Arial" w:hAnsi="Arial" w:cs="Arial"/>
          <w:b/>
          <w:sz w:val="22"/>
          <w:szCs w:val="22"/>
        </w:rPr>
      </w:pPr>
    </w:p>
    <w:p w:rsidR="00B8602D" w:rsidRPr="00B72851" w:rsidRDefault="00B8602D" w:rsidP="00B8602D">
      <w:pPr>
        <w:jc w:val="both"/>
        <w:rPr>
          <w:rFonts w:ascii="Arial" w:hAnsi="Arial" w:cs="Arial"/>
          <w:b/>
          <w:sz w:val="22"/>
          <w:szCs w:val="22"/>
        </w:rPr>
      </w:pPr>
      <w:r w:rsidRPr="00B72851">
        <w:rPr>
          <w:rFonts w:ascii="Arial" w:hAnsi="Arial" w:cs="Arial"/>
          <w:b/>
          <w:sz w:val="22"/>
          <w:szCs w:val="22"/>
        </w:rPr>
        <w:t>Hodnocení kontrol:</w:t>
      </w:r>
    </w:p>
    <w:p w:rsidR="00A003C9" w:rsidRDefault="00B8602D" w:rsidP="00C5125E">
      <w:pPr>
        <w:spacing w:after="160"/>
        <w:jc w:val="both"/>
        <w:rPr>
          <w:rFonts w:ascii="Arial" w:hAnsi="Arial" w:cs="Arial"/>
          <w:sz w:val="22"/>
          <w:szCs w:val="22"/>
        </w:rPr>
      </w:pPr>
      <w:r w:rsidRPr="00A003C9">
        <w:rPr>
          <w:rFonts w:ascii="Arial" w:hAnsi="Arial" w:cs="Arial"/>
          <w:b/>
          <w:sz w:val="22"/>
          <w:szCs w:val="22"/>
          <w:u w:val="single"/>
        </w:rPr>
        <w:t>Nejčastější zjištění</w:t>
      </w:r>
      <w:r w:rsidR="00CD4210" w:rsidRPr="00A003C9">
        <w:rPr>
          <w:rFonts w:ascii="Arial" w:hAnsi="Arial" w:cs="Arial"/>
          <w:b/>
          <w:sz w:val="22"/>
          <w:szCs w:val="22"/>
        </w:rPr>
        <w:t xml:space="preserve">: </w:t>
      </w:r>
      <w:r w:rsidR="00A003C9" w:rsidRPr="00A003C9">
        <w:rPr>
          <w:rFonts w:ascii="Arial" w:hAnsi="Arial" w:cs="Arial"/>
          <w:sz w:val="22"/>
          <w:szCs w:val="22"/>
          <w:u w:val="single"/>
        </w:rPr>
        <w:t>Porušení některých ustanovení ZSPOD</w:t>
      </w:r>
      <w:r w:rsidR="00F701EF" w:rsidRPr="00A003C9">
        <w:rPr>
          <w:rFonts w:ascii="Arial" w:hAnsi="Arial" w:cs="Arial"/>
          <w:sz w:val="22"/>
          <w:szCs w:val="22"/>
        </w:rPr>
        <w:t xml:space="preserve">: </w:t>
      </w:r>
      <w:r w:rsidR="00A003C9" w:rsidRPr="00A003C9">
        <w:rPr>
          <w:rFonts w:ascii="Arial" w:hAnsi="Arial" w:cs="Arial"/>
          <w:sz w:val="22"/>
          <w:szCs w:val="22"/>
        </w:rPr>
        <w:t xml:space="preserve">ust. § 10 ZSPOD - </w:t>
      </w:r>
      <w:r w:rsidR="00A003C9" w:rsidRPr="00A003C9">
        <w:rPr>
          <w:rFonts w:ascii="Arial" w:hAnsi="Arial" w:cs="Arial"/>
          <w:color w:val="000000"/>
          <w:sz w:val="22"/>
          <w:szCs w:val="22"/>
        </w:rPr>
        <w:t>individuální plán ochrany dítěte</w:t>
      </w:r>
      <w:r w:rsidR="00A003C9">
        <w:rPr>
          <w:rFonts w:ascii="Arial" w:hAnsi="Arial" w:cs="Arial"/>
          <w:sz w:val="22"/>
          <w:szCs w:val="22"/>
        </w:rPr>
        <w:t xml:space="preserve"> (dále jen „</w:t>
      </w:r>
      <w:r w:rsidR="00A003C9" w:rsidRPr="00A003C9">
        <w:rPr>
          <w:rFonts w:ascii="Arial" w:hAnsi="Arial" w:cs="Arial"/>
          <w:sz w:val="22"/>
          <w:szCs w:val="22"/>
        </w:rPr>
        <w:t>IPOD</w:t>
      </w:r>
      <w:r w:rsidR="00A003C9">
        <w:rPr>
          <w:rFonts w:ascii="Arial" w:hAnsi="Arial" w:cs="Arial"/>
          <w:sz w:val="22"/>
          <w:szCs w:val="22"/>
        </w:rPr>
        <w:t>“)</w:t>
      </w:r>
      <w:r w:rsidR="00A003C9" w:rsidRPr="00A003C9">
        <w:rPr>
          <w:rFonts w:ascii="Arial" w:hAnsi="Arial" w:cs="Arial"/>
          <w:sz w:val="22"/>
          <w:szCs w:val="22"/>
        </w:rPr>
        <w:t xml:space="preserve"> nebyl vypracován od počátku doby poskytování SPOD, nejpozději do 1 měsíce od zařazení dítěte do evidence ORP</w:t>
      </w:r>
      <w:r w:rsidR="00A003C9">
        <w:rPr>
          <w:rFonts w:ascii="Arial" w:hAnsi="Arial" w:cs="Arial"/>
          <w:sz w:val="22"/>
          <w:szCs w:val="22"/>
        </w:rPr>
        <w:t>. Další zjištění</w:t>
      </w:r>
      <w:r w:rsidR="00A003C9" w:rsidRPr="00A003C9">
        <w:rPr>
          <w:rFonts w:ascii="Arial" w:hAnsi="Arial" w:cs="Arial"/>
          <w:sz w:val="22"/>
          <w:szCs w:val="22"/>
        </w:rPr>
        <w:t xml:space="preserve">; </w:t>
      </w:r>
      <w:r w:rsidR="00A003C9">
        <w:rPr>
          <w:rFonts w:ascii="Arial" w:hAnsi="Arial" w:cs="Arial"/>
          <w:sz w:val="22"/>
          <w:szCs w:val="22"/>
        </w:rPr>
        <w:t>n</w:t>
      </w:r>
      <w:r w:rsidR="00A003C9" w:rsidRPr="00A003C9">
        <w:rPr>
          <w:rFonts w:ascii="Arial" w:hAnsi="Arial" w:cs="Arial"/>
          <w:sz w:val="22"/>
          <w:szCs w:val="22"/>
        </w:rPr>
        <w:t xml:space="preserve">eaktualizování IPODů při změnách v situaci dítěte; IPODy neobsahovaly konkrétní časový plán pro provádění opatření k zajištění ochrany dítěte (průběžně, kontinuálně, po rozhodnutí soudu, po návštěvě lékaře …); </w:t>
      </w:r>
      <w:r w:rsidR="00A003C9">
        <w:rPr>
          <w:rFonts w:ascii="Arial" w:hAnsi="Arial" w:cs="Arial"/>
          <w:sz w:val="22"/>
          <w:szCs w:val="22"/>
        </w:rPr>
        <w:t>n</w:t>
      </w:r>
      <w:r w:rsidR="00A003C9" w:rsidRPr="00A003C9">
        <w:rPr>
          <w:rFonts w:ascii="Arial" w:hAnsi="Arial" w:cs="Arial"/>
          <w:sz w:val="22"/>
          <w:szCs w:val="22"/>
        </w:rPr>
        <w:t xml:space="preserve">epodepsané IPODy  (příp. záznam, který prokazuje, že s IPOD byli seznámeni zákonní zástupci, osoby odpovědné za výchovu). U dětí spadajících pod </w:t>
      </w:r>
      <w:r w:rsidR="00A003C9">
        <w:rPr>
          <w:rFonts w:ascii="Arial" w:hAnsi="Arial" w:cs="Arial"/>
          <w:sz w:val="22"/>
          <w:szCs w:val="22"/>
        </w:rPr>
        <w:t xml:space="preserve">ust. </w:t>
      </w:r>
      <w:r w:rsidR="00A003C9" w:rsidRPr="00A003C9">
        <w:rPr>
          <w:rFonts w:ascii="Arial" w:hAnsi="Arial" w:cs="Arial"/>
          <w:sz w:val="22"/>
          <w:szCs w:val="22"/>
        </w:rPr>
        <w:t xml:space="preserve">§ 6 nebyl </w:t>
      </w:r>
      <w:r w:rsidR="00A003C9" w:rsidRPr="00A003C9">
        <w:rPr>
          <w:rFonts w:ascii="Arial" w:hAnsi="Arial" w:cs="Arial"/>
          <w:sz w:val="22"/>
          <w:szCs w:val="22"/>
        </w:rPr>
        <w:lastRenderedPageBreak/>
        <w:t xml:space="preserve">zpracován žádný IPOD (trestná činnost – výchovné opatření, domácí násilí – vykázání, …); V IPODech dětí svěřených do NRP nebyla stanovena žádná opatření k ochraně dítěte s odůvodněním, že potřeby dítěte jsou naplňovány; </w:t>
      </w:r>
      <w:r w:rsidR="00A003C9">
        <w:rPr>
          <w:rFonts w:ascii="Arial" w:hAnsi="Arial" w:cs="Arial"/>
          <w:sz w:val="22"/>
          <w:szCs w:val="22"/>
        </w:rPr>
        <w:t>c</w:t>
      </w:r>
      <w:r w:rsidR="00A003C9" w:rsidRPr="00A003C9">
        <w:rPr>
          <w:rFonts w:ascii="Arial" w:hAnsi="Arial" w:cs="Arial"/>
          <w:sz w:val="22"/>
          <w:szCs w:val="22"/>
        </w:rPr>
        <w:t xml:space="preserve">elková situace dítěte se nepromítla do IPOD; </w:t>
      </w:r>
      <w:r w:rsidR="00A003C9">
        <w:rPr>
          <w:rFonts w:ascii="Arial" w:hAnsi="Arial" w:cs="Arial"/>
          <w:sz w:val="22"/>
          <w:szCs w:val="22"/>
        </w:rPr>
        <w:t>v</w:t>
      </w:r>
      <w:r w:rsidR="00A003C9" w:rsidRPr="00A003C9">
        <w:rPr>
          <w:rFonts w:ascii="Arial" w:hAnsi="Arial" w:cs="Arial"/>
          <w:sz w:val="22"/>
          <w:szCs w:val="22"/>
        </w:rPr>
        <w:t xml:space="preserve"> Om spisu chyběla aktualizace IPOD dle naplánovaného termínu; </w:t>
      </w:r>
      <w:r w:rsidR="00A003C9">
        <w:rPr>
          <w:rFonts w:ascii="Arial" w:hAnsi="Arial" w:cs="Arial"/>
          <w:sz w:val="22"/>
          <w:szCs w:val="22"/>
        </w:rPr>
        <w:t>n</w:t>
      </w:r>
      <w:r w:rsidR="00A003C9" w:rsidRPr="00A003C9">
        <w:rPr>
          <w:rFonts w:ascii="Arial" w:hAnsi="Arial" w:cs="Arial"/>
          <w:sz w:val="22"/>
          <w:szCs w:val="22"/>
        </w:rPr>
        <w:t xml:space="preserve">ezpracovaná vyhodnocení situace dítěte, ačkoliv se jednalo o děti ohrožené, spadající pod </w:t>
      </w:r>
      <w:r w:rsidR="00A003C9">
        <w:rPr>
          <w:rFonts w:ascii="Arial" w:hAnsi="Arial" w:cs="Arial"/>
          <w:sz w:val="22"/>
          <w:szCs w:val="22"/>
        </w:rPr>
        <w:t xml:space="preserve">ust. </w:t>
      </w:r>
      <w:r w:rsidR="00A003C9" w:rsidRPr="00A003C9">
        <w:rPr>
          <w:rFonts w:ascii="Arial" w:hAnsi="Arial" w:cs="Arial"/>
          <w:sz w:val="22"/>
          <w:szCs w:val="22"/>
        </w:rPr>
        <w:t>§ 6.</w:t>
      </w:r>
    </w:p>
    <w:p w:rsidR="00A003C9" w:rsidRPr="00A003C9" w:rsidRDefault="00A003C9" w:rsidP="00C5125E">
      <w:pPr>
        <w:spacing w:after="160"/>
        <w:jc w:val="both"/>
        <w:rPr>
          <w:rFonts w:ascii="Arial" w:hAnsi="Arial" w:cs="Arial"/>
          <w:sz w:val="22"/>
          <w:szCs w:val="22"/>
        </w:rPr>
      </w:pPr>
      <w:r w:rsidRPr="00A003C9">
        <w:rPr>
          <w:rFonts w:ascii="Arial" w:hAnsi="Arial" w:cs="Arial"/>
          <w:sz w:val="22"/>
          <w:szCs w:val="22"/>
        </w:rPr>
        <w:t>Porušení ust. § 19 ZSPOD - nedodržování lhůt pro návštěvu dítěte v</w:t>
      </w:r>
      <w:r w:rsidR="00B04C67">
        <w:rPr>
          <w:rFonts w:ascii="Arial" w:hAnsi="Arial" w:cs="Arial"/>
          <w:sz w:val="22"/>
          <w:szCs w:val="22"/>
        </w:rPr>
        <w:t> </w:t>
      </w:r>
      <w:r w:rsidRPr="00A003C9">
        <w:rPr>
          <w:rFonts w:ascii="Arial" w:hAnsi="Arial" w:cs="Arial"/>
          <w:sz w:val="22"/>
          <w:szCs w:val="22"/>
        </w:rPr>
        <w:t>NRP</w:t>
      </w:r>
      <w:r w:rsidR="00B04C67">
        <w:rPr>
          <w:rFonts w:ascii="Arial" w:hAnsi="Arial" w:cs="Arial"/>
          <w:sz w:val="22"/>
          <w:szCs w:val="22"/>
        </w:rPr>
        <w:t>;</w:t>
      </w:r>
      <w:r w:rsidRPr="00A003C9">
        <w:rPr>
          <w:rFonts w:ascii="Arial" w:hAnsi="Arial" w:cs="Arial"/>
          <w:sz w:val="22"/>
          <w:szCs w:val="22"/>
        </w:rPr>
        <w:t xml:space="preserve"> </w:t>
      </w:r>
      <w:r w:rsidR="00B04C67">
        <w:rPr>
          <w:rFonts w:ascii="Arial" w:hAnsi="Arial" w:cs="Arial"/>
          <w:sz w:val="22"/>
          <w:szCs w:val="22"/>
        </w:rPr>
        <w:t>p</w:t>
      </w:r>
      <w:r w:rsidRPr="00A003C9">
        <w:rPr>
          <w:rFonts w:ascii="Arial" w:hAnsi="Arial" w:cs="Arial"/>
          <w:sz w:val="22"/>
          <w:szCs w:val="22"/>
        </w:rPr>
        <w:t>orušení ust. § 29 ZSPOD - nedodržování lhůt pro návštěvu dítěte s nařízenou ústavní/ochrannou výchovou nebo ochranným léčením ústavním; nedodržování lhůt pro návštěvu rodičů dítěte, kterému byla nařízena ústavní/ochranná výchova nebo ochranné léčení ústavní</w:t>
      </w:r>
      <w:r w:rsidR="00B04C67">
        <w:rPr>
          <w:rFonts w:ascii="Arial" w:hAnsi="Arial" w:cs="Arial"/>
          <w:sz w:val="22"/>
          <w:szCs w:val="22"/>
        </w:rPr>
        <w:t>;</w:t>
      </w:r>
      <w:r w:rsidRPr="00A003C9">
        <w:rPr>
          <w:rFonts w:ascii="Arial" w:hAnsi="Arial" w:cs="Arial"/>
          <w:sz w:val="22"/>
          <w:szCs w:val="22"/>
        </w:rPr>
        <w:t xml:space="preserve"> </w:t>
      </w:r>
      <w:r w:rsidR="00B04C67">
        <w:rPr>
          <w:rFonts w:ascii="Arial" w:hAnsi="Arial" w:cs="Arial"/>
          <w:sz w:val="22"/>
          <w:szCs w:val="22"/>
        </w:rPr>
        <w:t>p</w:t>
      </w:r>
      <w:r w:rsidRPr="00A003C9">
        <w:rPr>
          <w:rFonts w:ascii="Arial" w:hAnsi="Arial" w:cs="Arial"/>
          <w:sz w:val="22"/>
          <w:szCs w:val="22"/>
        </w:rPr>
        <w:t xml:space="preserve">orušení ust. § 54 ZSPOD - je vedena spisová dokumentace dítěte, která již nespadá pod </w:t>
      </w:r>
      <w:r w:rsidR="00C5125E">
        <w:rPr>
          <w:rFonts w:ascii="Arial" w:hAnsi="Arial" w:cs="Arial"/>
          <w:sz w:val="22"/>
          <w:szCs w:val="22"/>
        </w:rPr>
        <w:t xml:space="preserve">ust. </w:t>
      </w:r>
      <w:r w:rsidRPr="00A003C9">
        <w:rPr>
          <w:rFonts w:ascii="Arial" w:hAnsi="Arial" w:cs="Arial"/>
          <w:sz w:val="22"/>
          <w:szCs w:val="22"/>
        </w:rPr>
        <w:t>§ 6 (chybné přehodnocení situace)</w:t>
      </w:r>
      <w:r w:rsidR="00C5125E">
        <w:rPr>
          <w:rFonts w:ascii="Arial" w:hAnsi="Arial" w:cs="Arial"/>
          <w:sz w:val="22"/>
          <w:szCs w:val="22"/>
        </w:rPr>
        <w:t>;</w:t>
      </w:r>
      <w:r w:rsidRPr="00A003C9">
        <w:rPr>
          <w:rFonts w:ascii="Arial" w:hAnsi="Arial" w:cs="Arial"/>
          <w:sz w:val="22"/>
          <w:szCs w:val="22"/>
        </w:rPr>
        <w:t xml:space="preserve"> </w:t>
      </w:r>
      <w:r w:rsidR="00C5125E">
        <w:rPr>
          <w:rFonts w:ascii="Arial" w:hAnsi="Arial" w:cs="Arial"/>
          <w:sz w:val="22"/>
          <w:szCs w:val="22"/>
        </w:rPr>
        <w:t>u</w:t>
      </w:r>
      <w:r w:rsidRPr="00A003C9">
        <w:rPr>
          <w:rFonts w:ascii="Arial" w:hAnsi="Arial" w:cs="Arial"/>
          <w:sz w:val="22"/>
          <w:szCs w:val="22"/>
        </w:rPr>
        <w:t>st</w:t>
      </w:r>
      <w:r w:rsidR="00C5125E">
        <w:rPr>
          <w:rFonts w:ascii="Arial" w:hAnsi="Arial" w:cs="Arial"/>
          <w:sz w:val="22"/>
          <w:szCs w:val="22"/>
        </w:rPr>
        <w:t>.</w:t>
      </w:r>
      <w:r w:rsidRPr="00A003C9">
        <w:rPr>
          <w:rFonts w:ascii="Arial" w:hAnsi="Arial" w:cs="Arial"/>
          <w:sz w:val="22"/>
          <w:szCs w:val="22"/>
        </w:rPr>
        <w:t xml:space="preserve"> § 57 ZSPOD - porušena mlčenlivost.</w:t>
      </w:r>
    </w:p>
    <w:p w:rsidR="00277ABD" w:rsidRPr="00C5125E" w:rsidRDefault="00277ABD" w:rsidP="007500F4">
      <w:pPr>
        <w:jc w:val="both"/>
        <w:rPr>
          <w:rFonts w:ascii="Arial" w:hAnsi="Arial" w:cs="Arial"/>
          <w:sz w:val="22"/>
          <w:szCs w:val="22"/>
        </w:rPr>
      </w:pPr>
      <w:r w:rsidRPr="00277ABD">
        <w:rPr>
          <w:rFonts w:ascii="Arial" w:hAnsi="Arial" w:cs="Arial"/>
          <w:sz w:val="22"/>
          <w:szCs w:val="22"/>
          <w:u w:val="single"/>
        </w:rPr>
        <w:t>Porušení Směrnice č. 2013/26780-21 Ministerstva práce a sociálních věcí o stanovení rozsahu evidence dětí a obsahu spisové dokumentace o dětech vedené orgány sociálně-právní ochrany dětí a o stanovení rozsahu evidence a obsahu spisové dokumentace v oblasti náhradní rodinné péče (dále jen „Směrnice“)</w:t>
      </w:r>
      <w:r w:rsidRPr="00277ABD">
        <w:rPr>
          <w:rFonts w:ascii="Arial" w:hAnsi="Arial" w:cs="Arial"/>
          <w:sz w:val="22"/>
          <w:szCs w:val="22"/>
        </w:rPr>
        <w:t>:</w:t>
      </w:r>
      <w:r>
        <w:rPr>
          <w:rFonts w:ascii="Arial" w:hAnsi="Arial" w:cs="Arial"/>
          <w:sz w:val="22"/>
          <w:szCs w:val="22"/>
        </w:rPr>
        <w:t xml:space="preserve"> </w:t>
      </w:r>
      <w:r w:rsidRPr="00F066D9">
        <w:rPr>
          <w:rFonts w:ascii="Arial" w:hAnsi="Arial" w:cs="Arial"/>
          <w:sz w:val="22"/>
          <w:szCs w:val="22"/>
          <w:u w:val="single"/>
        </w:rPr>
        <w:t>Článek 4</w:t>
      </w:r>
      <w:r w:rsidRPr="007500F4">
        <w:rPr>
          <w:rFonts w:ascii="Arial" w:hAnsi="Arial" w:cs="Arial"/>
          <w:sz w:val="22"/>
          <w:szCs w:val="22"/>
        </w:rPr>
        <w:t xml:space="preserve"> - na dokumentech chyběla</w:t>
      </w:r>
      <w:r w:rsidRPr="00C130B0">
        <w:t xml:space="preserve"> </w:t>
      </w:r>
      <w:r w:rsidRPr="00277ABD">
        <w:rPr>
          <w:rFonts w:ascii="Arial" w:hAnsi="Arial" w:cs="Arial"/>
          <w:sz w:val="22"/>
          <w:szCs w:val="22"/>
        </w:rPr>
        <w:t xml:space="preserve">značka Om; ve spisové dokumentaci byly vedeny záznamy o nezletilém dítěti, které je polorodým sourozencem ostatních nezl. dětí v rodině, ačkoliv by toto dítě mělo mít vlastní Om spis. </w:t>
      </w:r>
      <w:r w:rsidRPr="00F066D9">
        <w:rPr>
          <w:rFonts w:ascii="Arial" w:hAnsi="Arial" w:cs="Arial"/>
          <w:sz w:val="22"/>
          <w:szCs w:val="22"/>
          <w:u w:val="single"/>
        </w:rPr>
        <w:t>Článek 6</w:t>
      </w:r>
      <w:r w:rsidRPr="00277ABD">
        <w:rPr>
          <w:rFonts w:ascii="Arial" w:hAnsi="Arial" w:cs="Arial"/>
          <w:sz w:val="22"/>
          <w:szCs w:val="22"/>
        </w:rPr>
        <w:t xml:space="preserve"> - ve spisové dokumentaci byly vloženy záznamy o nezletilém dítěti, které není pod značkou Om evidováno, nebylo uvedeno ani na spisovém obalu; na spisovém obalu je uvedené nezl. dítě, kterému není poskytována sociálně-právní ochrana a jedná se pouze </w:t>
      </w:r>
      <w:r w:rsidR="007500F4">
        <w:rPr>
          <w:rFonts w:ascii="Arial" w:hAnsi="Arial" w:cs="Arial"/>
          <w:sz w:val="22"/>
          <w:szCs w:val="22"/>
        </w:rPr>
        <w:t xml:space="preserve">                    </w:t>
      </w:r>
      <w:r w:rsidRPr="00277ABD">
        <w:rPr>
          <w:rFonts w:ascii="Arial" w:hAnsi="Arial" w:cs="Arial"/>
          <w:sz w:val="22"/>
          <w:szCs w:val="22"/>
        </w:rPr>
        <w:t xml:space="preserve">o polorodého sourozence; ve spisové dokumentaci chyběl přehled návštěv u dětí, kterým byla nařízena ústavní nebo ochranná výchova; ve spisové dokumentaci chyběl přehled návštěv </w:t>
      </w:r>
      <w:r w:rsidR="007500F4">
        <w:rPr>
          <w:rFonts w:ascii="Arial" w:hAnsi="Arial" w:cs="Arial"/>
          <w:sz w:val="22"/>
          <w:szCs w:val="22"/>
        </w:rPr>
        <w:t xml:space="preserve">                </w:t>
      </w:r>
      <w:r w:rsidRPr="00277ABD">
        <w:rPr>
          <w:rFonts w:ascii="Arial" w:hAnsi="Arial" w:cs="Arial"/>
          <w:sz w:val="22"/>
          <w:szCs w:val="22"/>
        </w:rPr>
        <w:t>u rodičů dětí, kterým byla nařízena ústavní nebo ochranná výchova; OSPOD založil dítěti novou spisovou dokumentaci, avšak chybně pokr</w:t>
      </w:r>
      <w:r w:rsidR="00B04C67">
        <w:rPr>
          <w:rFonts w:ascii="Arial" w:hAnsi="Arial" w:cs="Arial"/>
          <w:sz w:val="22"/>
          <w:szCs w:val="22"/>
        </w:rPr>
        <w:t>a</w:t>
      </w:r>
      <w:r w:rsidRPr="00277ABD">
        <w:rPr>
          <w:rFonts w:ascii="Arial" w:hAnsi="Arial" w:cs="Arial"/>
          <w:sz w:val="22"/>
          <w:szCs w:val="22"/>
        </w:rPr>
        <w:t xml:space="preserve">čoval v číselné řadě z postoupeného spisu; u spisového přehledu chybělo označení jednotlivých písemností číselnou řadou; spisový přehled ani sociální záznam se nečíslují; na IPOD chybí údaje uváděné ve Směrnici čl. 6 odst. 3 písm. b)- tj. datum narození, trvalé bydliště, příjmení rodičů, popis příčin ohrožení dítěte a důvody zahájení SPOD; ve spisové dokumentaci chybělo vyhodnocení situace dítěte; </w:t>
      </w:r>
      <w:r w:rsidR="007500F4">
        <w:rPr>
          <w:rFonts w:ascii="Arial" w:hAnsi="Arial" w:cs="Arial"/>
          <w:sz w:val="22"/>
          <w:szCs w:val="22"/>
        </w:rPr>
        <w:t xml:space="preserve">                         </w:t>
      </w:r>
      <w:r w:rsidRPr="00277ABD">
        <w:rPr>
          <w:rFonts w:ascii="Arial" w:hAnsi="Arial" w:cs="Arial"/>
          <w:sz w:val="22"/>
          <w:szCs w:val="22"/>
        </w:rPr>
        <w:t xml:space="preserve">ve spisové dokumentaci chyběl IPOD; IPOD nebyl podepsán pracovníkem, který jej zpracoval; z případové konference byl pořízen záznam, namísto protokolu; dokumenty vložené </w:t>
      </w:r>
      <w:r w:rsidR="007500F4">
        <w:rPr>
          <w:rFonts w:ascii="Arial" w:hAnsi="Arial" w:cs="Arial"/>
          <w:sz w:val="22"/>
          <w:szCs w:val="22"/>
        </w:rPr>
        <w:t xml:space="preserve">                             </w:t>
      </w:r>
      <w:r w:rsidRPr="00277ABD">
        <w:rPr>
          <w:rFonts w:ascii="Arial" w:hAnsi="Arial" w:cs="Arial"/>
          <w:sz w:val="22"/>
          <w:szCs w:val="22"/>
        </w:rPr>
        <w:t>do spisové dokumentace nebyly očíslovány</w:t>
      </w:r>
      <w:r w:rsidR="007500F4">
        <w:rPr>
          <w:rFonts w:ascii="Arial" w:hAnsi="Arial" w:cs="Arial"/>
          <w:sz w:val="22"/>
          <w:szCs w:val="22"/>
        </w:rPr>
        <w:t xml:space="preserve">. </w:t>
      </w:r>
      <w:r w:rsidR="007500F4" w:rsidRPr="00F066D9">
        <w:rPr>
          <w:rFonts w:ascii="Arial" w:hAnsi="Arial" w:cs="Arial"/>
          <w:sz w:val="22"/>
          <w:szCs w:val="22"/>
          <w:u w:val="single"/>
        </w:rPr>
        <w:t>Článek 8</w:t>
      </w:r>
      <w:r w:rsidR="007500F4" w:rsidRPr="00C5125E">
        <w:rPr>
          <w:rFonts w:ascii="Arial" w:hAnsi="Arial" w:cs="Arial"/>
          <w:sz w:val="22"/>
          <w:szCs w:val="22"/>
        </w:rPr>
        <w:t xml:space="preserve"> - v</w:t>
      </w:r>
      <w:r w:rsidRPr="00C5125E">
        <w:rPr>
          <w:rFonts w:ascii="Arial" w:hAnsi="Arial" w:cs="Arial"/>
          <w:sz w:val="22"/>
          <w:szCs w:val="22"/>
        </w:rPr>
        <w:t>e spisové dokumentaci byl vložen záznam, který svou povahou měl být vložen v podkladové složce</w:t>
      </w:r>
      <w:r w:rsidR="007500F4" w:rsidRPr="00C5125E">
        <w:rPr>
          <w:rFonts w:ascii="Arial" w:hAnsi="Arial" w:cs="Arial"/>
          <w:sz w:val="22"/>
          <w:szCs w:val="22"/>
        </w:rPr>
        <w:t>; v</w:t>
      </w:r>
      <w:r w:rsidRPr="00C5125E">
        <w:rPr>
          <w:rFonts w:ascii="Arial" w:hAnsi="Arial" w:cs="Arial"/>
          <w:sz w:val="22"/>
          <w:szCs w:val="22"/>
        </w:rPr>
        <w:t> podkladové složce chybělo označení jednotlivých písemností písemnou řadou</w:t>
      </w:r>
      <w:r w:rsidR="007500F4" w:rsidRPr="00C5125E">
        <w:rPr>
          <w:rFonts w:ascii="Arial" w:hAnsi="Arial" w:cs="Arial"/>
          <w:sz w:val="22"/>
          <w:szCs w:val="22"/>
        </w:rPr>
        <w:t>; v</w:t>
      </w:r>
      <w:r w:rsidRPr="00C5125E">
        <w:rPr>
          <w:rFonts w:ascii="Arial" w:hAnsi="Arial" w:cs="Arial"/>
          <w:sz w:val="22"/>
          <w:szCs w:val="22"/>
        </w:rPr>
        <w:t> podkladové složce nebyl spisový přehled</w:t>
      </w:r>
      <w:r w:rsidR="007500F4" w:rsidRPr="00C5125E">
        <w:rPr>
          <w:rFonts w:ascii="Arial" w:hAnsi="Arial" w:cs="Arial"/>
          <w:sz w:val="22"/>
          <w:szCs w:val="22"/>
        </w:rPr>
        <w:t xml:space="preserve">. </w:t>
      </w:r>
      <w:r w:rsidR="007500F4" w:rsidRPr="00F066D9">
        <w:rPr>
          <w:rFonts w:ascii="Arial" w:hAnsi="Arial" w:cs="Arial"/>
          <w:sz w:val="22"/>
          <w:szCs w:val="22"/>
          <w:u w:val="single"/>
        </w:rPr>
        <w:t>Článek 28</w:t>
      </w:r>
      <w:r w:rsidR="007500F4" w:rsidRPr="00C5125E">
        <w:rPr>
          <w:rFonts w:ascii="Arial" w:hAnsi="Arial" w:cs="Arial"/>
          <w:sz w:val="22"/>
          <w:szCs w:val="22"/>
        </w:rPr>
        <w:t xml:space="preserve"> - </w:t>
      </w:r>
      <w:r w:rsidRPr="00C5125E">
        <w:rPr>
          <w:rFonts w:ascii="Arial" w:hAnsi="Arial" w:cs="Arial"/>
          <w:sz w:val="22"/>
          <w:szCs w:val="22"/>
        </w:rPr>
        <w:t xml:space="preserve">OSPOD vede spisovou dokumentaci, která měla být vyřazena, neboť dítě již nespadá pod </w:t>
      </w:r>
      <w:r w:rsidR="00C5125E">
        <w:rPr>
          <w:rFonts w:ascii="Arial" w:hAnsi="Arial" w:cs="Arial"/>
          <w:sz w:val="22"/>
          <w:szCs w:val="22"/>
        </w:rPr>
        <w:t xml:space="preserve">ust. </w:t>
      </w:r>
      <w:r w:rsidRPr="00C5125E">
        <w:rPr>
          <w:rFonts w:ascii="Arial" w:hAnsi="Arial" w:cs="Arial"/>
          <w:sz w:val="22"/>
          <w:szCs w:val="22"/>
        </w:rPr>
        <w:t>§ 6 ZSPOD</w:t>
      </w:r>
      <w:r w:rsidR="007500F4" w:rsidRPr="00C5125E">
        <w:rPr>
          <w:rFonts w:ascii="Arial" w:hAnsi="Arial" w:cs="Arial"/>
          <w:sz w:val="22"/>
          <w:szCs w:val="22"/>
        </w:rPr>
        <w:t>;</w:t>
      </w:r>
      <w:r w:rsidRPr="00C5125E">
        <w:rPr>
          <w:rFonts w:ascii="Arial" w:hAnsi="Arial" w:cs="Arial"/>
          <w:sz w:val="22"/>
          <w:szCs w:val="22"/>
        </w:rPr>
        <w:t xml:space="preserve"> OSPOD vede pod stále stejným Om spisovou dokumentaci, ačkoliv v ní nebyl prokazatelně proveden úkon déle jak 6 měsíců</w:t>
      </w:r>
      <w:r w:rsidR="007500F4" w:rsidRPr="00C5125E">
        <w:rPr>
          <w:rFonts w:ascii="Arial" w:hAnsi="Arial" w:cs="Arial"/>
          <w:sz w:val="22"/>
          <w:szCs w:val="22"/>
        </w:rPr>
        <w:t xml:space="preserve">. </w:t>
      </w:r>
      <w:bookmarkStart w:id="0" w:name="_GoBack"/>
      <w:r w:rsidR="007500F4" w:rsidRPr="00F066D9">
        <w:rPr>
          <w:rFonts w:ascii="Arial" w:hAnsi="Arial" w:cs="Arial"/>
          <w:sz w:val="22"/>
          <w:szCs w:val="22"/>
          <w:u w:val="single"/>
        </w:rPr>
        <w:t>Článek 29</w:t>
      </w:r>
      <w:bookmarkEnd w:id="0"/>
      <w:r w:rsidR="007500F4" w:rsidRPr="00C5125E">
        <w:rPr>
          <w:rFonts w:ascii="Arial" w:hAnsi="Arial" w:cs="Arial"/>
          <w:sz w:val="22"/>
          <w:szCs w:val="22"/>
        </w:rPr>
        <w:t xml:space="preserve"> - v</w:t>
      </w:r>
      <w:r w:rsidRPr="00C5125E">
        <w:rPr>
          <w:rFonts w:ascii="Arial" w:hAnsi="Arial" w:cs="Arial"/>
          <w:sz w:val="22"/>
          <w:szCs w:val="22"/>
        </w:rPr>
        <w:t> rejstřících nebyly spisy řádně vyřazeny – dojem aktivního spisu (většinou chyběl důvod vyřazení)</w:t>
      </w:r>
      <w:r w:rsidR="007500F4" w:rsidRPr="00C5125E">
        <w:rPr>
          <w:rFonts w:ascii="Arial" w:hAnsi="Arial" w:cs="Arial"/>
          <w:sz w:val="22"/>
          <w:szCs w:val="22"/>
        </w:rPr>
        <w:t>.</w:t>
      </w:r>
    </w:p>
    <w:p w:rsidR="00277ABD" w:rsidRPr="00C5125E" w:rsidRDefault="00277ABD" w:rsidP="00277ABD">
      <w:pPr>
        <w:rPr>
          <w:rFonts w:ascii="Arial" w:hAnsi="Arial" w:cs="Arial"/>
          <w:b/>
          <w:sz w:val="22"/>
          <w:szCs w:val="22"/>
        </w:rPr>
      </w:pPr>
    </w:p>
    <w:p w:rsidR="00277ABD" w:rsidRPr="007500F4" w:rsidRDefault="00277ABD" w:rsidP="007500F4">
      <w:pPr>
        <w:jc w:val="both"/>
        <w:rPr>
          <w:rFonts w:ascii="Arial" w:hAnsi="Arial" w:cs="Arial"/>
          <w:sz w:val="22"/>
          <w:szCs w:val="22"/>
        </w:rPr>
      </w:pPr>
      <w:r w:rsidRPr="007500F4">
        <w:rPr>
          <w:rFonts w:ascii="Arial" w:hAnsi="Arial" w:cs="Arial"/>
          <w:sz w:val="22"/>
          <w:szCs w:val="22"/>
          <w:u w:val="single"/>
        </w:rPr>
        <w:t>Standardy kvality SPOD</w:t>
      </w:r>
      <w:r w:rsidR="007500F4" w:rsidRPr="007500F4">
        <w:rPr>
          <w:rFonts w:ascii="Arial" w:hAnsi="Arial" w:cs="Arial"/>
          <w:sz w:val="22"/>
          <w:szCs w:val="22"/>
        </w:rPr>
        <w:t>: n</w:t>
      </w:r>
      <w:r w:rsidRPr="007500F4">
        <w:rPr>
          <w:rFonts w:ascii="Arial" w:hAnsi="Arial" w:cs="Arial"/>
          <w:sz w:val="22"/>
          <w:szCs w:val="22"/>
        </w:rPr>
        <w:t xml:space="preserve">esplněno vzdělávání </w:t>
      </w:r>
      <w:r w:rsidR="007500F4" w:rsidRPr="007500F4">
        <w:rPr>
          <w:rFonts w:ascii="Arial" w:hAnsi="Arial" w:cs="Arial"/>
          <w:sz w:val="22"/>
          <w:szCs w:val="22"/>
        </w:rPr>
        <w:t xml:space="preserve">pracovníků 6 dní/rok, účastí na </w:t>
      </w:r>
      <w:r w:rsidRPr="007500F4">
        <w:rPr>
          <w:rFonts w:ascii="Arial" w:hAnsi="Arial" w:cs="Arial"/>
          <w:sz w:val="22"/>
          <w:szCs w:val="22"/>
        </w:rPr>
        <w:t>akreditovaných kurzech MPSV (por</w:t>
      </w:r>
      <w:r w:rsidR="007500F4">
        <w:rPr>
          <w:rFonts w:ascii="Arial" w:hAnsi="Arial" w:cs="Arial"/>
          <w:sz w:val="22"/>
          <w:szCs w:val="22"/>
        </w:rPr>
        <w:t>ušen</w:t>
      </w:r>
      <w:r w:rsidRPr="007500F4">
        <w:rPr>
          <w:rFonts w:ascii="Arial" w:hAnsi="Arial" w:cs="Arial"/>
          <w:sz w:val="22"/>
          <w:szCs w:val="22"/>
        </w:rPr>
        <w:t xml:space="preserve"> Standard 6c)</w:t>
      </w:r>
      <w:r w:rsidR="007500F4" w:rsidRPr="007500F4">
        <w:rPr>
          <w:rFonts w:ascii="Arial" w:hAnsi="Arial" w:cs="Arial"/>
          <w:sz w:val="22"/>
          <w:szCs w:val="22"/>
        </w:rPr>
        <w:t>; v</w:t>
      </w:r>
      <w:r w:rsidRPr="007500F4">
        <w:rPr>
          <w:rFonts w:ascii="Arial" w:hAnsi="Arial" w:cs="Arial"/>
          <w:sz w:val="22"/>
          <w:szCs w:val="22"/>
        </w:rPr>
        <w:t>yhodnocení situace dítěte a IPOD nebylo v souladu (por</w:t>
      </w:r>
      <w:r w:rsidR="007500F4">
        <w:rPr>
          <w:rFonts w:ascii="Arial" w:hAnsi="Arial" w:cs="Arial"/>
          <w:sz w:val="22"/>
          <w:szCs w:val="22"/>
        </w:rPr>
        <w:t>ušen</w:t>
      </w:r>
      <w:r w:rsidRPr="007500F4">
        <w:rPr>
          <w:rFonts w:ascii="Arial" w:hAnsi="Arial" w:cs="Arial"/>
          <w:sz w:val="22"/>
          <w:szCs w:val="22"/>
        </w:rPr>
        <w:t xml:space="preserve"> Standard 9c)</w:t>
      </w:r>
      <w:r w:rsidR="007500F4" w:rsidRPr="007500F4">
        <w:rPr>
          <w:rFonts w:ascii="Arial" w:hAnsi="Arial" w:cs="Arial"/>
          <w:sz w:val="22"/>
          <w:szCs w:val="22"/>
        </w:rPr>
        <w:t>;</w:t>
      </w:r>
      <w:r w:rsidRPr="007500F4">
        <w:rPr>
          <w:rFonts w:ascii="Arial" w:hAnsi="Arial" w:cs="Arial"/>
          <w:sz w:val="22"/>
          <w:szCs w:val="22"/>
        </w:rPr>
        <w:t xml:space="preserve"> </w:t>
      </w:r>
      <w:r w:rsidR="007500F4" w:rsidRPr="007500F4">
        <w:rPr>
          <w:rFonts w:ascii="Arial" w:hAnsi="Arial" w:cs="Arial"/>
          <w:sz w:val="22"/>
          <w:szCs w:val="22"/>
        </w:rPr>
        <w:t>v</w:t>
      </w:r>
      <w:r w:rsidRPr="007500F4">
        <w:rPr>
          <w:rFonts w:ascii="Arial" w:hAnsi="Arial" w:cs="Arial"/>
          <w:sz w:val="22"/>
          <w:szCs w:val="22"/>
        </w:rPr>
        <w:t> pracovních náplních chyběla u pracovníků specializace na CAN (por</w:t>
      </w:r>
      <w:r w:rsidR="007500F4">
        <w:rPr>
          <w:rFonts w:ascii="Arial" w:hAnsi="Arial" w:cs="Arial"/>
          <w:sz w:val="22"/>
          <w:szCs w:val="22"/>
        </w:rPr>
        <w:t>ušen</w:t>
      </w:r>
      <w:r w:rsidRPr="007500F4">
        <w:rPr>
          <w:rFonts w:ascii="Arial" w:hAnsi="Arial" w:cs="Arial"/>
          <w:sz w:val="22"/>
          <w:szCs w:val="22"/>
        </w:rPr>
        <w:t xml:space="preserve"> Standard 4c)</w:t>
      </w:r>
      <w:r w:rsidR="007500F4" w:rsidRPr="007500F4">
        <w:rPr>
          <w:rFonts w:ascii="Arial" w:hAnsi="Arial" w:cs="Arial"/>
          <w:sz w:val="22"/>
          <w:szCs w:val="22"/>
        </w:rPr>
        <w:t>; n</w:t>
      </w:r>
      <w:r w:rsidRPr="007500F4">
        <w:rPr>
          <w:rFonts w:ascii="Arial" w:hAnsi="Arial" w:cs="Arial"/>
          <w:sz w:val="22"/>
          <w:szCs w:val="22"/>
        </w:rPr>
        <w:t>eprobíhalo hodnocení zaměstnanců (por</w:t>
      </w:r>
      <w:r w:rsidR="007500F4">
        <w:rPr>
          <w:rFonts w:ascii="Arial" w:hAnsi="Arial" w:cs="Arial"/>
          <w:sz w:val="22"/>
          <w:szCs w:val="22"/>
        </w:rPr>
        <w:t>ušen</w:t>
      </w:r>
      <w:r w:rsidRPr="007500F4">
        <w:rPr>
          <w:rFonts w:ascii="Arial" w:hAnsi="Arial" w:cs="Arial"/>
          <w:sz w:val="22"/>
          <w:szCs w:val="22"/>
        </w:rPr>
        <w:t xml:space="preserve"> Standard 6a)</w:t>
      </w:r>
      <w:r w:rsidR="007500F4" w:rsidRPr="007500F4">
        <w:rPr>
          <w:rFonts w:ascii="Arial" w:hAnsi="Arial" w:cs="Arial"/>
          <w:sz w:val="22"/>
          <w:szCs w:val="22"/>
        </w:rPr>
        <w:t>; p</w:t>
      </w:r>
      <w:r w:rsidRPr="007500F4">
        <w:rPr>
          <w:rFonts w:ascii="Arial" w:hAnsi="Arial" w:cs="Arial"/>
          <w:sz w:val="22"/>
          <w:szCs w:val="22"/>
        </w:rPr>
        <w:t>řekročení limitu počtu rodin na pracovníka 80 – 40 – 40 (por</w:t>
      </w:r>
      <w:r w:rsidR="007500F4">
        <w:rPr>
          <w:rFonts w:ascii="Arial" w:hAnsi="Arial" w:cs="Arial"/>
          <w:sz w:val="22"/>
          <w:szCs w:val="22"/>
        </w:rPr>
        <w:t>ušen</w:t>
      </w:r>
      <w:r w:rsidRPr="007500F4">
        <w:rPr>
          <w:rFonts w:ascii="Arial" w:hAnsi="Arial" w:cs="Arial"/>
          <w:sz w:val="22"/>
          <w:szCs w:val="22"/>
        </w:rPr>
        <w:t xml:space="preserve"> Standard 8d)</w:t>
      </w:r>
      <w:r w:rsidR="007500F4" w:rsidRPr="007500F4">
        <w:rPr>
          <w:rFonts w:ascii="Arial" w:hAnsi="Arial" w:cs="Arial"/>
          <w:sz w:val="22"/>
          <w:szCs w:val="22"/>
        </w:rPr>
        <w:t>; n</w:t>
      </w:r>
      <w:r w:rsidRPr="007500F4">
        <w:rPr>
          <w:rFonts w:ascii="Arial" w:hAnsi="Arial" w:cs="Arial"/>
          <w:sz w:val="22"/>
          <w:szCs w:val="22"/>
        </w:rPr>
        <w:t>ebyly zpracovány IPODy u dětí spadajících pod § 6 (por</w:t>
      </w:r>
      <w:r w:rsidR="007500F4">
        <w:rPr>
          <w:rFonts w:ascii="Arial" w:hAnsi="Arial" w:cs="Arial"/>
          <w:sz w:val="22"/>
          <w:szCs w:val="22"/>
        </w:rPr>
        <w:t>ušen</w:t>
      </w:r>
      <w:r w:rsidRPr="007500F4">
        <w:rPr>
          <w:rFonts w:ascii="Arial" w:hAnsi="Arial" w:cs="Arial"/>
          <w:sz w:val="22"/>
          <w:szCs w:val="22"/>
        </w:rPr>
        <w:t xml:space="preserve"> Standard 9c)</w:t>
      </w:r>
      <w:r w:rsidR="007500F4" w:rsidRPr="007500F4">
        <w:rPr>
          <w:rFonts w:ascii="Arial" w:hAnsi="Arial" w:cs="Arial"/>
          <w:sz w:val="22"/>
          <w:szCs w:val="22"/>
        </w:rPr>
        <w:t>; p</w:t>
      </w:r>
      <w:r w:rsidRPr="007500F4">
        <w:rPr>
          <w:rFonts w:ascii="Arial" w:hAnsi="Arial" w:cs="Arial"/>
          <w:sz w:val="22"/>
          <w:szCs w:val="22"/>
        </w:rPr>
        <w:t>lán vzdělávání nekorespondoval s hodnocením zaměstnanců (por</w:t>
      </w:r>
      <w:r w:rsidR="007500F4">
        <w:rPr>
          <w:rFonts w:ascii="Arial" w:hAnsi="Arial" w:cs="Arial"/>
          <w:sz w:val="22"/>
          <w:szCs w:val="22"/>
        </w:rPr>
        <w:t>ušen</w:t>
      </w:r>
      <w:r w:rsidRPr="007500F4">
        <w:rPr>
          <w:rFonts w:ascii="Arial" w:hAnsi="Arial" w:cs="Arial"/>
          <w:sz w:val="22"/>
          <w:szCs w:val="22"/>
        </w:rPr>
        <w:t xml:space="preserve"> Standard 6a+6b)</w:t>
      </w:r>
      <w:r w:rsidR="007500F4" w:rsidRPr="007500F4">
        <w:rPr>
          <w:rFonts w:ascii="Arial" w:hAnsi="Arial" w:cs="Arial"/>
          <w:sz w:val="22"/>
          <w:szCs w:val="22"/>
        </w:rPr>
        <w:t>; b</w:t>
      </w:r>
      <w:r w:rsidRPr="007500F4">
        <w:rPr>
          <w:rFonts w:ascii="Arial" w:hAnsi="Arial" w:cs="Arial"/>
          <w:sz w:val="22"/>
          <w:szCs w:val="22"/>
        </w:rPr>
        <w:t>yla uznána ZOZ po roce 2015 (por</w:t>
      </w:r>
      <w:r w:rsidR="007500F4">
        <w:rPr>
          <w:rFonts w:ascii="Arial" w:hAnsi="Arial" w:cs="Arial"/>
          <w:sz w:val="22"/>
          <w:szCs w:val="22"/>
        </w:rPr>
        <w:t>ušen</w:t>
      </w:r>
      <w:r w:rsidRPr="007500F4">
        <w:rPr>
          <w:rFonts w:ascii="Arial" w:hAnsi="Arial" w:cs="Arial"/>
          <w:sz w:val="22"/>
          <w:szCs w:val="22"/>
        </w:rPr>
        <w:t xml:space="preserve"> Standard 5a)</w:t>
      </w:r>
      <w:r w:rsidR="007500F4" w:rsidRPr="007500F4">
        <w:rPr>
          <w:rFonts w:ascii="Arial" w:hAnsi="Arial" w:cs="Arial"/>
          <w:sz w:val="22"/>
          <w:szCs w:val="22"/>
        </w:rPr>
        <w:t>.</w:t>
      </w:r>
    </w:p>
    <w:p w:rsidR="00AB788E" w:rsidRPr="00B72851" w:rsidRDefault="00AB788E" w:rsidP="00745F40">
      <w:pPr>
        <w:jc w:val="both"/>
        <w:rPr>
          <w:rFonts w:ascii="Arial" w:hAnsi="Arial" w:cs="Arial"/>
          <w:b/>
          <w:sz w:val="22"/>
          <w:szCs w:val="22"/>
          <w:u w:val="single"/>
        </w:rPr>
      </w:pPr>
    </w:p>
    <w:p w:rsidR="00277ABD" w:rsidRPr="007500F4" w:rsidRDefault="00B8602D" w:rsidP="007500F4">
      <w:pPr>
        <w:jc w:val="both"/>
        <w:rPr>
          <w:rFonts w:ascii="Arial" w:hAnsi="Arial" w:cs="Arial"/>
          <w:b/>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7500F4" w:rsidRPr="007500F4">
        <w:rPr>
          <w:rFonts w:ascii="Arial" w:hAnsi="Arial" w:cs="Arial"/>
          <w:sz w:val="22"/>
          <w:szCs w:val="22"/>
        </w:rPr>
        <w:t>Porušení ZSPOD: ust</w:t>
      </w:r>
      <w:r w:rsidR="00C5125E">
        <w:rPr>
          <w:rFonts w:ascii="Arial" w:hAnsi="Arial" w:cs="Arial"/>
          <w:sz w:val="22"/>
          <w:szCs w:val="22"/>
        </w:rPr>
        <w:t xml:space="preserve">. </w:t>
      </w:r>
      <w:r w:rsidR="00277ABD" w:rsidRPr="007500F4">
        <w:rPr>
          <w:rFonts w:ascii="Arial" w:hAnsi="Arial" w:cs="Arial"/>
          <w:sz w:val="22"/>
          <w:szCs w:val="22"/>
        </w:rPr>
        <w:t>§ 10</w:t>
      </w:r>
      <w:r w:rsidR="007500F4" w:rsidRPr="007500F4">
        <w:rPr>
          <w:rFonts w:ascii="Arial" w:hAnsi="Arial" w:cs="Arial"/>
          <w:sz w:val="22"/>
          <w:szCs w:val="22"/>
        </w:rPr>
        <w:t xml:space="preserve"> -</w:t>
      </w:r>
      <w:r w:rsidR="007500F4" w:rsidRPr="007500F4">
        <w:rPr>
          <w:rFonts w:ascii="Arial" w:hAnsi="Arial" w:cs="Arial"/>
          <w:b/>
          <w:sz w:val="22"/>
          <w:szCs w:val="22"/>
        </w:rPr>
        <w:t xml:space="preserve"> </w:t>
      </w:r>
      <w:r w:rsidR="007500F4" w:rsidRPr="007500F4">
        <w:rPr>
          <w:rFonts w:ascii="Arial" w:hAnsi="Arial" w:cs="Arial"/>
          <w:sz w:val="22"/>
          <w:szCs w:val="22"/>
        </w:rPr>
        <w:t>u</w:t>
      </w:r>
      <w:r w:rsidR="00277ABD" w:rsidRPr="007500F4">
        <w:rPr>
          <w:rFonts w:ascii="Arial" w:hAnsi="Arial" w:cs="Arial"/>
          <w:sz w:val="22"/>
          <w:szCs w:val="22"/>
        </w:rPr>
        <w:t xml:space="preserve"> dětí spadajících pod § 6 nebyl zpracován žádný IPOD (</w:t>
      </w:r>
      <w:r w:rsidR="00277ABD" w:rsidRPr="00C5125E">
        <w:rPr>
          <w:rFonts w:ascii="Arial" w:hAnsi="Arial" w:cs="Arial"/>
          <w:sz w:val="22"/>
          <w:szCs w:val="22"/>
        </w:rPr>
        <w:t>tr</w:t>
      </w:r>
      <w:r w:rsidR="00277ABD" w:rsidRPr="007500F4">
        <w:rPr>
          <w:rFonts w:ascii="Arial" w:hAnsi="Arial" w:cs="Arial"/>
          <w:sz w:val="22"/>
          <w:szCs w:val="22"/>
        </w:rPr>
        <w:t>estná činnost – výchovné opatření, domácí násilí – vykázání, …)</w:t>
      </w:r>
      <w:r w:rsidR="007500F4" w:rsidRPr="007500F4">
        <w:rPr>
          <w:rFonts w:ascii="Arial" w:hAnsi="Arial" w:cs="Arial"/>
          <w:sz w:val="22"/>
          <w:szCs w:val="22"/>
        </w:rPr>
        <w:t>; ust</w:t>
      </w:r>
      <w:r w:rsidR="00C5125E">
        <w:rPr>
          <w:rFonts w:ascii="Arial" w:hAnsi="Arial" w:cs="Arial"/>
          <w:sz w:val="22"/>
          <w:szCs w:val="22"/>
        </w:rPr>
        <w:t>.</w:t>
      </w:r>
      <w:r w:rsidR="007500F4" w:rsidRPr="007500F4">
        <w:rPr>
          <w:rFonts w:ascii="Arial" w:hAnsi="Arial" w:cs="Arial"/>
          <w:sz w:val="22"/>
          <w:szCs w:val="22"/>
        </w:rPr>
        <w:t xml:space="preserve"> </w:t>
      </w:r>
      <w:r w:rsidR="00277ABD" w:rsidRPr="007500F4">
        <w:rPr>
          <w:rFonts w:ascii="Arial" w:hAnsi="Arial" w:cs="Arial"/>
          <w:sz w:val="22"/>
          <w:szCs w:val="22"/>
        </w:rPr>
        <w:t>§ 19 ZSPOD</w:t>
      </w:r>
      <w:r w:rsidR="007500F4" w:rsidRPr="007500F4">
        <w:rPr>
          <w:rFonts w:ascii="Arial" w:hAnsi="Arial" w:cs="Arial"/>
          <w:sz w:val="22"/>
          <w:szCs w:val="22"/>
        </w:rPr>
        <w:t xml:space="preserve"> -</w:t>
      </w:r>
      <w:r w:rsidR="007500F4" w:rsidRPr="007500F4">
        <w:rPr>
          <w:rFonts w:ascii="Arial" w:hAnsi="Arial" w:cs="Arial"/>
          <w:b/>
          <w:sz w:val="22"/>
          <w:szCs w:val="22"/>
        </w:rPr>
        <w:t xml:space="preserve"> </w:t>
      </w:r>
      <w:r w:rsidR="007500F4" w:rsidRPr="00C5125E">
        <w:rPr>
          <w:rFonts w:ascii="Arial" w:hAnsi="Arial" w:cs="Arial"/>
          <w:sz w:val="22"/>
          <w:szCs w:val="22"/>
        </w:rPr>
        <w:t>n</w:t>
      </w:r>
      <w:r w:rsidR="00277ABD" w:rsidRPr="007500F4">
        <w:rPr>
          <w:rFonts w:ascii="Arial" w:hAnsi="Arial" w:cs="Arial"/>
          <w:sz w:val="22"/>
          <w:szCs w:val="22"/>
        </w:rPr>
        <w:t>edodržování lhůt pro návštěvu dítěte v</w:t>
      </w:r>
      <w:r w:rsidR="007500F4" w:rsidRPr="007500F4">
        <w:rPr>
          <w:rFonts w:ascii="Arial" w:hAnsi="Arial" w:cs="Arial"/>
          <w:sz w:val="22"/>
          <w:szCs w:val="22"/>
        </w:rPr>
        <w:t> </w:t>
      </w:r>
      <w:r w:rsidR="00277ABD" w:rsidRPr="007500F4">
        <w:rPr>
          <w:rFonts w:ascii="Arial" w:hAnsi="Arial" w:cs="Arial"/>
          <w:sz w:val="22"/>
          <w:szCs w:val="22"/>
        </w:rPr>
        <w:t>NRP</w:t>
      </w:r>
      <w:r w:rsidR="007500F4" w:rsidRPr="007500F4">
        <w:rPr>
          <w:rFonts w:ascii="Arial" w:hAnsi="Arial" w:cs="Arial"/>
          <w:sz w:val="22"/>
          <w:szCs w:val="22"/>
        </w:rPr>
        <w:t>; ust</w:t>
      </w:r>
      <w:r w:rsidR="00C5125E">
        <w:rPr>
          <w:rFonts w:ascii="Arial" w:hAnsi="Arial" w:cs="Arial"/>
          <w:sz w:val="22"/>
          <w:szCs w:val="22"/>
        </w:rPr>
        <w:t xml:space="preserve">. </w:t>
      </w:r>
      <w:r w:rsidR="00277ABD" w:rsidRPr="007500F4">
        <w:rPr>
          <w:rFonts w:ascii="Arial" w:hAnsi="Arial" w:cs="Arial"/>
          <w:sz w:val="22"/>
          <w:szCs w:val="22"/>
        </w:rPr>
        <w:t>§ 29 ZSPOD</w:t>
      </w:r>
      <w:r w:rsidR="007500F4" w:rsidRPr="007500F4">
        <w:rPr>
          <w:rFonts w:ascii="Arial" w:hAnsi="Arial" w:cs="Arial"/>
          <w:sz w:val="22"/>
          <w:szCs w:val="22"/>
        </w:rPr>
        <w:t xml:space="preserve"> - n</w:t>
      </w:r>
      <w:r w:rsidR="00277ABD" w:rsidRPr="007500F4">
        <w:rPr>
          <w:rFonts w:ascii="Arial" w:hAnsi="Arial" w:cs="Arial"/>
          <w:sz w:val="22"/>
          <w:szCs w:val="22"/>
        </w:rPr>
        <w:t>edodržování lhůt pro návštěvu dítěte s nařízenou ústavní/ochrannou výchovou nebo ochranným léčením ústavním</w:t>
      </w:r>
      <w:r w:rsidR="007500F4" w:rsidRPr="007500F4">
        <w:rPr>
          <w:rFonts w:ascii="Arial" w:hAnsi="Arial" w:cs="Arial"/>
          <w:sz w:val="22"/>
          <w:szCs w:val="22"/>
        </w:rPr>
        <w:t xml:space="preserve"> a n</w:t>
      </w:r>
      <w:r w:rsidR="00277ABD" w:rsidRPr="007500F4">
        <w:rPr>
          <w:rFonts w:ascii="Arial" w:hAnsi="Arial" w:cs="Arial"/>
          <w:sz w:val="22"/>
          <w:szCs w:val="22"/>
        </w:rPr>
        <w:t>edodržování lhůt pro návštěvu rodičů dítěte, kterému byla nařízena ústavní/ochranná výchova nebo ochranné léčení ústavní</w:t>
      </w:r>
      <w:r w:rsidR="007500F4" w:rsidRPr="007500F4">
        <w:rPr>
          <w:rFonts w:ascii="Arial" w:hAnsi="Arial" w:cs="Arial"/>
          <w:sz w:val="22"/>
          <w:szCs w:val="22"/>
        </w:rPr>
        <w:t>; ust</w:t>
      </w:r>
      <w:r w:rsidR="00C5125E">
        <w:rPr>
          <w:rFonts w:ascii="Arial" w:hAnsi="Arial" w:cs="Arial"/>
          <w:sz w:val="22"/>
          <w:szCs w:val="22"/>
        </w:rPr>
        <w:t xml:space="preserve">. </w:t>
      </w:r>
      <w:r w:rsidR="00277ABD" w:rsidRPr="007500F4">
        <w:rPr>
          <w:rFonts w:ascii="Arial" w:hAnsi="Arial" w:cs="Arial"/>
          <w:sz w:val="22"/>
          <w:szCs w:val="22"/>
        </w:rPr>
        <w:t>§ 57 ZSPOD</w:t>
      </w:r>
      <w:r w:rsidR="007500F4" w:rsidRPr="007500F4">
        <w:rPr>
          <w:rFonts w:ascii="Arial" w:hAnsi="Arial" w:cs="Arial"/>
          <w:sz w:val="22"/>
          <w:szCs w:val="22"/>
        </w:rPr>
        <w:t xml:space="preserve"> -  p</w:t>
      </w:r>
      <w:r w:rsidR="00277ABD" w:rsidRPr="007500F4">
        <w:rPr>
          <w:rFonts w:ascii="Arial" w:hAnsi="Arial" w:cs="Arial"/>
          <w:sz w:val="22"/>
          <w:szCs w:val="22"/>
        </w:rPr>
        <w:t>orušena mlčenlivost</w:t>
      </w:r>
      <w:r w:rsidR="007500F4" w:rsidRPr="007500F4">
        <w:rPr>
          <w:rFonts w:ascii="Arial" w:hAnsi="Arial" w:cs="Arial"/>
          <w:sz w:val="22"/>
          <w:szCs w:val="22"/>
        </w:rPr>
        <w:t>.</w:t>
      </w:r>
    </w:p>
    <w:p w:rsidR="00745F40" w:rsidRPr="00B72851" w:rsidRDefault="00745F40" w:rsidP="00B8602D">
      <w:pPr>
        <w:jc w:val="both"/>
        <w:rPr>
          <w:rFonts w:ascii="Arial" w:hAnsi="Arial" w:cs="Arial"/>
          <w:b/>
          <w:sz w:val="22"/>
          <w:szCs w:val="22"/>
          <w:u w:val="single"/>
        </w:rPr>
      </w:pPr>
    </w:p>
    <w:p w:rsidR="00B8602D" w:rsidRPr="00277ABD" w:rsidRDefault="00B8602D" w:rsidP="00277ABD">
      <w:pPr>
        <w:spacing w:after="160"/>
        <w:jc w:val="both"/>
        <w:rPr>
          <w:rFonts w:ascii="Arial" w:hAnsi="Arial" w:cs="Arial"/>
          <w:sz w:val="22"/>
          <w:szCs w:val="22"/>
        </w:rPr>
      </w:pPr>
      <w:r w:rsidRPr="00277ABD">
        <w:rPr>
          <w:rFonts w:ascii="Arial" w:hAnsi="Arial" w:cs="Arial"/>
          <w:b/>
          <w:sz w:val="22"/>
          <w:szCs w:val="22"/>
          <w:u w:val="single"/>
        </w:rPr>
        <w:t>Příčiny nejčastějších a nejzávažnějších zjištění</w:t>
      </w:r>
      <w:r w:rsidRPr="00277ABD">
        <w:rPr>
          <w:rFonts w:ascii="Arial" w:hAnsi="Arial" w:cs="Arial"/>
          <w:b/>
          <w:sz w:val="22"/>
          <w:szCs w:val="22"/>
        </w:rPr>
        <w:t>:</w:t>
      </w:r>
      <w:r w:rsidRPr="00277ABD">
        <w:rPr>
          <w:rFonts w:ascii="Arial" w:hAnsi="Arial" w:cs="Arial"/>
          <w:b/>
          <w:i/>
          <w:sz w:val="22"/>
          <w:szCs w:val="22"/>
        </w:rPr>
        <w:t xml:space="preserve"> </w:t>
      </w:r>
      <w:r w:rsidR="00277ABD" w:rsidRPr="00277ABD">
        <w:rPr>
          <w:rFonts w:ascii="Arial" w:hAnsi="Arial" w:cs="Arial"/>
          <w:sz w:val="22"/>
          <w:szCs w:val="22"/>
        </w:rPr>
        <w:t xml:space="preserve">Nedostatečné personální zabezpečení </w:t>
      </w:r>
      <w:r w:rsidR="00C5125E">
        <w:rPr>
          <w:rFonts w:ascii="Arial" w:hAnsi="Arial" w:cs="Arial"/>
          <w:sz w:val="22"/>
          <w:szCs w:val="22"/>
        </w:rPr>
        <w:t xml:space="preserve">               </w:t>
      </w:r>
      <w:r w:rsidR="00277ABD" w:rsidRPr="00277ABD">
        <w:rPr>
          <w:rFonts w:ascii="Arial" w:hAnsi="Arial" w:cs="Arial"/>
          <w:sz w:val="22"/>
          <w:szCs w:val="22"/>
        </w:rPr>
        <w:t>na OSPOD (z časových důvodů neprovedeny zákonné návštěvy, nevypracované IPOD, nepřehodnocování IPOD, nenaplňování standardu, který požaduje průběžné vzdělávání zaměstnanců 6 dní/rok)</w:t>
      </w:r>
      <w:r w:rsidR="00277ABD">
        <w:rPr>
          <w:rFonts w:ascii="Arial" w:hAnsi="Arial" w:cs="Arial"/>
          <w:sz w:val="22"/>
          <w:szCs w:val="22"/>
        </w:rPr>
        <w:t>, n</w:t>
      </w:r>
      <w:r w:rsidR="00277ABD" w:rsidRPr="00277ABD">
        <w:rPr>
          <w:rFonts w:ascii="Arial" w:hAnsi="Arial" w:cs="Arial"/>
          <w:sz w:val="22"/>
          <w:szCs w:val="22"/>
        </w:rPr>
        <w:t>edbalost, laxnost pracovníků (nedostatečně vedená spisová dokumentace, nevyřazování spisové dokumentace dle Směrnice)</w:t>
      </w:r>
      <w:r w:rsidR="00277ABD">
        <w:rPr>
          <w:rFonts w:ascii="Arial" w:hAnsi="Arial" w:cs="Arial"/>
          <w:sz w:val="22"/>
          <w:szCs w:val="22"/>
        </w:rPr>
        <w:t>.</w:t>
      </w:r>
    </w:p>
    <w:p w:rsidR="00277ABD" w:rsidRPr="00277ABD" w:rsidRDefault="00B8602D" w:rsidP="00277ABD">
      <w:pPr>
        <w:spacing w:after="160"/>
        <w:jc w:val="both"/>
        <w:rPr>
          <w:rFonts w:ascii="Arial" w:hAnsi="Arial" w:cs="Arial"/>
          <w:b/>
          <w:sz w:val="22"/>
          <w:szCs w:val="22"/>
        </w:rPr>
      </w:pPr>
      <w:r w:rsidRPr="00277ABD">
        <w:rPr>
          <w:rFonts w:ascii="Arial" w:hAnsi="Arial" w:cs="Arial"/>
          <w:b/>
          <w:sz w:val="22"/>
          <w:szCs w:val="22"/>
          <w:u w:val="single"/>
        </w:rPr>
        <w:t>Uložená opatření k nápravě</w:t>
      </w:r>
      <w:r w:rsidRPr="00277ABD">
        <w:rPr>
          <w:rFonts w:ascii="Arial" w:hAnsi="Arial" w:cs="Arial"/>
          <w:b/>
          <w:sz w:val="22"/>
          <w:szCs w:val="22"/>
        </w:rPr>
        <w:t xml:space="preserve">: </w:t>
      </w:r>
      <w:r w:rsidR="00277ABD" w:rsidRPr="00277ABD">
        <w:rPr>
          <w:rFonts w:ascii="Arial" w:hAnsi="Arial" w:cs="Arial"/>
          <w:sz w:val="22"/>
          <w:szCs w:val="22"/>
        </w:rPr>
        <w:t>Vypracování, přehodnocení a aktualizace IPOD</w:t>
      </w:r>
      <w:r w:rsidR="00277ABD">
        <w:rPr>
          <w:rFonts w:ascii="Arial" w:hAnsi="Arial" w:cs="Arial"/>
          <w:sz w:val="22"/>
          <w:szCs w:val="22"/>
        </w:rPr>
        <w:t>;</w:t>
      </w:r>
      <w:r w:rsidR="00277ABD">
        <w:rPr>
          <w:rFonts w:ascii="Arial" w:hAnsi="Arial" w:cs="Arial"/>
          <w:b/>
          <w:sz w:val="22"/>
          <w:szCs w:val="22"/>
        </w:rPr>
        <w:t xml:space="preserve"> </w:t>
      </w:r>
      <w:r w:rsidR="00277ABD" w:rsidRPr="00277ABD">
        <w:rPr>
          <w:rFonts w:ascii="Arial" w:hAnsi="Arial" w:cs="Arial"/>
          <w:sz w:val="22"/>
          <w:szCs w:val="22"/>
        </w:rPr>
        <w:t>uvedení spisové dokumentace do souladu se Směrnicí</w:t>
      </w:r>
      <w:r w:rsidR="00277ABD">
        <w:rPr>
          <w:rFonts w:ascii="Arial" w:hAnsi="Arial" w:cs="Arial"/>
          <w:sz w:val="22"/>
          <w:szCs w:val="22"/>
        </w:rPr>
        <w:t>;</w:t>
      </w:r>
      <w:r w:rsidR="00277ABD">
        <w:rPr>
          <w:rFonts w:ascii="Arial" w:hAnsi="Arial" w:cs="Arial"/>
          <w:b/>
          <w:sz w:val="22"/>
          <w:szCs w:val="22"/>
        </w:rPr>
        <w:t xml:space="preserve"> </w:t>
      </w:r>
      <w:r w:rsidR="00277ABD" w:rsidRPr="00277ABD">
        <w:rPr>
          <w:rFonts w:ascii="Arial" w:hAnsi="Arial" w:cs="Arial"/>
          <w:sz w:val="22"/>
          <w:szCs w:val="22"/>
        </w:rPr>
        <w:t>zapracování agendy CAN do pracovní náplně příslušných zaměstnanců</w:t>
      </w:r>
      <w:r w:rsidR="00277ABD">
        <w:rPr>
          <w:rFonts w:ascii="Arial" w:hAnsi="Arial" w:cs="Arial"/>
          <w:sz w:val="22"/>
          <w:szCs w:val="22"/>
        </w:rPr>
        <w:t>. Opatření byla uložena všem pěti kontrolovaným obcím, zprávy                      o nápravě uložených opatření byly doručeny kontrol</w:t>
      </w:r>
      <w:r w:rsidR="00E9528B">
        <w:rPr>
          <w:rFonts w:ascii="Arial" w:hAnsi="Arial" w:cs="Arial"/>
          <w:sz w:val="22"/>
          <w:szCs w:val="22"/>
        </w:rPr>
        <w:t>nímu</w:t>
      </w:r>
      <w:r w:rsidR="00277ABD">
        <w:rPr>
          <w:rFonts w:ascii="Arial" w:hAnsi="Arial" w:cs="Arial"/>
          <w:sz w:val="22"/>
          <w:szCs w:val="22"/>
        </w:rPr>
        <w:t xml:space="preserve"> orgánu ve stanovených termínech.</w:t>
      </w:r>
    </w:p>
    <w:p w:rsidR="00542B39" w:rsidRPr="00B72851" w:rsidRDefault="00542B39" w:rsidP="00277ABD">
      <w:pPr>
        <w:jc w:val="both"/>
        <w:rPr>
          <w:rFonts w:ascii="Arial" w:hAnsi="Arial" w:cs="Arial"/>
          <w:b/>
          <w:sz w:val="22"/>
          <w:szCs w:val="22"/>
        </w:rPr>
      </w:pPr>
    </w:p>
    <w:p w:rsidR="004F5177" w:rsidRPr="00B72851" w:rsidRDefault="004F5177" w:rsidP="00030703">
      <w:pPr>
        <w:rPr>
          <w:rFonts w:ascii="Arial" w:hAnsi="Arial" w:cs="Arial"/>
          <w:b/>
          <w:color w:val="FF0000"/>
          <w:sz w:val="22"/>
          <w:szCs w:val="22"/>
        </w:rPr>
      </w:pPr>
    </w:p>
    <w:p w:rsidR="004C0CC7" w:rsidRPr="00B72851" w:rsidRDefault="004C0CC7" w:rsidP="00030703">
      <w:pPr>
        <w:rPr>
          <w:rFonts w:ascii="Arial" w:hAnsi="Arial" w:cs="Arial"/>
          <w:b/>
          <w:color w:val="FF0000"/>
          <w:sz w:val="22"/>
          <w:szCs w:val="22"/>
        </w:rPr>
      </w:pPr>
      <w:r w:rsidRPr="00B72851">
        <w:rPr>
          <w:rFonts w:ascii="Arial" w:hAnsi="Arial" w:cs="Arial"/>
          <w:b/>
          <w:color w:val="FF0000"/>
          <w:sz w:val="22"/>
          <w:szCs w:val="22"/>
        </w:rPr>
        <w:t>ZDRAVOTNICTVÍ</w:t>
      </w:r>
    </w:p>
    <w:p w:rsidR="00471A14" w:rsidRDefault="00471A14" w:rsidP="00030703">
      <w:pPr>
        <w:rPr>
          <w:rFonts w:ascii="Arial" w:hAnsi="Arial" w:cs="Arial"/>
          <w:b/>
          <w:color w:val="FF0000"/>
          <w:sz w:val="22"/>
          <w:szCs w:val="22"/>
        </w:rPr>
      </w:pPr>
    </w:p>
    <w:p w:rsidR="00C5125E" w:rsidRPr="00B72851" w:rsidRDefault="00C5125E" w:rsidP="00030703">
      <w:pPr>
        <w:rPr>
          <w:rFonts w:ascii="Arial" w:hAnsi="Arial" w:cs="Arial"/>
          <w:b/>
          <w:color w:val="FF0000"/>
          <w:sz w:val="22"/>
          <w:szCs w:val="22"/>
        </w:rPr>
      </w:pPr>
    </w:p>
    <w:p w:rsidR="000D174C" w:rsidRPr="007500F4" w:rsidRDefault="007500F4" w:rsidP="00030703">
      <w:pPr>
        <w:rPr>
          <w:rFonts w:ascii="Arial" w:hAnsi="Arial" w:cs="Arial"/>
          <w:b/>
          <w:color w:val="0000FF"/>
          <w:sz w:val="22"/>
          <w:szCs w:val="22"/>
          <w:u w:val="single"/>
        </w:rPr>
      </w:pPr>
      <w:r w:rsidRPr="007500F4">
        <w:rPr>
          <w:rFonts w:ascii="Arial" w:hAnsi="Arial" w:cs="Arial"/>
          <w:b/>
          <w:color w:val="0000FF"/>
          <w:sz w:val="22"/>
          <w:szCs w:val="22"/>
          <w:u w:val="single"/>
        </w:rPr>
        <w:t>Oblast protidrogové politiky</w:t>
      </w:r>
    </w:p>
    <w:p w:rsidR="007500F4" w:rsidRPr="00B72851" w:rsidRDefault="007500F4" w:rsidP="00030703">
      <w:pPr>
        <w:rPr>
          <w:rFonts w:ascii="Arial" w:hAnsi="Arial" w:cs="Arial"/>
          <w:b/>
          <w:color w:val="FF0000"/>
          <w:sz w:val="22"/>
          <w:szCs w:val="22"/>
        </w:rPr>
      </w:pPr>
    </w:p>
    <w:p w:rsidR="000D174C" w:rsidRPr="00B72851" w:rsidRDefault="000D174C" w:rsidP="000D174C">
      <w:pPr>
        <w:jc w:val="both"/>
        <w:outlineLvl w:val="0"/>
        <w:rPr>
          <w:rFonts w:ascii="Arial" w:hAnsi="Arial" w:cs="Arial"/>
          <w:b/>
          <w:caps/>
          <w:sz w:val="22"/>
          <w:szCs w:val="22"/>
        </w:rPr>
      </w:pPr>
      <w:r w:rsidRPr="00B72851">
        <w:rPr>
          <w:rFonts w:ascii="Arial" w:hAnsi="Arial" w:cs="Arial"/>
          <w:b/>
          <w:sz w:val="22"/>
          <w:szCs w:val="22"/>
        </w:rPr>
        <w:t>Předmět kontrol</w:t>
      </w:r>
      <w:r w:rsidRPr="00B72851">
        <w:rPr>
          <w:rFonts w:ascii="Arial" w:hAnsi="Arial" w:cs="Arial"/>
          <w:sz w:val="22"/>
          <w:szCs w:val="22"/>
        </w:rPr>
        <w:t xml:space="preserve">: </w:t>
      </w:r>
      <w:r w:rsidR="00132B80" w:rsidRPr="00B72851">
        <w:rPr>
          <w:rFonts w:ascii="Arial" w:hAnsi="Arial" w:cs="Arial"/>
          <w:sz w:val="22"/>
          <w:szCs w:val="22"/>
        </w:rPr>
        <w:t>K</w:t>
      </w:r>
      <w:r w:rsidRPr="00B72851">
        <w:rPr>
          <w:rFonts w:ascii="Arial" w:hAnsi="Arial" w:cs="Arial"/>
          <w:sz w:val="22"/>
          <w:szCs w:val="22"/>
        </w:rPr>
        <w:t xml:space="preserve">ontrola agendy podle zákona č. 379/2005 Sb., o opatřeních k ochraně před </w:t>
      </w:r>
      <w:r w:rsidR="009A613A" w:rsidRPr="00B72851">
        <w:rPr>
          <w:rFonts w:ascii="Arial" w:hAnsi="Arial" w:cs="Arial"/>
          <w:sz w:val="22"/>
          <w:szCs w:val="22"/>
        </w:rPr>
        <w:t> </w:t>
      </w:r>
      <w:r w:rsidRPr="00B72851">
        <w:rPr>
          <w:rFonts w:ascii="Arial" w:hAnsi="Arial" w:cs="Arial"/>
          <w:sz w:val="22"/>
          <w:szCs w:val="22"/>
        </w:rPr>
        <w:t xml:space="preserve">škodami působenými tabákovými výrobky, alkoholem a jinými návykovými látkami a </w:t>
      </w:r>
      <w:r w:rsidRPr="00B72851">
        <w:rPr>
          <w:rFonts w:ascii="Arial" w:hAnsi="Arial" w:cs="Arial"/>
          <w:sz w:val="22"/>
          <w:szCs w:val="22"/>
        </w:rPr>
        <w:br/>
        <w:t>o změně souvisejících zákonů, ve znění pozdějších předpisů. Kontrola agendy přestupkového řízení dle ust</w:t>
      </w:r>
      <w:r w:rsidR="00A71764">
        <w:rPr>
          <w:rFonts w:ascii="Arial" w:hAnsi="Arial" w:cs="Arial"/>
          <w:sz w:val="22"/>
          <w:szCs w:val="22"/>
        </w:rPr>
        <w:t>.</w:t>
      </w:r>
      <w:r w:rsidRPr="00B72851">
        <w:rPr>
          <w:rFonts w:ascii="Arial" w:hAnsi="Arial" w:cs="Arial"/>
          <w:sz w:val="22"/>
          <w:szCs w:val="22"/>
        </w:rPr>
        <w:t xml:space="preserve"> § 30 zákona č. 200/1990 Sb., o přestupcích, ve znění pozdějších předpisů. </w:t>
      </w:r>
    </w:p>
    <w:p w:rsidR="000D174C" w:rsidRPr="00B72851" w:rsidRDefault="000D174C" w:rsidP="00030703">
      <w:pPr>
        <w:rPr>
          <w:rFonts w:ascii="Arial" w:hAnsi="Arial" w:cs="Arial"/>
          <w:b/>
          <w:color w:val="FF0000"/>
          <w:sz w:val="22"/>
          <w:szCs w:val="22"/>
        </w:rPr>
      </w:pPr>
    </w:p>
    <w:p w:rsidR="000D174C" w:rsidRPr="00B72851" w:rsidRDefault="000D174C" w:rsidP="000D174C">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F814F3" w:rsidRPr="00B72851">
        <w:rPr>
          <w:rFonts w:ascii="Arial" w:hAnsi="Arial" w:cs="Arial"/>
          <w:b/>
          <w:sz w:val="22"/>
          <w:szCs w:val="22"/>
        </w:rPr>
        <w:t>5</w:t>
      </w:r>
    </w:p>
    <w:p w:rsidR="000D174C" w:rsidRPr="00B72851" w:rsidRDefault="000D174C" w:rsidP="000D174C">
      <w:pPr>
        <w:jc w:val="both"/>
        <w:rPr>
          <w:rFonts w:ascii="Arial" w:hAnsi="Arial" w:cs="Arial"/>
          <w:b/>
          <w:sz w:val="22"/>
          <w:szCs w:val="22"/>
        </w:rPr>
      </w:pPr>
    </w:p>
    <w:p w:rsidR="000D174C" w:rsidRPr="00B72851" w:rsidRDefault="000D174C" w:rsidP="000D174C">
      <w:pPr>
        <w:jc w:val="both"/>
        <w:rPr>
          <w:rFonts w:ascii="Arial" w:hAnsi="Arial" w:cs="Arial"/>
          <w:b/>
          <w:sz w:val="22"/>
          <w:szCs w:val="22"/>
        </w:rPr>
      </w:pPr>
      <w:r w:rsidRPr="00B72851">
        <w:rPr>
          <w:rFonts w:ascii="Arial" w:hAnsi="Arial" w:cs="Arial"/>
          <w:b/>
          <w:sz w:val="22"/>
          <w:szCs w:val="22"/>
        </w:rPr>
        <w:t>Hodnocení kontrol:</w:t>
      </w:r>
    </w:p>
    <w:p w:rsidR="00F91484" w:rsidRPr="00F91484" w:rsidRDefault="000D174C" w:rsidP="00F91484">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F91484" w:rsidRPr="00F91484">
        <w:rPr>
          <w:rFonts w:ascii="Arial" w:hAnsi="Arial" w:cs="Arial"/>
          <w:sz w:val="22"/>
          <w:szCs w:val="22"/>
        </w:rPr>
        <w:t>Kontrolovanou agendu řeší odbor správní jednotlivých obcí, v některých případech pak odbor sociálních věcí a zdravotnictví. Přestupky jsou řešeny spíše ojediněle, správní delikt v kontrolovaném období řešen nikde nebyl.</w:t>
      </w:r>
    </w:p>
    <w:p w:rsidR="00F91484" w:rsidRPr="00E31300" w:rsidRDefault="00F91484" w:rsidP="00F91484">
      <w:pPr>
        <w:jc w:val="both"/>
        <w:rPr>
          <w:rFonts w:ascii="Arial" w:hAnsi="Arial" w:cs="Arial"/>
          <w:b/>
          <w:sz w:val="22"/>
          <w:szCs w:val="22"/>
        </w:rPr>
      </w:pPr>
    </w:p>
    <w:p w:rsidR="00F91484" w:rsidRPr="00F91484" w:rsidRDefault="000D174C" w:rsidP="00F91484">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F91484" w:rsidRPr="00F91484">
        <w:rPr>
          <w:rFonts w:ascii="Arial" w:hAnsi="Arial" w:cs="Arial"/>
          <w:sz w:val="22"/>
          <w:szCs w:val="22"/>
        </w:rPr>
        <w:t xml:space="preserve">Nejzávažnější zjištění bylo </w:t>
      </w:r>
      <w:r w:rsidR="00F91484">
        <w:rPr>
          <w:rFonts w:ascii="Arial" w:hAnsi="Arial" w:cs="Arial"/>
          <w:sz w:val="22"/>
          <w:szCs w:val="22"/>
        </w:rPr>
        <w:t>u jednoho</w:t>
      </w:r>
      <w:r w:rsidR="00F91484" w:rsidRPr="00F91484">
        <w:rPr>
          <w:rFonts w:ascii="Arial" w:hAnsi="Arial" w:cs="Arial"/>
          <w:sz w:val="22"/>
          <w:szCs w:val="22"/>
        </w:rPr>
        <w:t xml:space="preserve"> obecní</w:t>
      </w:r>
      <w:r w:rsidR="00E9528B">
        <w:rPr>
          <w:rFonts w:ascii="Arial" w:hAnsi="Arial" w:cs="Arial"/>
          <w:sz w:val="22"/>
          <w:szCs w:val="22"/>
        </w:rPr>
        <w:t>h</w:t>
      </w:r>
      <w:r w:rsidR="00F91484">
        <w:rPr>
          <w:rFonts w:ascii="Arial" w:hAnsi="Arial" w:cs="Arial"/>
          <w:sz w:val="22"/>
          <w:szCs w:val="22"/>
        </w:rPr>
        <w:t>o</w:t>
      </w:r>
      <w:r w:rsidR="00F91484" w:rsidRPr="00F91484">
        <w:rPr>
          <w:rFonts w:ascii="Arial" w:hAnsi="Arial" w:cs="Arial"/>
          <w:sz w:val="22"/>
          <w:szCs w:val="22"/>
        </w:rPr>
        <w:t xml:space="preserve"> úřadu, kde nebyla dodržena lhůta o bezodkladném řešení přestupku</w:t>
      </w:r>
      <w:r w:rsidR="00F91484">
        <w:rPr>
          <w:rFonts w:ascii="Arial" w:hAnsi="Arial" w:cs="Arial"/>
          <w:sz w:val="22"/>
          <w:szCs w:val="22"/>
        </w:rPr>
        <w:t xml:space="preserve"> daném ust. </w:t>
      </w:r>
      <w:r w:rsidR="00F91484" w:rsidRPr="00F91484">
        <w:rPr>
          <w:rFonts w:ascii="Arial" w:hAnsi="Arial" w:cs="Arial"/>
          <w:sz w:val="22"/>
          <w:szCs w:val="22"/>
        </w:rPr>
        <w:t>§</w:t>
      </w:r>
      <w:r w:rsidR="00F91484">
        <w:rPr>
          <w:rFonts w:ascii="Arial" w:hAnsi="Arial" w:cs="Arial"/>
          <w:sz w:val="22"/>
          <w:szCs w:val="22"/>
        </w:rPr>
        <w:t xml:space="preserve"> </w:t>
      </w:r>
      <w:r w:rsidR="00F91484" w:rsidRPr="00F91484">
        <w:rPr>
          <w:rFonts w:ascii="Arial" w:hAnsi="Arial" w:cs="Arial"/>
          <w:sz w:val="22"/>
          <w:szCs w:val="22"/>
        </w:rPr>
        <w:t>67</w:t>
      </w:r>
      <w:r w:rsidR="00F91484">
        <w:rPr>
          <w:rFonts w:ascii="Arial" w:hAnsi="Arial" w:cs="Arial"/>
          <w:sz w:val="22"/>
          <w:szCs w:val="22"/>
        </w:rPr>
        <w:t xml:space="preserve"> odst. 3)</w:t>
      </w:r>
      <w:r w:rsidR="00F91484" w:rsidRPr="00F91484">
        <w:rPr>
          <w:rFonts w:ascii="Arial" w:hAnsi="Arial" w:cs="Arial"/>
          <w:sz w:val="22"/>
          <w:szCs w:val="22"/>
        </w:rPr>
        <w:t xml:space="preserve"> zákona </w:t>
      </w:r>
      <w:r w:rsidR="00F91484">
        <w:rPr>
          <w:rFonts w:ascii="Arial" w:hAnsi="Arial" w:cs="Arial"/>
          <w:sz w:val="22"/>
          <w:szCs w:val="22"/>
        </w:rPr>
        <w:t xml:space="preserve">                                      o přestupcích</w:t>
      </w:r>
      <w:r w:rsidR="00F91484" w:rsidRPr="00F91484">
        <w:rPr>
          <w:rFonts w:ascii="Arial" w:hAnsi="Arial" w:cs="Arial"/>
          <w:sz w:val="22"/>
          <w:szCs w:val="22"/>
        </w:rPr>
        <w:t xml:space="preserve">. Celkem bylo </w:t>
      </w:r>
      <w:r w:rsidR="00F91484">
        <w:rPr>
          <w:rFonts w:ascii="Arial" w:hAnsi="Arial" w:cs="Arial"/>
          <w:sz w:val="22"/>
          <w:szCs w:val="22"/>
        </w:rPr>
        <w:t>tímto kontrolovaným obecím úřadem</w:t>
      </w:r>
      <w:r w:rsidR="00F91484" w:rsidRPr="00F91484">
        <w:rPr>
          <w:rFonts w:ascii="Arial" w:hAnsi="Arial" w:cs="Arial"/>
          <w:sz w:val="22"/>
          <w:szCs w:val="22"/>
        </w:rPr>
        <w:t xml:space="preserve"> ke kontrole předloženo 15 spisů, z toho v 9 předložených spis</w:t>
      </w:r>
      <w:r w:rsidR="00F91484">
        <w:rPr>
          <w:rFonts w:ascii="Arial" w:hAnsi="Arial" w:cs="Arial"/>
          <w:sz w:val="22"/>
          <w:szCs w:val="22"/>
        </w:rPr>
        <w:t>ech</w:t>
      </w:r>
      <w:r w:rsidR="00F91484" w:rsidRPr="00F91484">
        <w:rPr>
          <w:rFonts w:ascii="Arial" w:hAnsi="Arial" w:cs="Arial"/>
          <w:sz w:val="22"/>
          <w:szCs w:val="22"/>
        </w:rPr>
        <w:t xml:space="preserve"> nebyla tato lhůta dodržena, v některých případech se jedn</w:t>
      </w:r>
      <w:r w:rsidR="00F91484">
        <w:rPr>
          <w:rFonts w:ascii="Arial" w:hAnsi="Arial" w:cs="Arial"/>
          <w:sz w:val="22"/>
          <w:szCs w:val="22"/>
        </w:rPr>
        <w:t>alo</w:t>
      </w:r>
      <w:r w:rsidR="00F91484" w:rsidRPr="00F91484">
        <w:rPr>
          <w:rFonts w:ascii="Arial" w:hAnsi="Arial" w:cs="Arial"/>
          <w:sz w:val="22"/>
          <w:szCs w:val="22"/>
        </w:rPr>
        <w:t xml:space="preserve"> dokonce o více jak 90 dnů</w:t>
      </w:r>
      <w:r w:rsidR="00F91484">
        <w:rPr>
          <w:rFonts w:ascii="Arial" w:hAnsi="Arial" w:cs="Arial"/>
          <w:sz w:val="22"/>
          <w:szCs w:val="22"/>
        </w:rPr>
        <w:t>.</w:t>
      </w:r>
      <w:r w:rsidR="00F91484" w:rsidRPr="00F91484">
        <w:rPr>
          <w:rFonts w:ascii="Arial" w:hAnsi="Arial" w:cs="Arial"/>
          <w:sz w:val="22"/>
          <w:szCs w:val="22"/>
        </w:rPr>
        <w:t xml:space="preserve"> Tato zákonná </w:t>
      </w:r>
      <w:r w:rsidR="00B04C67">
        <w:rPr>
          <w:rFonts w:ascii="Arial" w:hAnsi="Arial" w:cs="Arial"/>
          <w:sz w:val="22"/>
          <w:szCs w:val="22"/>
        </w:rPr>
        <w:t>povinnost</w:t>
      </w:r>
      <w:r w:rsidR="00F91484" w:rsidRPr="00F91484">
        <w:rPr>
          <w:rFonts w:ascii="Arial" w:hAnsi="Arial" w:cs="Arial"/>
          <w:sz w:val="22"/>
          <w:szCs w:val="22"/>
        </w:rPr>
        <w:t xml:space="preserve"> nebyla naplněna ani v jednom z předložených spisů. Ostatní ke kontrole předložené spisy byly odloženy z</w:t>
      </w:r>
      <w:r w:rsidR="00F91484">
        <w:rPr>
          <w:rFonts w:ascii="Arial" w:hAnsi="Arial" w:cs="Arial"/>
          <w:sz w:val="22"/>
          <w:szCs w:val="22"/>
        </w:rPr>
        <w:t> </w:t>
      </w:r>
      <w:r w:rsidR="00F91484" w:rsidRPr="00F91484">
        <w:rPr>
          <w:rFonts w:ascii="Arial" w:hAnsi="Arial" w:cs="Arial"/>
          <w:sz w:val="22"/>
          <w:szCs w:val="22"/>
        </w:rPr>
        <w:t>důvodu</w:t>
      </w:r>
      <w:r w:rsidR="00F91484">
        <w:rPr>
          <w:rFonts w:ascii="Arial" w:hAnsi="Arial" w:cs="Arial"/>
          <w:sz w:val="22"/>
          <w:szCs w:val="22"/>
        </w:rPr>
        <w:t xml:space="preserve"> daném ust. </w:t>
      </w:r>
      <w:r w:rsidR="00F91484" w:rsidRPr="00F91484">
        <w:rPr>
          <w:rFonts w:ascii="Arial" w:hAnsi="Arial" w:cs="Arial"/>
          <w:sz w:val="22"/>
          <w:szCs w:val="22"/>
        </w:rPr>
        <w:t>§</w:t>
      </w:r>
      <w:r w:rsidR="00F91484">
        <w:rPr>
          <w:rFonts w:ascii="Arial" w:hAnsi="Arial" w:cs="Arial"/>
          <w:sz w:val="22"/>
          <w:szCs w:val="22"/>
        </w:rPr>
        <w:t xml:space="preserve"> </w:t>
      </w:r>
      <w:r w:rsidR="00F91484" w:rsidRPr="00F91484">
        <w:rPr>
          <w:rFonts w:ascii="Arial" w:hAnsi="Arial" w:cs="Arial"/>
          <w:sz w:val="22"/>
          <w:szCs w:val="22"/>
        </w:rPr>
        <w:t xml:space="preserve">66 odst. 3. písm. e) a </w:t>
      </w:r>
      <w:r w:rsidR="00C5125E">
        <w:rPr>
          <w:rFonts w:ascii="Arial" w:hAnsi="Arial" w:cs="Arial"/>
          <w:sz w:val="22"/>
          <w:szCs w:val="22"/>
        </w:rPr>
        <w:t xml:space="preserve">ust. </w:t>
      </w:r>
      <w:r w:rsidR="00F91484" w:rsidRPr="00F91484">
        <w:rPr>
          <w:rFonts w:ascii="Arial" w:hAnsi="Arial" w:cs="Arial"/>
          <w:sz w:val="22"/>
          <w:szCs w:val="22"/>
        </w:rPr>
        <w:t>§</w:t>
      </w:r>
      <w:r w:rsidR="00F91484">
        <w:rPr>
          <w:rFonts w:ascii="Arial" w:hAnsi="Arial" w:cs="Arial"/>
          <w:sz w:val="22"/>
          <w:szCs w:val="22"/>
        </w:rPr>
        <w:t xml:space="preserve"> </w:t>
      </w:r>
      <w:r w:rsidR="00F91484" w:rsidRPr="00F91484">
        <w:rPr>
          <w:rFonts w:ascii="Arial" w:hAnsi="Arial" w:cs="Arial"/>
          <w:sz w:val="22"/>
          <w:szCs w:val="22"/>
        </w:rPr>
        <w:t>20 odst. 1</w:t>
      </w:r>
      <w:r w:rsidR="00F91484">
        <w:rPr>
          <w:rFonts w:ascii="Arial" w:hAnsi="Arial" w:cs="Arial"/>
          <w:sz w:val="22"/>
          <w:szCs w:val="22"/>
        </w:rPr>
        <w:t xml:space="preserve"> zákona o přestupcích</w:t>
      </w:r>
      <w:r w:rsidR="00F91484" w:rsidRPr="00F91484">
        <w:rPr>
          <w:rFonts w:ascii="Arial" w:hAnsi="Arial" w:cs="Arial"/>
          <w:sz w:val="22"/>
          <w:szCs w:val="22"/>
        </w:rPr>
        <w:t xml:space="preserve"> (celkem se jednalo o 6 spisů). </w:t>
      </w:r>
    </w:p>
    <w:p w:rsidR="00B54C46" w:rsidRPr="00B72851" w:rsidRDefault="00B54C46" w:rsidP="00030703">
      <w:pPr>
        <w:rPr>
          <w:rFonts w:ascii="Arial" w:hAnsi="Arial" w:cs="Arial"/>
          <w:b/>
          <w:sz w:val="22"/>
          <w:szCs w:val="22"/>
          <w:u w:val="single"/>
        </w:rPr>
      </w:pPr>
    </w:p>
    <w:p w:rsidR="000D174C" w:rsidRPr="00F91484" w:rsidRDefault="000D174C" w:rsidP="00F91484">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 xml:space="preserve">: </w:t>
      </w:r>
      <w:r w:rsidR="00F91484" w:rsidRPr="00F91484">
        <w:rPr>
          <w:rFonts w:ascii="Arial" w:hAnsi="Arial" w:cs="Arial"/>
          <w:sz w:val="22"/>
          <w:szCs w:val="22"/>
        </w:rPr>
        <w:t>Obě výše uvedená zjištění vycházejí z nevhodných kumulací agendy, kdy problematika přestupků není středem zájmu</w:t>
      </w:r>
      <w:r w:rsidRPr="00F91484">
        <w:rPr>
          <w:rFonts w:ascii="Arial" w:hAnsi="Arial" w:cs="Arial"/>
          <w:sz w:val="22"/>
          <w:szCs w:val="22"/>
        </w:rPr>
        <w:t>.</w:t>
      </w:r>
    </w:p>
    <w:p w:rsidR="00B54C46" w:rsidRPr="00B72851" w:rsidRDefault="00B54C46" w:rsidP="00F91484">
      <w:pPr>
        <w:jc w:val="both"/>
        <w:rPr>
          <w:rFonts w:ascii="Arial" w:hAnsi="Arial" w:cs="Arial"/>
          <w:b/>
          <w:sz w:val="22"/>
          <w:szCs w:val="22"/>
          <w:u w:val="single"/>
        </w:rPr>
      </w:pPr>
    </w:p>
    <w:p w:rsidR="00F91484" w:rsidRPr="00F91484" w:rsidRDefault="000D174C" w:rsidP="00F91484">
      <w:pPr>
        <w:jc w:val="both"/>
        <w:rPr>
          <w:rFonts w:ascii="Arial" w:hAnsi="Arial" w:cs="Arial"/>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E9528B" w:rsidRPr="00E9528B">
        <w:rPr>
          <w:rFonts w:ascii="Arial" w:hAnsi="Arial" w:cs="Arial"/>
          <w:sz w:val="22"/>
          <w:szCs w:val="22"/>
        </w:rPr>
        <w:t>O</w:t>
      </w:r>
      <w:r w:rsidR="00F91484" w:rsidRPr="00F91484">
        <w:rPr>
          <w:rFonts w:ascii="Arial" w:hAnsi="Arial" w:cs="Arial"/>
          <w:sz w:val="22"/>
          <w:szCs w:val="22"/>
        </w:rPr>
        <w:t xml:space="preserve">patření nebyla </w:t>
      </w:r>
      <w:r w:rsidR="00E9528B">
        <w:rPr>
          <w:rFonts w:ascii="Arial" w:hAnsi="Arial" w:cs="Arial"/>
          <w:sz w:val="22"/>
          <w:szCs w:val="22"/>
        </w:rPr>
        <w:t>uložena</w:t>
      </w:r>
      <w:r w:rsidR="00F91484" w:rsidRPr="00F91484">
        <w:rPr>
          <w:rFonts w:ascii="Arial" w:hAnsi="Arial" w:cs="Arial"/>
          <w:sz w:val="22"/>
          <w:szCs w:val="22"/>
        </w:rPr>
        <w:t xml:space="preserve">, </w:t>
      </w:r>
      <w:r w:rsidR="00E9528B">
        <w:rPr>
          <w:rFonts w:ascii="Arial" w:hAnsi="Arial" w:cs="Arial"/>
          <w:sz w:val="22"/>
          <w:szCs w:val="22"/>
        </w:rPr>
        <w:t>v jednom případě bylo</w:t>
      </w:r>
      <w:r w:rsidR="00F91484" w:rsidRPr="00F91484">
        <w:rPr>
          <w:rFonts w:ascii="Arial" w:hAnsi="Arial" w:cs="Arial"/>
          <w:sz w:val="22"/>
          <w:szCs w:val="22"/>
        </w:rPr>
        <w:t xml:space="preserve"> doporučeno vyřešit nevhodnou kumulaci funkcí a přesunout agendu přestupků na odbor organizační a vnitřních věcí s důrazem na součinnost či spolupráci s protidrogovým koordinátorem. Stejně tak přesunout agendu deliktů (nově již přestupků) na odbor živnostenský či obdobný, který má za úkol dozorovat činnost podnikajících subjektů.</w:t>
      </w:r>
      <w:r w:rsidR="00F91484">
        <w:rPr>
          <w:rFonts w:ascii="Arial" w:hAnsi="Arial" w:cs="Arial"/>
          <w:sz w:val="22"/>
          <w:szCs w:val="22"/>
        </w:rPr>
        <w:t xml:space="preserve"> S oh</w:t>
      </w:r>
      <w:r w:rsidR="00E9528B">
        <w:rPr>
          <w:rFonts w:ascii="Arial" w:hAnsi="Arial" w:cs="Arial"/>
          <w:sz w:val="22"/>
          <w:szCs w:val="22"/>
        </w:rPr>
        <w:t>l</w:t>
      </w:r>
      <w:r w:rsidR="00F91484">
        <w:rPr>
          <w:rFonts w:ascii="Arial" w:hAnsi="Arial" w:cs="Arial"/>
          <w:sz w:val="22"/>
          <w:szCs w:val="22"/>
        </w:rPr>
        <w:t>edem na zjištění bylo doporučeno d</w:t>
      </w:r>
      <w:r w:rsidR="00F91484" w:rsidRPr="00F91484">
        <w:rPr>
          <w:rFonts w:ascii="Arial" w:hAnsi="Arial" w:cs="Arial"/>
          <w:sz w:val="22"/>
          <w:szCs w:val="22"/>
        </w:rPr>
        <w:t xml:space="preserve">bát důsledně principů dobré správy (dle </w:t>
      </w:r>
      <w:r w:rsidR="00F91484">
        <w:rPr>
          <w:rFonts w:ascii="Arial" w:hAnsi="Arial" w:cs="Arial"/>
          <w:sz w:val="22"/>
          <w:szCs w:val="22"/>
        </w:rPr>
        <w:t xml:space="preserve">ust. </w:t>
      </w:r>
      <w:r w:rsidR="00F91484" w:rsidRPr="00F91484">
        <w:rPr>
          <w:rFonts w:ascii="Arial" w:hAnsi="Arial" w:cs="Arial"/>
          <w:sz w:val="22"/>
          <w:szCs w:val="22"/>
        </w:rPr>
        <w:t>§</w:t>
      </w:r>
      <w:r w:rsidR="00F91484">
        <w:rPr>
          <w:rFonts w:ascii="Arial" w:hAnsi="Arial" w:cs="Arial"/>
          <w:sz w:val="22"/>
          <w:szCs w:val="22"/>
        </w:rPr>
        <w:t xml:space="preserve"> </w:t>
      </w:r>
      <w:r w:rsidR="00F91484" w:rsidRPr="00F91484">
        <w:rPr>
          <w:rFonts w:ascii="Arial" w:hAnsi="Arial" w:cs="Arial"/>
          <w:sz w:val="22"/>
          <w:szCs w:val="22"/>
        </w:rPr>
        <w:t xml:space="preserve">4 </w:t>
      </w:r>
      <w:r w:rsidR="00F91484">
        <w:rPr>
          <w:rFonts w:ascii="Arial" w:hAnsi="Arial" w:cs="Arial"/>
          <w:sz w:val="22"/>
          <w:szCs w:val="22"/>
        </w:rPr>
        <w:t>správního řádu</w:t>
      </w:r>
      <w:r w:rsidR="00F91484" w:rsidRPr="00F91484">
        <w:rPr>
          <w:rFonts w:ascii="Arial" w:hAnsi="Arial" w:cs="Arial"/>
          <w:sz w:val="22"/>
          <w:szCs w:val="22"/>
        </w:rPr>
        <w:t>).</w:t>
      </w:r>
    </w:p>
    <w:p w:rsidR="000D174C" w:rsidRPr="00B72851" w:rsidRDefault="000D174C" w:rsidP="00030703">
      <w:pPr>
        <w:rPr>
          <w:rFonts w:ascii="Arial" w:hAnsi="Arial" w:cs="Arial"/>
          <w:sz w:val="22"/>
          <w:szCs w:val="22"/>
        </w:rPr>
      </w:pPr>
    </w:p>
    <w:p w:rsidR="000D174C" w:rsidRPr="00B72851" w:rsidRDefault="000D174C" w:rsidP="00030703">
      <w:pPr>
        <w:rPr>
          <w:rFonts w:ascii="Arial" w:hAnsi="Arial" w:cs="Arial"/>
          <w:b/>
          <w:color w:val="FF0000"/>
          <w:sz w:val="22"/>
          <w:szCs w:val="22"/>
        </w:rPr>
      </w:pPr>
    </w:p>
    <w:p w:rsidR="00231644" w:rsidRDefault="00231644" w:rsidP="00030703">
      <w:pPr>
        <w:rPr>
          <w:rFonts w:ascii="Arial" w:hAnsi="Arial" w:cs="Arial"/>
          <w:b/>
          <w:color w:val="0000FF"/>
          <w:sz w:val="22"/>
          <w:szCs w:val="22"/>
          <w:u w:val="single"/>
        </w:rPr>
      </w:pPr>
    </w:p>
    <w:p w:rsidR="00B04C67" w:rsidRPr="00B72851" w:rsidRDefault="00B04C67" w:rsidP="00030703">
      <w:pPr>
        <w:rPr>
          <w:rFonts w:ascii="Arial" w:hAnsi="Arial" w:cs="Arial"/>
          <w:b/>
          <w:color w:val="0000FF"/>
          <w:sz w:val="22"/>
          <w:szCs w:val="22"/>
          <w:u w:val="single"/>
        </w:rPr>
      </w:pPr>
    </w:p>
    <w:p w:rsidR="00C5125E" w:rsidRDefault="00C5125E" w:rsidP="00030703">
      <w:pPr>
        <w:rPr>
          <w:rFonts w:ascii="Arial" w:hAnsi="Arial" w:cs="Arial"/>
          <w:b/>
          <w:color w:val="0000FF"/>
          <w:sz w:val="22"/>
          <w:szCs w:val="22"/>
          <w:u w:val="single"/>
        </w:rPr>
      </w:pPr>
    </w:p>
    <w:p w:rsidR="00C5125E" w:rsidRDefault="00C5125E" w:rsidP="00030703">
      <w:pPr>
        <w:rPr>
          <w:rFonts w:ascii="Arial" w:hAnsi="Arial" w:cs="Arial"/>
          <w:b/>
          <w:color w:val="0000FF"/>
          <w:sz w:val="22"/>
          <w:szCs w:val="22"/>
          <w:u w:val="single"/>
        </w:rPr>
      </w:pPr>
    </w:p>
    <w:p w:rsidR="00C5125E" w:rsidRDefault="00C5125E" w:rsidP="00030703">
      <w:pPr>
        <w:rPr>
          <w:rFonts w:ascii="Arial" w:hAnsi="Arial" w:cs="Arial"/>
          <w:b/>
          <w:color w:val="0000FF"/>
          <w:sz w:val="22"/>
          <w:szCs w:val="22"/>
          <w:u w:val="single"/>
        </w:rPr>
      </w:pPr>
    </w:p>
    <w:p w:rsidR="000D174C" w:rsidRPr="00B72851" w:rsidRDefault="00304BE4" w:rsidP="00030703">
      <w:pPr>
        <w:rPr>
          <w:rFonts w:ascii="Arial" w:hAnsi="Arial" w:cs="Arial"/>
          <w:b/>
          <w:color w:val="0000FF"/>
          <w:sz w:val="22"/>
          <w:szCs w:val="22"/>
          <w:u w:val="single"/>
        </w:rPr>
      </w:pPr>
      <w:r w:rsidRPr="00B72851">
        <w:rPr>
          <w:rFonts w:ascii="Arial" w:hAnsi="Arial" w:cs="Arial"/>
          <w:b/>
          <w:color w:val="0000FF"/>
          <w:sz w:val="22"/>
          <w:szCs w:val="22"/>
          <w:u w:val="single"/>
        </w:rPr>
        <w:lastRenderedPageBreak/>
        <w:t>Zdravotnictví</w:t>
      </w:r>
    </w:p>
    <w:p w:rsidR="004C0CC7" w:rsidRPr="00B72851" w:rsidRDefault="004C0CC7" w:rsidP="00030703">
      <w:pPr>
        <w:rPr>
          <w:rFonts w:ascii="Arial" w:hAnsi="Arial" w:cs="Arial"/>
          <w:b/>
          <w:sz w:val="22"/>
          <w:szCs w:val="22"/>
        </w:rPr>
      </w:pPr>
    </w:p>
    <w:p w:rsidR="004F5378" w:rsidRPr="007D5EE0" w:rsidRDefault="00BD59AE" w:rsidP="004F5378">
      <w:pPr>
        <w:jc w:val="both"/>
        <w:rPr>
          <w:rFonts w:ascii="Arial" w:hAnsi="Arial" w:cs="Arial"/>
          <w:sz w:val="22"/>
          <w:szCs w:val="22"/>
        </w:rPr>
      </w:pPr>
      <w:r w:rsidRPr="00B72851">
        <w:rPr>
          <w:rFonts w:ascii="Arial" w:hAnsi="Arial" w:cs="Arial"/>
          <w:b/>
          <w:sz w:val="22"/>
          <w:szCs w:val="22"/>
        </w:rPr>
        <w:t xml:space="preserve">Předmět kontrol: </w:t>
      </w:r>
      <w:r w:rsidR="00543E52" w:rsidRPr="00B72851">
        <w:rPr>
          <w:rFonts w:ascii="Arial" w:hAnsi="Arial" w:cs="Arial"/>
          <w:sz w:val="22"/>
          <w:szCs w:val="22"/>
        </w:rPr>
        <w:t>U</w:t>
      </w:r>
      <w:r w:rsidRPr="00B72851">
        <w:rPr>
          <w:rFonts w:ascii="Arial" w:hAnsi="Arial" w:cs="Arial"/>
          <w:sz w:val="22"/>
          <w:szCs w:val="22"/>
        </w:rPr>
        <w:t xml:space="preserve">stanovení </w:t>
      </w:r>
      <w:r w:rsidR="004F5378" w:rsidRPr="007D5EE0">
        <w:rPr>
          <w:rFonts w:ascii="Arial" w:hAnsi="Arial" w:cs="Arial"/>
          <w:sz w:val="22"/>
          <w:szCs w:val="22"/>
        </w:rPr>
        <w:t xml:space="preserve">§ 29 a § 29a zákona č. 200/1990 Sb., o přestupcích, ve znění pozdějších předpisů, </w:t>
      </w:r>
      <w:r w:rsidR="004F5378">
        <w:rPr>
          <w:rFonts w:ascii="Arial" w:hAnsi="Arial" w:cs="Arial"/>
          <w:sz w:val="22"/>
          <w:szCs w:val="22"/>
        </w:rPr>
        <w:t>příslušná ust</w:t>
      </w:r>
      <w:r w:rsidR="00A71764">
        <w:rPr>
          <w:rFonts w:ascii="Arial" w:hAnsi="Arial" w:cs="Arial"/>
          <w:sz w:val="22"/>
          <w:szCs w:val="22"/>
        </w:rPr>
        <w:t>.</w:t>
      </w:r>
      <w:r w:rsidR="004F5378">
        <w:rPr>
          <w:rFonts w:ascii="Arial" w:hAnsi="Arial" w:cs="Arial"/>
          <w:sz w:val="22"/>
          <w:szCs w:val="22"/>
        </w:rPr>
        <w:t xml:space="preserve"> zákona č. 250/2016 Sb., o odpovědnosti za přestupky a řízení o nich, </w:t>
      </w:r>
      <w:r w:rsidR="004F5378" w:rsidRPr="007D5EE0">
        <w:rPr>
          <w:rFonts w:ascii="Arial" w:hAnsi="Arial" w:cs="Arial"/>
          <w:sz w:val="22"/>
          <w:szCs w:val="22"/>
        </w:rPr>
        <w:t>ust</w:t>
      </w:r>
      <w:r w:rsidR="00A71764">
        <w:rPr>
          <w:rFonts w:ascii="Arial" w:hAnsi="Arial" w:cs="Arial"/>
          <w:sz w:val="22"/>
          <w:szCs w:val="22"/>
        </w:rPr>
        <w:t>.</w:t>
      </w:r>
      <w:r w:rsidR="004F5378" w:rsidRPr="007D5EE0">
        <w:rPr>
          <w:rFonts w:ascii="Arial" w:hAnsi="Arial" w:cs="Arial"/>
          <w:sz w:val="22"/>
          <w:szCs w:val="22"/>
        </w:rPr>
        <w:t xml:space="preserve"> § 13 zákona č. 167/1998 Sb., o návykových látkách a</w:t>
      </w:r>
      <w:r w:rsidR="004F5378">
        <w:rPr>
          <w:rFonts w:ascii="Arial" w:hAnsi="Arial" w:cs="Arial"/>
          <w:sz w:val="22"/>
          <w:szCs w:val="22"/>
        </w:rPr>
        <w:t xml:space="preserve"> </w:t>
      </w:r>
      <w:r w:rsidR="004F5378" w:rsidRPr="007D5EE0">
        <w:rPr>
          <w:rFonts w:ascii="Arial" w:hAnsi="Arial" w:cs="Arial"/>
          <w:sz w:val="22"/>
          <w:szCs w:val="22"/>
        </w:rPr>
        <w:t>o změně některých dalších zákonů, ve znění pozdějších předpisů, ustanovení § 2, § 3, § 4 odst. 3 a 4 vyhlášky č. 54/2008 Sb., o způsobu předepisování léčivých přípravků, údajích uváděných na lékařském předpisu a o pravidlech používání lékařských předpisů, ve znění pozdějších předpisů, ust</w:t>
      </w:r>
      <w:r w:rsidR="00A71764">
        <w:rPr>
          <w:rFonts w:ascii="Arial" w:hAnsi="Arial" w:cs="Arial"/>
          <w:sz w:val="22"/>
          <w:szCs w:val="22"/>
        </w:rPr>
        <w:t>.</w:t>
      </w:r>
      <w:r w:rsidR="004F5378" w:rsidRPr="007D5EE0">
        <w:rPr>
          <w:rFonts w:ascii="Arial" w:hAnsi="Arial" w:cs="Arial"/>
          <w:sz w:val="22"/>
          <w:szCs w:val="22"/>
        </w:rPr>
        <w:t xml:space="preserve"> § 41 zákona č. 164/2001 Sb., o přírodních léčivých zdrojích, zdrojích přírodních minerálních vod, přírodních léčebných lázních a lázeňských místech a o změně některých souvisejících zákonů (lázeňský zákon), ve znění pozdějších předpisů.</w:t>
      </w:r>
    </w:p>
    <w:p w:rsidR="00BD59AE" w:rsidRPr="00B72851" w:rsidRDefault="00BD59AE" w:rsidP="004F5378">
      <w:pPr>
        <w:jc w:val="both"/>
        <w:rPr>
          <w:rFonts w:ascii="Arial" w:hAnsi="Arial" w:cs="Arial"/>
          <w:b/>
          <w:sz w:val="22"/>
          <w:szCs w:val="22"/>
        </w:rPr>
      </w:pPr>
    </w:p>
    <w:p w:rsidR="00BD59AE" w:rsidRPr="00B72851" w:rsidRDefault="00BD59AE" w:rsidP="00BD59AE">
      <w:pPr>
        <w:jc w:val="both"/>
        <w:rPr>
          <w:rFonts w:ascii="Arial" w:hAnsi="Arial" w:cs="Arial"/>
          <w:b/>
          <w:sz w:val="22"/>
          <w:szCs w:val="22"/>
        </w:rPr>
      </w:pPr>
      <w:r w:rsidRPr="00B72851">
        <w:rPr>
          <w:rFonts w:ascii="Arial" w:hAnsi="Arial" w:cs="Arial"/>
          <w:b/>
          <w:sz w:val="22"/>
          <w:szCs w:val="22"/>
        </w:rPr>
        <w:t>Počet vykonaných kontrol za sledované období: 5</w:t>
      </w:r>
    </w:p>
    <w:p w:rsidR="00BD59AE" w:rsidRPr="00B72851" w:rsidRDefault="00BD59AE" w:rsidP="00030703">
      <w:pPr>
        <w:rPr>
          <w:rFonts w:ascii="Arial" w:hAnsi="Arial" w:cs="Arial"/>
          <w:b/>
          <w:sz w:val="22"/>
          <w:szCs w:val="22"/>
        </w:rPr>
      </w:pPr>
    </w:p>
    <w:p w:rsidR="0013401E" w:rsidRPr="00B72851" w:rsidRDefault="0013401E" w:rsidP="0013401E">
      <w:pPr>
        <w:jc w:val="both"/>
        <w:rPr>
          <w:rFonts w:ascii="Arial" w:hAnsi="Arial" w:cs="Arial"/>
          <w:b/>
          <w:sz w:val="22"/>
          <w:szCs w:val="22"/>
        </w:rPr>
      </w:pPr>
      <w:r w:rsidRPr="00B72851">
        <w:rPr>
          <w:rFonts w:ascii="Arial" w:hAnsi="Arial" w:cs="Arial"/>
          <w:b/>
          <w:sz w:val="22"/>
          <w:szCs w:val="22"/>
        </w:rPr>
        <w:t>Hodnocení kontrol:</w:t>
      </w:r>
    </w:p>
    <w:p w:rsidR="009E7432" w:rsidRPr="00B72851" w:rsidRDefault="0013401E" w:rsidP="009E7432">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9E7432" w:rsidRPr="00B72851">
        <w:rPr>
          <w:rFonts w:ascii="Arial" w:hAnsi="Arial" w:cs="Arial"/>
          <w:sz w:val="22"/>
          <w:szCs w:val="22"/>
        </w:rPr>
        <w:t xml:space="preserve">Kontrolované osoby plní jim svěřený úsek přenesené působnosti obcí </w:t>
      </w:r>
      <w:r w:rsidR="009E7432" w:rsidRPr="00B72851">
        <w:rPr>
          <w:rFonts w:ascii="Arial" w:hAnsi="Arial" w:cs="Arial"/>
          <w:sz w:val="22"/>
          <w:szCs w:val="22"/>
        </w:rPr>
        <w:br/>
        <w:t xml:space="preserve">v souladu s platnými právními předpisy. </w:t>
      </w:r>
      <w:r w:rsidR="004F5378">
        <w:rPr>
          <w:rFonts w:ascii="Arial" w:hAnsi="Arial" w:cs="Arial"/>
          <w:sz w:val="22"/>
          <w:szCs w:val="22"/>
        </w:rPr>
        <w:t>Ani u jedné z kontrolovaných osob</w:t>
      </w:r>
      <w:r w:rsidR="009E7432" w:rsidRPr="00B72851">
        <w:rPr>
          <w:rFonts w:ascii="Arial" w:hAnsi="Arial" w:cs="Arial"/>
          <w:sz w:val="22"/>
          <w:szCs w:val="22"/>
        </w:rPr>
        <w:t xml:space="preserve"> nebyly zjištěny </w:t>
      </w:r>
      <w:r w:rsidR="004F5378">
        <w:rPr>
          <w:rFonts w:ascii="Arial" w:hAnsi="Arial" w:cs="Arial"/>
          <w:sz w:val="22"/>
          <w:szCs w:val="22"/>
        </w:rPr>
        <w:t>žádné</w:t>
      </w:r>
      <w:r w:rsidR="009E7432" w:rsidRPr="00B72851">
        <w:rPr>
          <w:rFonts w:ascii="Arial" w:hAnsi="Arial" w:cs="Arial"/>
          <w:sz w:val="22"/>
          <w:szCs w:val="22"/>
        </w:rPr>
        <w:t xml:space="preserve"> nedostatky</w:t>
      </w:r>
      <w:r w:rsidR="004F5378">
        <w:rPr>
          <w:rFonts w:ascii="Arial" w:hAnsi="Arial" w:cs="Arial"/>
          <w:sz w:val="22"/>
          <w:szCs w:val="22"/>
        </w:rPr>
        <w:t xml:space="preserve"> a nebylo třeba ukládat opatření k nápravě.</w:t>
      </w:r>
      <w:r w:rsidR="009E7432" w:rsidRPr="00B72851">
        <w:rPr>
          <w:rFonts w:ascii="Arial" w:hAnsi="Arial" w:cs="Arial"/>
          <w:sz w:val="22"/>
          <w:szCs w:val="22"/>
        </w:rPr>
        <w:t xml:space="preserve"> </w:t>
      </w:r>
    </w:p>
    <w:p w:rsidR="0013401E" w:rsidRPr="00B72851" w:rsidRDefault="0013401E" w:rsidP="0013401E">
      <w:pPr>
        <w:jc w:val="both"/>
        <w:rPr>
          <w:rFonts w:ascii="Arial" w:hAnsi="Arial" w:cs="Arial"/>
          <w:b/>
          <w:sz w:val="22"/>
          <w:szCs w:val="22"/>
        </w:rPr>
      </w:pPr>
    </w:p>
    <w:p w:rsidR="009E7432" w:rsidRPr="00B72851" w:rsidRDefault="0013401E" w:rsidP="009E7432">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4F5378" w:rsidRPr="004F5378">
        <w:rPr>
          <w:rFonts w:ascii="Arial" w:hAnsi="Arial" w:cs="Arial"/>
          <w:sz w:val="22"/>
          <w:szCs w:val="22"/>
        </w:rPr>
        <w:t>Viz výše,</w:t>
      </w:r>
      <w:r w:rsidR="004F5378">
        <w:rPr>
          <w:rFonts w:ascii="Arial" w:hAnsi="Arial" w:cs="Arial"/>
          <w:b/>
          <w:sz w:val="22"/>
          <w:szCs w:val="22"/>
        </w:rPr>
        <w:t xml:space="preserve"> </w:t>
      </w:r>
      <w:r w:rsidR="004F5378" w:rsidRPr="004F5378">
        <w:rPr>
          <w:rFonts w:ascii="Arial" w:hAnsi="Arial" w:cs="Arial"/>
          <w:sz w:val="22"/>
          <w:szCs w:val="22"/>
        </w:rPr>
        <w:t>k</w:t>
      </w:r>
      <w:r w:rsidR="004F5378">
        <w:rPr>
          <w:rFonts w:ascii="Arial" w:hAnsi="Arial" w:cs="Arial"/>
          <w:sz w:val="22"/>
          <w:szCs w:val="22"/>
        </w:rPr>
        <w:t>ontrolami nebyly zištěny žádné nedostatky.</w:t>
      </w:r>
    </w:p>
    <w:p w:rsidR="0013401E" w:rsidRPr="00B72851" w:rsidRDefault="0013401E" w:rsidP="0013401E">
      <w:pPr>
        <w:jc w:val="both"/>
        <w:rPr>
          <w:rFonts w:ascii="Arial" w:hAnsi="Arial" w:cs="Arial"/>
          <w:b/>
          <w:i/>
          <w:color w:val="FF0000"/>
          <w:sz w:val="22"/>
          <w:szCs w:val="22"/>
        </w:rPr>
      </w:pPr>
    </w:p>
    <w:p w:rsidR="009E7432" w:rsidRPr="00B72851" w:rsidRDefault="0013401E" w:rsidP="009E7432">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w:t>
      </w:r>
      <w:r w:rsidRPr="00B72851">
        <w:rPr>
          <w:rFonts w:ascii="Arial" w:hAnsi="Arial" w:cs="Arial"/>
          <w:b/>
          <w:i/>
          <w:sz w:val="22"/>
          <w:szCs w:val="22"/>
        </w:rPr>
        <w:t xml:space="preserve"> </w:t>
      </w:r>
      <w:r w:rsidR="004F5378">
        <w:rPr>
          <w:rFonts w:ascii="Arial" w:hAnsi="Arial" w:cs="Arial"/>
          <w:sz w:val="22"/>
          <w:szCs w:val="22"/>
        </w:rPr>
        <w:t>Pověření pracovníci obecních úřadů plní svou práci v sosuladu s pl</w:t>
      </w:r>
      <w:r w:rsidR="001311F2">
        <w:rPr>
          <w:rFonts w:ascii="Arial" w:hAnsi="Arial" w:cs="Arial"/>
          <w:sz w:val="22"/>
          <w:szCs w:val="22"/>
        </w:rPr>
        <w:t>a</w:t>
      </w:r>
      <w:r w:rsidR="004F5378">
        <w:rPr>
          <w:rFonts w:ascii="Arial" w:hAnsi="Arial" w:cs="Arial"/>
          <w:sz w:val="22"/>
          <w:szCs w:val="22"/>
        </w:rPr>
        <w:t>tnými právními předpisy. Z tohoto důvodu nebylo zjištěno žádné žávažné pochybení.</w:t>
      </w:r>
    </w:p>
    <w:p w:rsidR="0013401E" w:rsidRPr="00B72851" w:rsidRDefault="0013401E" w:rsidP="0013401E">
      <w:pPr>
        <w:jc w:val="both"/>
        <w:rPr>
          <w:rFonts w:ascii="Arial" w:hAnsi="Arial" w:cs="Arial"/>
          <w:b/>
          <w:sz w:val="22"/>
          <w:szCs w:val="22"/>
        </w:rPr>
      </w:pPr>
    </w:p>
    <w:p w:rsidR="009E7432" w:rsidRPr="00B72851" w:rsidRDefault="0013401E" w:rsidP="009E7432">
      <w:pPr>
        <w:jc w:val="both"/>
        <w:rPr>
          <w:rFonts w:ascii="Arial" w:hAnsi="Arial" w:cs="Arial"/>
          <w:b/>
          <w:color w:val="FF0000"/>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4F5378">
        <w:rPr>
          <w:rFonts w:ascii="Arial" w:hAnsi="Arial" w:cs="Arial"/>
          <w:sz w:val="22"/>
          <w:szCs w:val="22"/>
        </w:rPr>
        <w:t xml:space="preserve">Nebylo </w:t>
      </w:r>
      <w:r w:rsidR="002538AA">
        <w:rPr>
          <w:rFonts w:ascii="Arial" w:hAnsi="Arial" w:cs="Arial"/>
          <w:sz w:val="22"/>
          <w:szCs w:val="22"/>
        </w:rPr>
        <w:t>třeba ukládat</w:t>
      </w:r>
      <w:r w:rsidR="004F5378">
        <w:rPr>
          <w:rFonts w:ascii="Arial" w:hAnsi="Arial" w:cs="Arial"/>
          <w:sz w:val="22"/>
          <w:szCs w:val="22"/>
        </w:rPr>
        <w:t>.</w:t>
      </w:r>
    </w:p>
    <w:p w:rsidR="00BD59AE" w:rsidRPr="00B72851" w:rsidRDefault="00BD59AE" w:rsidP="00F66E6E">
      <w:pPr>
        <w:jc w:val="both"/>
        <w:rPr>
          <w:rFonts w:ascii="Arial" w:hAnsi="Arial" w:cs="Arial"/>
          <w:b/>
          <w:sz w:val="22"/>
          <w:szCs w:val="22"/>
        </w:rPr>
      </w:pPr>
    </w:p>
    <w:p w:rsidR="004C0CC7" w:rsidRPr="00B72851" w:rsidRDefault="004C0CC7" w:rsidP="00030703">
      <w:pPr>
        <w:rPr>
          <w:rFonts w:ascii="Arial" w:hAnsi="Arial" w:cs="Arial"/>
          <w:b/>
          <w:sz w:val="22"/>
          <w:szCs w:val="22"/>
        </w:rPr>
      </w:pPr>
    </w:p>
    <w:p w:rsidR="004360D2" w:rsidRPr="00B72851" w:rsidRDefault="004360D2" w:rsidP="00030703">
      <w:pPr>
        <w:rPr>
          <w:rFonts w:ascii="Arial" w:hAnsi="Arial" w:cs="Arial"/>
          <w:b/>
          <w:color w:val="FF0000"/>
          <w:sz w:val="22"/>
          <w:szCs w:val="22"/>
        </w:rPr>
      </w:pPr>
    </w:p>
    <w:p w:rsidR="00FE0EFD" w:rsidRPr="00B72851" w:rsidRDefault="007012DD" w:rsidP="00030703">
      <w:pPr>
        <w:rPr>
          <w:rFonts w:ascii="Arial" w:hAnsi="Arial" w:cs="Arial"/>
          <w:b/>
          <w:color w:val="FF0000"/>
          <w:sz w:val="22"/>
          <w:szCs w:val="22"/>
        </w:rPr>
      </w:pPr>
      <w:r w:rsidRPr="00B72851">
        <w:rPr>
          <w:rFonts w:ascii="Arial" w:hAnsi="Arial" w:cs="Arial"/>
          <w:b/>
          <w:color w:val="FF0000"/>
          <w:sz w:val="22"/>
          <w:szCs w:val="22"/>
        </w:rPr>
        <w:t>ŠKOLSTVÍ</w:t>
      </w:r>
    </w:p>
    <w:p w:rsidR="00471A14" w:rsidRDefault="00471A14" w:rsidP="00030703">
      <w:pPr>
        <w:rPr>
          <w:rFonts w:ascii="Arial" w:hAnsi="Arial" w:cs="Arial"/>
          <w:b/>
          <w:color w:val="FF0000"/>
          <w:sz w:val="22"/>
          <w:szCs w:val="22"/>
        </w:rPr>
      </w:pPr>
    </w:p>
    <w:p w:rsidR="004F5378" w:rsidRPr="00B72851" w:rsidRDefault="004F5378" w:rsidP="00030703">
      <w:pPr>
        <w:rPr>
          <w:rFonts w:ascii="Arial" w:hAnsi="Arial" w:cs="Arial"/>
          <w:b/>
          <w:color w:val="FF0000"/>
          <w:sz w:val="22"/>
          <w:szCs w:val="22"/>
        </w:rPr>
      </w:pPr>
    </w:p>
    <w:p w:rsidR="004C0CC7" w:rsidRPr="00B72851" w:rsidRDefault="00E819E4" w:rsidP="004C0CC7">
      <w:pPr>
        <w:jc w:val="both"/>
        <w:rPr>
          <w:rFonts w:ascii="Arial" w:hAnsi="Arial" w:cs="Arial"/>
          <w:b/>
          <w:color w:val="0000FF"/>
          <w:sz w:val="22"/>
          <w:szCs w:val="22"/>
          <w:u w:val="single"/>
        </w:rPr>
      </w:pPr>
      <w:r w:rsidRPr="00B72851">
        <w:rPr>
          <w:rFonts w:ascii="Arial" w:hAnsi="Arial" w:cs="Arial"/>
          <w:b/>
          <w:color w:val="0000FF"/>
          <w:sz w:val="22"/>
          <w:szCs w:val="22"/>
          <w:u w:val="single"/>
        </w:rPr>
        <w:t>Personální a platová agenda ředitelů a ředitelek škol a školských zařízení, které zřizuje město</w:t>
      </w:r>
      <w:r w:rsidR="0010453D" w:rsidRPr="00B72851">
        <w:rPr>
          <w:rFonts w:ascii="Arial" w:hAnsi="Arial" w:cs="Arial"/>
          <w:b/>
          <w:color w:val="0000FF"/>
          <w:sz w:val="22"/>
          <w:szCs w:val="22"/>
          <w:u w:val="single"/>
        </w:rPr>
        <w:t>, městys nebo obec</w:t>
      </w:r>
    </w:p>
    <w:p w:rsidR="00E819E4" w:rsidRPr="00B72851" w:rsidRDefault="00E819E4" w:rsidP="004C0CC7">
      <w:pPr>
        <w:jc w:val="both"/>
        <w:rPr>
          <w:rFonts w:ascii="Arial" w:hAnsi="Arial" w:cs="Arial"/>
          <w:b/>
          <w:sz w:val="22"/>
          <w:szCs w:val="22"/>
        </w:rPr>
      </w:pPr>
    </w:p>
    <w:p w:rsidR="004C0CC7" w:rsidRPr="00B72851" w:rsidRDefault="004C0CC7" w:rsidP="004C0CC7">
      <w:pPr>
        <w:jc w:val="both"/>
        <w:outlineLvl w:val="0"/>
        <w:rPr>
          <w:rFonts w:ascii="Arial" w:hAnsi="Arial" w:cs="Arial"/>
          <w:sz w:val="22"/>
          <w:szCs w:val="22"/>
        </w:rPr>
      </w:pPr>
      <w:r w:rsidRPr="00B72851">
        <w:rPr>
          <w:rFonts w:ascii="Arial" w:hAnsi="Arial" w:cs="Arial"/>
          <w:b/>
          <w:sz w:val="22"/>
          <w:szCs w:val="22"/>
        </w:rPr>
        <w:t xml:space="preserve">Předmět kontrol: </w:t>
      </w:r>
      <w:r w:rsidR="00EA414C" w:rsidRPr="00B72851">
        <w:rPr>
          <w:rFonts w:ascii="Arial" w:hAnsi="Arial" w:cs="Arial"/>
          <w:sz w:val="22"/>
          <w:szCs w:val="22"/>
        </w:rPr>
        <w:t>M</w:t>
      </w:r>
      <w:r w:rsidRPr="00B72851">
        <w:rPr>
          <w:rFonts w:ascii="Arial" w:hAnsi="Arial" w:cs="Arial"/>
          <w:sz w:val="22"/>
          <w:szCs w:val="22"/>
        </w:rPr>
        <w:t>zdová dokumentace ředitelů škol a školských zařízení, které zřizuje město,</w:t>
      </w:r>
      <w:r w:rsidR="0010453D" w:rsidRPr="00B72851">
        <w:rPr>
          <w:rFonts w:ascii="Arial" w:hAnsi="Arial" w:cs="Arial"/>
          <w:sz w:val="22"/>
          <w:szCs w:val="22"/>
        </w:rPr>
        <w:t xml:space="preserve"> městys nebo obec,</w:t>
      </w:r>
      <w:r w:rsidRPr="00B72851">
        <w:rPr>
          <w:rFonts w:ascii="Arial" w:hAnsi="Arial" w:cs="Arial"/>
          <w:sz w:val="22"/>
          <w:szCs w:val="22"/>
        </w:rPr>
        <w:t xml:space="preserve"> jejich platové zařazení a odměňování, zařazování do katalogu prací </w:t>
      </w:r>
      <w:r w:rsidR="00E56D75" w:rsidRPr="00B72851">
        <w:rPr>
          <w:rFonts w:ascii="Arial" w:hAnsi="Arial" w:cs="Arial"/>
          <w:sz w:val="22"/>
          <w:szCs w:val="22"/>
        </w:rPr>
        <w:t xml:space="preserve">                           </w:t>
      </w:r>
      <w:r w:rsidRPr="00B72851">
        <w:rPr>
          <w:rFonts w:ascii="Arial" w:hAnsi="Arial" w:cs="Arial"/>
          <w:sz w:val="22"/>
          <w:szCs w:val="22"/>
        </w:rPr>
        <w:t>ve smyslu obecně závazných právních předpisů platných v kontrolovaném období, převážně: zákon č. 262/2006 Sb., zákoník práce, nařízení vlády č. 564/2006 Sb., o platových poměrech zaměstnanců ve veřejných službách a správě, zákon č. 561/2004 Sb., o předškolním, základním, středním, vyšším odborném a jiném vzdělávání (školský zákon), zákon č. 563/2004 Sb., o pedagogických pracovnících a o změně některých zákonů, nařízení vlády č. 222/2010 Sb., kterým se stanoví katalog prací  ve veřejných službách a správě, vše ve znění pozdějších předpisů.</w:t>
      </w:r>
    </w:p>
    <w:p w:rsidR="004C0CC7" w:rsidRPr="00B72851" w:rsidRDefault="004C0CC7" w:rsidP="004C0CC7">
      <w:pPr>
        <w:jc w:val="both"/>
        <w:rPr>
          <w:rFonts w:ascii="Arial" w:hAnsi="Arial" w:cs="Arial"/>
          <w:b/>
          <w:sz w:val="22"/>
          <w:szCs w:val="22"/>
        </w:rPr>
      </w:pPr>
    </w:p>
    <w:p w:rsidR="004C0CC7" w:rsidRPr="00B72851" w:rsidRDefault="004C0CC7" w:rsidP="004C0CC7">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4F5378">
        <w:rPr>
          <w:rFonts w:ascii="Arial" w:hAnsi="Arial" w:cs="Arial"/>
          <w:b/>
          <w:sz w:val="22"/>
          <w:szCs w:val="22"/>
        </w:rPr>
        <w:t>10</w:t>
      </w:r>
    </w:p>
    <w:p w:rsidR="004C0CC7" w:rsidRPr="00B72851" w:rsidRDefault="004C0CC7" w:rsidP="004C0CC7">
      <w:pPr>
        <w:jc w:val="both"/>
        <w:rPr>
          <w:rFonts w:ascii="Arial" w:hAnsi="Arial" w:cs="Arial"/>
          <w:b/>
          <w:sz w:val="22"/>
          <w:szCs w:val="22"/>
        </w:rPr>
      </w:pPr>
    </w:p>
    <w:p w:rsidR="004C0CC7" w:rsidRPr="00B72851" w:rsidRDefault="004C0CC7" w:rsidP="004C0CC7">
      <w:pPr>
        <w:jc w:val="both"/>
        <w:rPr>
          <w:rFonts w:ascii="Arial" w:hAnsi="Arial" w:cs="Arial"/>
          <w:b/>
          <w:sz w:val="22"/>
          <w:szCs w:val="22"/>
        </w:rPr>
      </w:pPr>
      <w:r w:rsidRPr="00B72851">
        <w:rPr>
          <w:rFonts w:ascii="Arial" w:hAnsi="Arial" w:cs="Arial"/>
          <w:b/>
          <w:sz w:val="22"/>
          <w:szCs w:val="22"/>
        </w:rPr>
        <w:t>Hodnocení kontrol:</w:t>
      </w:r>
    </w:p>
    <w:p w:rsidR="009E7432" w:rsidRPr="00B72851" w:rsidRDefault="004C0CC7" w:rsidP="009E7432">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9E7432" w:rsidRPr="00B72851">
        <w:rPr>
          <w:rFonts w:ascii="Arial" w:hAnsi="Arial" w:cs="Arial"/>
          <w:sz w:val="22"/>
          <w:szCs w:val="22"/>
        </w:rPr>
        <w:t xml:space="preserve">U dvou statutárních orgánů škol </w:t>
      </w:r>
      <w:r w:rsidR="004F5378">
        <w:rPr>
          <w:rFonts w:ascii="Arial" w:hAnsi="Arial" w:cs="Arial"/>
          <w:sz w:val="22"/>
          <w:szCs w:val="22"/>
        </w:rPr>
        <w:t xml:space="preserve">byl </w:t>
      </w:r>
      <w:r w:rsidR="009E7432" w:rsidRPr="00B72851">
        <w:rPr>
          <w:rFonts w:ascii="Arial" w:hAnsi="Arial" w:cs="Arial"/>
          <w:sz w:val="22"/>
          <w:szCs w:val="22"/>
        </w:rPr>
        <w:t xml:space="preserve">stanoven chybně příplatek za vedení, </w:t>
      </w:r>
      <w:r w:rsidR="00E56D75" w:rsidRPr="00B72851">
        <w:rPr>
          <w:rFonts w:ascii="Arial" w:hAnsi="Arial" w:cs="Arial"/>
          <w:sz w:val="22"/>
          <w:szCs w:val="22"/>
        </w:rPr>
        <w:t xml:space="preserve">                    </w:t>
      </w:r>
      <w:r w:rsidR="004F5378">
        <w:rPr>
          <w:rFonts w:ascii="Arial" w:hAnsi="Arial" w:cs="Arial"/>
          <w:sz w:val="22"/>
          <w:szCs w:val="22"/>
        </w:rPr>
        <w:t>z toho u</w:t>
      </w:r>
      <w:r w:rsidR="009E7432" w:rsidRPr="00B72851">
        <w:rPr>
          <w:rFonts w:ascii="Arial" w:hAnsi="Arial" w:cs="Arial"/>
          <w:sz w:val="22"/>
          <w:szCs w:val="22"/>
        </w:rPr>
        <w:t xml:space="preserve"> jednoho statutárního orgánu školy </w:t>
      </w:r>
      <w:r w:rsidR="004F5378">
        <w:rPr>
          <w:rFonts w:ascii="Arial" w:hAnsi="Arial" w:cs="Arial"/>
          <w:sz w:val="22"/>
          <w:szCs w:val="22"/>
        </w:rPr>
        <w:t>byl zároveň porušen vnitřní platový předpis.</w:t>
      </w:r>
      <w:r w:rsidR="009E7432" w:rsidRPr="00B72851">
        <w:rPr>
          <w:rFonts w:ascii="Arial" w:hAnsi="Arial" w:cs="Arial"/>
          <w:sz w:val="22"/>
          <w:szCs w:val="22"/>
        </w:rPr>
        <w:t xml:space="preserve"> </w:t>
      </w:r>
    </w:p>
    <w:p w:rsidR="004C0CC7" w:rsidRPr="00B72851" w:rsidRDefault="009E7432" w:rsidP="004C0CC7">
      <w:pPr>
        <w:jc w:val="both"/>
        <w:rPr>
          <w:rFonts w:ascii="Arial" w:hAnsi="Arial" w:cs="Arial"/>
          <w:b/>
          <w:sz w:val="22"/>
          <w:szCs w:val="22"/>
        </w:rPr>
      </w:pPr>
      <w:r w:rsidRPr="00B72851">
        <w:rPr>
          <w:rFonts w:ascii="Arial" w:hAnsi="Arial" w:cs="Arial"/>
          <w:b/>
          <w:sz w:val="22"/>
          <w:szCs w:val="22"/>
        </w:rPr>
        <w:t xml:space="preserve"> </w:t>
      </w:r>
    </w:p>
    <w:p w:rsidR="009E7432" w:rsidRPr="00B72851" w:rsidRDefault="004C0CC7" w:rsidP="009E7432">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4F5378" w:rsidRPr="004F5378">
        <w:rPr>
          <w:rFonts w:ascii="Arial" w:hAnsi="Arial" w:cs="Arial"/>
          <w:sz w:val="22"/>
          <w:szCs w:val="22"/>
        </w:rPr>
        <w:t>C</w:t>
      </w:r>
      <w:r w:rsidR="004F5378">
        <w:rPr>
          <w:rFonts w:ascii="Arial" w:hAnsi="Arial" w:cs="Arial"/>
          <w:sz w:val="22"/>
          <w:szCs w:val="22"/>
        </w:rPr>
        <w:t>hybné stanovení příplatku za vedení</w:t>
      </w:r>
      <w:r w:rsidR="002538AA">
        <w:rPr>
          <w:rFonts w:ascii="Arial" w:hAnsi="Arial" w:cs="Arial"/>
          <w:sz w:val="22"/>
          <w:szCs w:val="22"/>
        </w:rPr>
        <w:t>, nebyl upraven plat v návaznosti na změnu platových tarifů, vše s nedoplatky na platu.</w:t>
      </w:r>
      <w:r w:rsidR="009E7432" w:rsidRPr="00B72851">
        <w:rPr>
          <w:rFonts w:ascii="Arial" w:hAnsi="Arial" w:cs="Arial"/>
          <w:sz w:val="22"/>
          <w:szCs w:val="22"/>
        </w:rPr>
        <w:t xml:space="preserve"> </w:t>
      </w:r>
    </w:p>
    <w:p w:rsidR="004C0CC7" w:rsidRPr="00B72851" w:rsidRDefault="009E7432" w:rsidP="004C0CC7">
      <w:pPr>
        <w:jc w:val="both"/>
        <w:rPr>
          <w:rFonts w:ascii="Arial" w:hAnsi="Arial" w:cs="Arial"/>
          <w:b/>
          <w:sz w:val="22"/>
          <w:szCs w:val="22"/>
        </w:rPr>
      </w:pPr>
      <w:r w:rsidRPr="00B72851">
        <w:rPr>
          <w:rFonts w:ascii="Arial" w:hAnsi="Arial" w:cs="Arial"/>
          <w:b/>
          <w:sz w:val="22"/>
          <w:szCs w:val="22"/>
        </w:rPr>
        <w:t xml:space="preserve"> </w:t>
      </w:r>
    </w:p>
    <w:p w:rsidR="004C0CC7" w:rsidRPr="00B72851" w:rsidRDefault="004C0CC7" w:rsidP="004C0CC7">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w:t>
      </w:r>
      <w:r w:rsidRPr="00B72851">
        <w:rPr>
          <w:rFonts w:ascii="Arial" w:hAnsi="Arial" w:cs="Arial"/>
          <w:b/>
          <w:i/>
          <w:sz w:val="22"/>
          <w:szCs w:val="22"/>
        </w:rPr>
        <w:t xml:space="preserve"> </w:t>
      </w:r>
      <w:r w:rsidR="00132B80" w:rsidRPr="00B72851">
        <w:rPr>
          <w:rFonts w:ascii="Arial" w:hAnsi="Arial" w:cs="Arial"/>
          <w:sz w:val="22"/>
          <w:szCs w:val="22"/>
        </w:rPr>
        <w:t>N</w:t>
      </w:r>
      <w:r w:rsidRPr="00B72851">
        <w:rPr>
          <w:rFonts w:ascii="Arial" w:hAnsi="Arial" w:cs="Arial"/>
          <w:sz w:val="22"/>
          <w:szCs w:val="22"/>
        </w:rPr>
        <w:t xml:space="preserve">eznalost právních předpisů. </w:t>
      </w:r>
    </w:p>
    <w:p w:rsidR="004C0CC7" w:rsidRPr="00B72851" w:rsidRDefault="004C0CC7" w:rsidP="004C0CC7">
      <w:pPr>
        <w:jc w:val="both"/>
        <w:rPr>
          <w:rFonts w:ascii="Arial" w:hAnsi="Arial" w:cs="Arial"/>
          <w:b/>
          <w:sz w:val="22"/>
          <w:szCs w:val="22"/>
        </w:rPr>
      </w:pPr>
    </w:p>
    <w:p w:rsidR="002538AA" w:rsidRPr="002538AA" w:rsidRDefault="004C0CC7" w:rsidP="002538AA">
      <w:pPr>
        <w:autoSpaceDE w:val="0"/>
        <w:autoSpaceDN w:val="0"/>
        <w:adjustRightInd w:val="0"/>
        <w:jc w:val="both"/>
        <w:rPr>
          <w:rFonts w:ascii="Arial" w:hAnsi="Arial" w:cs="Arial"/>
          <w:color w:val="000000"/>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9E7432" w:rsidRPr="002538AA">
        <w:rPr>
          <w:rFonts w:ascii="Arial" w:hAnsi="Arial" w:cs="Arial"/>
          <w:sz w:val="22"/>
          <w:szCs w:val="22"/>
        </w:rPr>
        <w:t>Stanovit příplatek za vedení v souladu s</w:t>
      </w:r>
      <w:r w:rsidR="00C5125E">
        <w:rPr>
          <w:rFonts w:ascii="Arial" w:hAnsi="Arial" w:cs="Arial"/>
          <w:sz w:val="22"/>
          <w:szCs w:val="22"/>
        </w:rPr>
        <w:t> </w:t>
      </w:r>
      <w:r w:rsidR="004F5378" w:rsidRPr="002538AA">
        <w:rPr>
          <w:rFonts w:ascii="Arial" w:hAnsi="Arial" w:cs="Arial"/>
          <w:sz w:val="22"/>
          <w:szCs w:val="22"/>
        </w:rPr>
        <w:t>ust</w:t>
      </w:r>
      <w:r w:rsidR="00C5125E">
        <w:rPr>
          <w:rFonts w:ascii="Arial" w:hAnsi="Arial" w:cs="Arial"/>
          <w:sz w:val="22"/>
          <w:szCs w:val="22"/>
        </w:rPr>
        <w:t>.</w:t>
      </w:r>
      <w:r w:rsidR="004F5378" w:rsidRPr="002538AA">
        <w:rPr>
          <w:rFonts w:ascii="Arial" w:hAnsi="Arial" w:cs="Arial"/>
          <w:sz w:val="22"/>
          <w:szCs w:val="22"/>
        </w:rPr>
        <w:t xml:space="preserve"> </w:t>
      </w:r>
      <w:r w:rsidR="009E7432" w:rsidRPr="002538AA">
        <w:rPr>
          <w:rFonts w:ascii="Arial" w:hAnsi="Arial" w:cs="Arial"/>
          <w:sz w:val="22"/>
          <w:szCs w:val="22"/>
        </w:rPr>
        <w:t xml:space="preserve">§ 124 zákona </w:t>
      </w:r>
      <w:r w:rsidR="00C5125E">
        <w:rPr>
          <w:rFonts w:ascii="Arial" w:hAnsi="Arial" w:cs="Arial"/>
          <w:sz w:val="22"/>
          <w:szCs w:val="22"/>
        </w:rPr>
        <w:t xml:space="preserve">                 </w:t>
      </w:r>
      <w:r w:rsidR="009E7432" w:rsidRPr="002538AA">
        <w:rPr>
          <w:rFonts w:ascii="Arial" w:hAnsi="Arial" w:cs="Arial"/>
          <w:sz w:val="22"/>
          <w:szCs w:val="22"/>
        </w:rPr>
        <w:t xml:space="preserve">č. 262/2006 Sb., </w:t>
      </w:r>
      <w:r w:rsidR="002538AA" w:rsidRPr="002538AA">
        <w:rPr>
          <w:rFonts w:ascii="Arial" w:hAnsi="Arial" w:cs="Arial"/>
          <w:color w:val="000000"/>
          <w:sz w:val="22"/>
          <w:szCs w:val="22"/>
        </w:rPr>
        <w:t>stanovit platový tarif v souladu s</w:t>
      </w:r>
      <w:r w:rsidR="00C5125E">
        <w:rPr>
          <w:rFonts w:ascii="Arial" w:hAnsi="Arial" w:cs="Arial"/>
          <w:color w:val="000000"/>
          <w:sz w:val="22"/>
          <w:szCs w:val="22"/>
        </w:rPr>
        <w:t> </w:t>
      </w:r>
      <w:r w:rsidR="002538AA" w:rsidRPr="002538AA">
        <w:rPr>
          <w:rFonts w:ascii="Arial" w:hAnsi="Arial" w:cs="Arial"/>
          <w:color w:val="000000"/>
          <w:sz w:val="22"/>
          <w:szCs w:val="22"/>
        </w:rPr>
        <w:t>ust</w:t>
      </w:r>
      <w:r w:rsidR="00C5125E">
        <w:rPr>
          <w:rFonts w:ascii="Arial" w:hAnsi="Arial" w:cs="Arial"/>
          <w:color w:val="000000"/>
          <w:sz w:val="22"/>
          <w:szCs w:val="22"/>
        </w:rPr>
        <w:t>.</w:t>
      </w:r>
      <w:r w:rsidR="002538AA" w:rsidRPr="002538AA">
        <w:rPr>
          <w:rFonts w:ascii="Arial" w:hAnsi="Arial" w:cs="Arial"/>
          <w:color w:val="000000"/>
          <w:sz w:val="22"/>
          <w:szCs w:val="22"/>
        </w:rPr>
        <w:t xml:space="preserve"> § 5 odst. 8 nařízení vlády</w:t>
      </w:r>
      <w:r w:rsidR="002538AA">
        <w:rPr>
          <w:rFonts w:ascii="Arial" w:hAnsi="Arial" w:cs="Arial"/>
          <w:color w:val="000000"/>
          <w:sz w:val="22"/>
          <w:szCs w:val="22"/>
        </w:rPr>
        <w:t xml:space="preserve"> </w:t>
      </w:r>
      <w:r w:rsidR="002538AA" w:rsidRPr="002538AA">
        <w:rPr>
          <w:rFonts w:ascii="Arial" w:hAnsi="Arial" w:cs="Arial"/>
          <w:color w:val="000000"/>
          <w:sz w:val="22"/>
          <w:szCs w:val="22"/>
        </w:rPr>
        <w:t>č.</w:t>
      </w:r>
      <w:r w:rsidR="002538AA">
        <w:rPr>
          <w:rFonts w:ascii="Arial" w:hAnsi="Arial" w:cs="Arial"/>
          <w:color w:val="000000"/>
          <w:sz w:val="22"/>
          <w:szCs w:val="22"/>
        </w:rPr>
        <w:t xml:space="preserve"> </w:t>
      </w:r>
      <w:r w:rsidR="002538AA" w:rsidRPr="002538AA">
        <w:rPr>
          <w:rFonts w:ascii="Arial" w:hAnsi="Arial" w:cs="Arial"/>
          <w:color w:val="000000"/>
          <w:sz w:val="22"/>
          <w:szCs w:val="22"/>
        </w:rPr>
        <w:t>564/2006 Sb., a vyda</w:t>
      </w:r>
      <w:r w:rsidR="002538AA">
        <w:rPr>
          <w:rFonts w:ascii="Arial" w:hAnsi="Arial" w:cs="Arial"/>
          <w:color w:val="000000"/>
          <w:sz w:val="22"/>
          <w:szCs w:val="22"/>
        </w:rPr>
        <w:t xml:space="preserve">t nové platové výměry v souladu </w:t>
      </w:r>
      <w:r w:rsidR="002538AA" w:rsidRPr="002538AA">
        <w:rPr>
          <w:rFonts w:ascii="Arial" w:hAnsi="Arial" w:cs="Arial"/>
          <w:color w:val="000000"/>
          <w:sz w:val="22"/>
          <w:szCs w:val="22"/>
        </w:rPr>
        <w:t>s</w:t>
      </w:r>
      <w:r w:rsidR="00C5125E">
        <w:rPr>
          <w:rFonts w:ascii="Arial" w:hAnsi="Arial" w:cs="Arial"/>
          <w:color w:val="000000"/>
          <w:sz w:val="22"/>
          <w:szCs w:val="22"/>
        </w:rPr>
        <w:t> </w:t>
      </w:r>
      <w:r w:rsidR="002538AA">
        <w:rPr>
          <w:rFonts w:ascii="Arial" w:hAnsi="Arial" w:cs="Arial"/>
          <w:color w:val="000000"/>
          <w:sz w:val="22"/>
          <w:szCs w:val="22"/>
        </w:rPr>
        <w:t>ust</w:t>
      </w:r>
      <w:r w:rsidR="00C5125E">
        <w:rPr>
          <w:rFonts w:ascii="Arial" w:hAnsi="Arial" w:cs="Arial"/>
          <w:color w:val="000000"/>
          <w:sz w:val="22"/>
          <w:szCs w:val="22"/>
        </w:rPr>
        <w:t>.</w:t>
      </w:r>
      <w:r w:rsidR="002538AA">
        <w:rPr>
          <w:rFonts w:ascii="Arial" w:hAnsi="Arial" w:cs="Arial"/>
          <w:color w:val="000000"/>
          <w:sz w:val="22"/>
          <w:szCs w:val="22"/>
        </w:rPr>
        <w:t xml:space="preserve"> § 136 odst. 2 zákona </w:t>
      </w:r>
      <w:r w:rsidR="002538AA" w:rsidRPr="002538AA">
        <w:rPr>
          <w:rFonts w:ascii="Arial" w:hAnsi="Arial" w:cs="Arial"/>
          <w:color w:val="000000"/>
          <w:sz w:val="22"/>
          <w:szCs w:val="22"/>
        </w:rPr>
        <w:t>č. 262/2006 Sb.</w:t>
      </w:r>
    </w:p>
    <w:p w:rsidR="009E7432" w:rsidRPr="00B72851" w:rsidRDefault="009E7432" w:rsidP="002538AA">
      <w:pPr>
        <w:jc w:val="both"/>
        <w:rPr>
          <w:rFonts w:ascii="Arial" w:hAnsi="Arial" w:cs="Arial"/>
          <w:sz w:val="22"/>
          <w:szCs w:val="22"/>
        </w:rPr>
      </w:pPr>
    </w:p>
    <w:p w:rsidR="00471A14" w:rsidRPr="00B72851" w:rsidRDefault="009E7432" w:rsidP="00C5125E">
      <w:pPr>
        <w:jc w:val="both"/>
        <w:rPr>
          <w:rFonts w:ascii="Arial" w:hAnsi="Arial" w:cs="Arial"/>
          <w:b/>
          <w:sz w:val="22"/>
          <w:szCs w:val="22"/>
        </w:rPr>
      </w:pPr>
      <w:r w:rsidRPr="00B72851">
        <w:rPr>
          <w:rFonts w:ascii="Arial" w:hAnsi="Arial" w:cs="Arial"/>
          <w:b/>
          <w:sz w:val="22"/>
          <w:szCs w:val="22"/>
        </w:rPr>
        <w:t xml:space="preserve"> </w:t>
      </w:r>
    </w:p>
    <w:p w:rsidR="00E819E4" w:rsidRPr="00B72851" w:rsidRDefault="00E819E4" w:rsidP="00030703">
      <w:pPr>
        <w:rPr>
          <w:rFonts w:ascii="Arial" w:hAnsi="Arial" w:cs="Arial"/>
          <w:b/>
          <w:color w:val="0000FF"/>
          <w:sz w:val="22"/>
          <w:szCs w:val="22"/>
        </w:rPr>
      </w:pPr>
      <w:r w:rsidRPr="00B72851">
        <w:rPr>
          <w:rFonts w:ascii="Arial" w:hAnsi="Arial" w:cs="Arial"/>
          <w:b/>
          <w:color w:val="0000FF"/>
          <w:sz w:val="22"/>
          <w:szCs w:val="22"/>
          <w:u w:val="single"/>
        </w:rPr>
        <w:t>Rozpočet škol a školských zařízení</w:t>
      </w:r>
    </w:p>
    <w:p w:rsidR="00E819E4" w:rsidRPr="00B72851" w:rsidRDefault="00E819E4" w:rsidP="004C0CC7">
      <w:pPr>
        <w:jc w:val="both"/>
        <w:rPr>
          <w:rFonts w:ascii="Arial" w:hAnsi="Arial" w:cs="Arial"/>
          <w:b/>
          <w:sz w:val="22"/>
          <w:szCs w:val="22"/>
        </w:rPr>
      </w:pPr>
    </w:p>
    <w:p w:rsidR="004C0CC7" w:rsidRPr="00B72851" w:rsidRDefault="004C0CC7" w:rsidP="004C0CC7">
      <w:pPr>
        <w:jc w:val="both"/>
        <w:rPr>
          <w:rFonts w:ascii="Arial" w:hAnsi="Arial" w:cs="Arial"/>
          <w:sz w:val="22"/>
          <w:szCs w:val="22"/>
        </w:rPr>
      </w:pPr>
      <w:r w:rsidRPr="00B72851">
        <w:rPr>
          <w:rFonts w:ascii="Arial" w:hAnsi="Arial" w:cs="Arial"/>
          <w:b/>
          <w:sz w:val="22"/>
          <w:szCs w:val="22"/>
        </w:rPr>
        <w:t>Předmět kontrol:</w:t>
      </w:r>
      <w:r w:rsidRPr="00B72851">
        <w:rPr>
          <w:rFonts w:ascii="Arial" w:hAnsi="Arial" w:cs="Arial"/>
          <w:sz w:val="22"/>
          <w:szCs w:val="22"/>
        </w:rPr>
        <w:t xml:space="preserve"> </w:t>
      </w:r>
      <w:r w:rsidR="00EA414C" w:rsidRPr="00B72851">
        <w:rPr>
          <w:rFonts w:ascii="Arial" w:hAnsi="Arial" w:cs="Arial"/>
          <w:sz w:val="22"/>
          <w:szCs w:val="22"/>
        </w:rPr>
        <w:t>U</w:t>
      </w:r>
      <w:r w:rsidRPr="00B72851">
        <w:rPr>
          <w:rFonts w:ascii="Arial" w:hAnsi="Arial" w:cs="Arial"/>
          <w:sz w:val="22"/>
          <w:szCs w:val="22"/>
        </w:rPr>
        <w:t xml:space="preserve">stanovení § 161 odst. 7 zákona č. 561/2004 Sb., o předškolním, základním, středním, vyšším odborném a jiném vzdělávání (školský zákon), ve znění pozdějších předpisů – příprava, objektivizace, projednání rozpisu a změn rozpočtu přímých výdajů na vzdělávání pro školy a školská zařízení v obvodu působnosti (příprava a kontrola podkladů o úrovni odměňování v oblasti nárokových složek platu školských subjektů; objektivizace normativního rozpisu rozpočtu; projednání rozpisu rozpočtu; úpravy rozpočtu v souvislosti se změnou výkonů od září daného roku; metodická činnosti v oblasti financování).  </w:t>
      </w:r>
    </w:p>
    <w:p w:rsidR="004C0CC7" w:rsidRPr="00B72851" w:rsidRDefault="004C0CC7" w:rsidP="004C0CC7">
      <w:pPr>
        <w:jc w:val="both"/>
        <w:outlineLvl w:val="0"/>
        <w:rPr>
          <w:rFonts w:ascii="Arial" w:hAnsi="Arial" w:cs="Arial"/>
          <w:b/>
          <w:sz w:val="22"/>
          <w:szCs w:val="22"/>
        </w:rPr>
      </w:pPr>
    </w:p>
    <w:p w:rsidR="004C0CC7" w:rsidRPr="00B72851" w:rsidRDefault="004C0CC7" w:rsidP="004C0CC7">
      <w:pPr>
        <w:jc w:val="both"/>
        <w:rPr>
          <w:rFonts w:ascii="Arial" w:hAnsi="Arial" w:cs="Arial"/>
          <w:b/>
          <w:sz w:val="22"/>
          <w:szCs w:val="22"/>
        </w:rPr>
      </w:pPr>
      <w:r w:rsidRPr="00B72851">
        <w:rPr>
          <w:rFonts w:ascii="Arial" w:hAnsi="Arial" w:cs="Arial"/>
          <w:b/>
          <w:sz w:val="22"/>
          <w:szCs w:val="22"/>
        </w:rPr>
        <w:t>Počet vykonaných kontrol za sledované období: 5</w:t>
      </w:r>
    </w:p>
    <w:p w:rsidR="004C0CC7" w:rsidRPr="00B72851" w:rsidRDefault="004C0CC7" w:rsidP="004C0CC7">
      <w:pPr>
        <w:jc w:val="both"/>
        <w:rPr>
          <w:rFonts w:ascii="Arial" w:hAnsi="Arial" w:cs="Arial"/>
          <w:b/>
          <w:sz w:val="22"/>
          <w:szCs w:val="22"/>
        </w:rPr>
      </w:pPr>
    </w:p>
    <w:p w:rsidR="004C0CC7" w:rsidRPr="00B72851" w:rsidRDefault="004C0CC7" w:rsidP="004C0CC7">
      <w:pPr>
        <w:jc w:val="both"/>
        <w:rPr>
          <w:rFonts w:ascii="Arial" w:hAnsi="Arial" w:cs="Arial"/>
          <w:b/>
          <w:sz w:val="22"/>
          <w:szCs w:val="22"/>
        </w:rPr>
      </w:pPr>
      <w:r w:rsidRPr="00B72851">
        <w:rPr>
          <w:rFonts w:ascii="Arial" w:hAnsi="Arial" w:cs="Arial"/>
          <w:b/>
          <w:sz w:val="22"/>
          <w:szCs w:val="22"/>
        </w:rPr>
        <w:t>Hodnocení kontrol:</w:t>
      </w:r>
    </w:p>
    <w:p w:rsidR="00C5738C" w:rsidRPr="00B72851" w:rsidRDefault="004C0CC7" w:rsidP="00C5738C">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132B80" w:rsidRPr="00B72851">
        <w:rPr>
          <w:rFonts w:ascii="Arial" w:hAnsi="Arial" w:cs="Arial"/>
          <w:sz w:val="22"/>
          <w:szCs w:val="22"/>
        </w:rPr>
        <w:t>N</w:t>
      </w:r>
      <w:r w:rsidRPr="00B72851">
        <w:rPr>
          <w:rFonts w:ascii="Arial" w:hAnsi="Arial" w:cs="Arial"/>
          <w:sz w:val="22"/>
          <w:szCs w:val="22"/>
        </w:rPr>
        <w:t>ebyly zjištěny nedostatky</w:t>
      </w:r>
      <w:r w:rsidR="002538AA">
        <w:rPr>
          <w:rFonts w:ascii="Arial" w:hAnsi="Arial" w:cs="Arial"/>
          <w:sz w:val="22"/>
          <w:szCs w:val="22"/>
        </w:rPr>
        <w:t xml:space="preserve">. </w:t>
      </w:r>
      <w:r w:rsidR="00C5738C" w:rsidRPr="00B72851">
        <w:rPr>
          <w:rFonts w:ascii="Arial" w:hAnsi="Arial" w:cs="Arial"/>
          <w:sz w:val="22"/>
          <w:szCs w:val="22"/>
        </w:rPr>
        <w:t xml:space="preserve">V průběhu let se i díky kontrolní a metodické činnosti </w:t>
      </w:r>
      <w:r w:rsidR="00FA2F6B" w:rsidRPr="00B72851">
        <w:rPr>
          <w:rFonts w:ascii="Arial" w:hAnsi="Arial" w:cs="Arial"/>
          <w:sz w:val="22"/>
          <w:szCs w:val="22"/>
        </w:rPr>
        <w:t>odboru školství krajského úřadu</w:t>
      </w:r>
      <w:r w:rsidR="00C5738C" w:rsidRPr="00B72851">
        <w:rPr>
          <w:rFonts w:ascii="Arial" w:hAnsi="Arial" w:cs="Arial"/>
          <w:sz w:val="22"/>
          <w:szCs w:val="22"/>
        </w:rPr>
        <w:t xml:space="preserve"> sjednotily a vyladily zabezpečované pracovní postupy. Výstupy, které jsou výsledkem práce útvarů školství </w:t>
      </w:r>
      <w:r w:rsidR="00FA2F6B" w:rsidRPr="00B72851">
        <w:rPr>
          <w:rFonts w:ascii="Arial" w:hAnsi="Arial" w:cs="Arial"/>
          <w:sz w:val="22"/>
          <w:szCs w:val="22"/>
        </w:rPr>
        <w:t>ORP</w:t>
      </w:r>
      <w:r w:rsidR="00C5738C" w:rsidRPr="00B72851">
        <w:rPr>
          <w:rFonts w:ascii="Arial" w:hAnsi="Arial" w:cs="Arial"/>
          <w:sz w:val="22"/>
          <w:szCs w:val="22"/>
        </w:rPr>
        <w:t xml:space="preserve">, jsou navíc průběžně přebírány a kontrolovány pracovníky oddělení rozpočtu škol a školských zařízení odboru školství </w:t>
      </w:r>
      <w:r w:rsidR="00FA2F6B" w:rsidRPr="00B72851">
        <w:rPr>
          <w:rFonts w:ascii="Arial" w:hAnsi="Arial" w:cs="Arial"/>
          <w:sz w:val="22"/>
          <w:szCs w:val="22"/>
        </w:rPr>
        <w:t>krajského úřadu</w:t>
      </w:r>
      <w:r w:rsidR="00C5738C" w:rsidRPr="00B72851">
        <w:rPr>
          <w:rFonts w:ascii="Arial" w:hAnsi="Arial" w:cs="Arial"/>
          <w:sz w:val="22"/>
          <w:szCs w:val="22"/>
        </w:rPr>
        <w:t xml:space="preserve">, případné nalezené nesrovnalosti </w:t>
      </w:r>
      <w:r w:rsidR="00FA2F6B" w:rsidRPr="00B72851">
        <w:rPr>
          <w:rFonts w:ascii="Arial" w:hAnsi="Arial" w:cs="Arial"/>
          <w:sz w:val="22"/>
          <w:szCs w:val="22"/>
        </w:rPr>
        <w:t xml:space="preserve">jsou průběžně </w:t>
      </w:r>
      <w:r w:rsidR="00C5738C" w:rsidRPr="00B72851">
        <w:rPr>
          <w:rFonts w:ascii="Arial" w:hAnsi="Arial" w:cs="Arial"/>
          <w:sz w:val="22"/>
          <w:szCs w:val="22"/>
        </w:rPr>
        <w:t>odstraňovány.</w:t>
      </w:r>
    </w:p>
    <w:p w:rsidR="004C0CC7" w:rsidRPr="00B72851" w:rsidRDefault="004C0CC7" w:rsidP="004C0CC7">
      <w:pPr>
        <w:jc w:val="both"/>
        <w:rPr>
          <w:rFonts w:ascii="Arial" w:hAnsi="Arial" w:cs="Arial"/>
          <w:b/>
          <w:sz w:val="22"/>
          <w:szCs w:val="22"/>
        </w:rPr>
      </w:pPr>
    </w:p>
    <w:p w:rsidR="004C0CC7" w:rsidRPr="00B72851" w:rsidRDefault="004C0CC7" w:rsidP="004C0CC7">
      <w:pPr>
        <w:jc w:val="both"/>
        <w:rPr>
          <w:rFonts w:ascii="Arial" w:hAnsi="Arial" w:cs="Arial"/>
          <w:b/>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132B80" w:rsidRPr="00B72851">
        <w:rPr>
          <w:rFonts w:ascii="Arial" w:hAnsi="Arial" w:cs="Arial"/>
          <w:sz w:val="22"/>
          <w:szCs w:val="22"/>
        </w:rPr>
        <w:t>N</w:t>
      </w:r>
      <w:r w:rsidRPr="00B72851">
        <w:rPr>
          <w:rFonts w:ascii="Arial" w:hAnsi="Arial" w:cs="Arial"/>
          <w:sz w:val="22"/>
          <w:szCs w:val="22"/>
        </w:rPr>
        <w:t>ebyla zjištěna.</w:t>
      </w:r>
    </w:p>
    <w:p w:rsidR="004C0CC7" w:rsidRPr="00B72851" w:rsidRDefault="004C0CC7" w:rsidP="004C0CC7">
      <w:pPr>
        <w:jc w:val="both"/>
        <w:rPr>
          <w:rFonts w:ascii="Arial" w:hAnsi="Arial" w:cs="Arial"/>
          <w:b/>
          <w:i/>
          <w:sz w:val="22"/>
          <w:szCs w:val="22"/>
        </w:rPr>
      </w:pPr>
    </w:p>
    <w:p w:rsidR="004C0CC7" w:rsidRPr="00B72851" w:rsidRDefault="004C0CC7" w:rsidP="004C0CC7">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w:t>
      </w:r>
      <w:r w:rsidRPr="00B72851">
        <w:rPr>
          <w:rFonts w:ascii="Arial" w:hAnsi="Arial" w:cs="Arial"/>
          <w:b/>
          <w:i/>
          <w:sz w:val="22"/>
          <w:szCs w:val="22"/>
        </w:rPr>
        <w:t xml:space="preserve"> </w:t>
      </w:r>
      <w:r w:rsidR="00132B80" w:rsidRPr="00B72851">
        <w:rPr>
          <w:rFonts w:ascii="Arial" w:hAnsi="Arial" w:cs="Arial"/>
          <w:sz w:val="22"/>
          <w:szCs w:val="22"/>
        </w:rPr>
        <w:t>N</w:t>
      </w:r>
      <w:r w:rsidR="00E819E4" w:rsidRPr="00B72851">
        <w:rPr>
          <w:rFonts w:ascii="Arial" w:hAnsi="Arial" w:cs="Arial"/>
          <w:sz w:val="22"/>
          <w:szCs w:val="22"/>
        </w:rPr>
        <w:t>ení třeba uvádět.</w:t>
      </w:r>
    </w:p>
    <w:p w:rsidR="004C0CC7" w:rsidRPr="00B72851" w:rsidRDefault="004C0CC7" w:rsidP="004C0CC7">
      <w:pPr>
        <w:jc w:val="both"/>
        <w:rPr>
          <w:rFonts w:ascii="Arial" w:hAnsi="Arial" w:cs="Arial"/>
          <w:b/>
          <w:sz w:val="22"/>
          <w:szCs w:val="22"/>
        </w:rPr>
      </w:pPr>
    </w:p>
    <w:p w:rsidR="004C0CC7" w:rsidRPr="00B72851" w:rsidRDefault="004C0CC7" w:rsidP="004C0CC7">
      <w:pPr>
        <w:jc w:val="both"/>
        <w:rPr>
          <w:rFonts w:ascii="Arial" w:hAnsi="Arial" w:cs="Arial"/>
          <w:i/>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132B80" w:rsidRPr="00B72851">
        <w:rPr>
          <w:rFonts w:ascii="Arial" w:hAnsi="Arial" w:cs="Arial"/>
          <w:sz w:val="22"/>
          <w:szCs w:val="22"/>
        </w:rPr>
        <w:t>N</w:t>
      </w:r>
      <w:r w:rsidRPr="00B72851">
        <w:rPr>
          <w:rFonts w:ascii="Arial" w:hAnsi="Arial" w:cs="Arial"/>
          <w:sz w:val="22"/>
          <w:szCs w:val="22"/>
        </w:rPr>
        <w:t>ebylo třeba ukládat.</w:t>
      </w:r>
    </w:p>
    <w:p w:rsidR="00030703" w:rsidRPr="00B72851" w:rsidRDefault="00030703" w:rsidP="00030703">
      <w:pPr>
        <w:rPr>
          <w:rFonts w:ascii="Arial" w:hAnsi="Arial" w:cs="Arial"/>
          <w:b/>
          <w:sz w:val="22"/>
          <w:szCs w:val="22"/>
        </w:rPr>
      </w:pPr>
    </w:p>
    <w:p w:rsidR="00FA2F6B" w:rsidRPr="00B72851" w:rsidRDefault="00FA2F6B" w:rsidP="00030703">
      <w:pPr>
        <w:rPr>
          <w:rFonts w:ascii="Arial" w:hAnsi="Arial" w:cs="Arial"/>
          <w:b/>
          <w:sz w:val="22"/>
          <w:szCs w:val="22"/>
        </w:rPr>
      </w:pPr>
    </w:p>
    <w:p w:rsidR="00542B39" w:rsidRPr="00B72851" w:rsidRDefault="00542B39" w:rsidP="00030703">
      <w:pPr>
        <w:rPr>
          <w:rFonts w:ascii="Arial" w:hAnsi="Arial" w:cs="Arial"/>
          <w:b/>
          <w:sz w:val="22"/>
          <w:szCs w:val="22"/>
        </w:rPr>
      </w:pPr>
    </w:p>
    <w:p w:rsidR="004759AB" w:rsidRPr="00B72851" w:rsidRDefault="00030703" w:rsidP="00030703">
      <w:pPr>
        <w:rPr>
          <w:rFonts w:ascii="Arial" w:hAnsi="Arial" w:cs="Arial"/>
          <w:b/>
          <w:color w:val="FF0000"/>
          <w:sz w:val="22"/>
          <w:szCs w:val="22"/>
        </w:rPr>
      </w:pPr>
      <w:r w:rsidRPr="00B72851">
        <w:rPr>
          <w:rFonts w:ascii="Arial" w:hAnsi="Arial" w:cs="Arial"/>
          <w:b/>
          <w:color w:val="FF0000"/>
          <w:sz w:val="22"/>
          <w:szCs w:val="22"/>
        </w:rPr>
        <w:t>KULTURA</w:t>
      </w:r>
    </w:p>
    <w:p w:rsidR="00471A14" w:rsidRDefault="00471A14" w:rsidP="00030703">
      <w:pPr>
        <w:rPr>
          <w:rFonts w:ascii="Arial" w:hAnsi="Arial" w:cs="Arial"/>
          <w:b/>
          <w:color w:val="FF0000"/>
          <w:sz w:val="22"/>
          <w:szCs w:val="22"/>
        </w:rPr>
      </w:pPr>
    </w:p>
    <w:p w:rsidR="00C5125E" w:rsidRPr="00B72851" w:rsidRDefault="00C5125E" w:rsidP="00030703">
      <w:pPr>
        <w:rPr>
          <w:rFonts w:ascii="Arial" w:hAnsi="Arial" w:cs="Arial"/>
          <w:b/>
          <w:color w:val="FF0000"/>
          <w:sz w:val="22"/>
          <w:szCs w:val="22"/>
        </w:rPr>
      </w:pPr>
    </w:p>
    <w:p w:rsidR="00A82454" w:rsidRPr="00B72851" w:rsidRDefault="00E819E4" w:rsidP="00030703">
      <w:pPr>
        <w:rPr>
          <w:rFonts w:ascii="Arial" w:hAnsi="Arial" w:cs="Arial"/>
          <w:b/>
          <w:color w:val="0000FF"/>
          <w:sz w:val="22"/>
          <w:szCs w:val="22"/>
        </w:rPr>
      </w:pPr>
      <w:r w:rsidRPr="00B72851">
        <w:rPr>
          <w:rFonts w:ascii="Arial" w:hAnsi="Arial" w:cs="Arial"/>
          <w:b/>
          <w:color w:val="0000FF"/>
          <w:sz w:val="22"/>
          <w:szCs w:val="22"/>
          <w:u w:val="single"/>
        </w:rPr>
        <w:t>Státní památkové péče</w:t>
      </w:r>
    </w:p>
    <w:p w:rsidR="00E819E4" w:rsidRPr="00B72851" w:rsidRDefault="00E819E4" w:rsidP="004759AB">
      <w:pPr>
        <w:jc w:val="both"/>
        <w:rPr>
          <w:rFonts w:ascii="Arial" w:hAnsi="Arial" w:cs="Arial"/>
          <w:b/>
          <w:sz w:val="22"/>
          <w:szCs w:val="22"/>
        </w:rPr>
      </w:pPr>
    </w:p>
    <w:p w:rsidR="004759AB" w:rsidRPr="00B72851" w:rsidRDefault="004759AB" w:rsidP="004759AB">
      <w:pPr>
        <w:jc w:val="both"/>
        <w:rPr>
          <w:rFonts w:ascii="Arial" w:hAnsi="Arial" w:cs="Arial"/>
          <w:sz w:val="22"/>
          <w:szCs w:val="22"/>
          <w:u w:val="single"/>
        </w:rPr>
      </w:pPr>
      <w:r w:rsidRPr="00B72851">
        <w:rPr>
          <w:rFonts w:ascii="Arial" w:hAnsi="Arial" w:cs="Arial"/>
          <w:b/>
          <w:sz w:val="22"/>
          <w:szCs w:val="22"/>
        </w:rPr>
        <w:t xml:space="preserve">Předmět kontrol: </w:t>
      </w:r>
      <w:r w:rsidR="00EA414C" w:rsidRPr="00B72851">
        <w:rPr>
          <w:rFonts w:ascii="Arial" w:hAnsi="Arial" w:cs="Arial"/>
          <w:sz w:val="22"/>
          <w:szCs w:val="22"/>
        </w:rPr>
        <w:t>Z</w:t>
      </w:r>
      <w:r w:rsidRPr="00B72851">
        <w:rPr>
          <w:rFonts w:ascii="Arial" w:hAnsi="Arial" w:cs="Arial"/>
          <w:sz w:val="22"/>
          <w:szCs w:val="22"/>
        </w:rPr>
        <w:t xml:space="preserve">ákon č. 20/1987 Sb., o státní památkové péči, ve znění pozdějších předpisů, </w:t>
      </w:r>
      <w:r w:rsidR="00266063" w:rsidRPr="00B72851">
        <w:rPr>
          <w:rFonts w:ascii="Arial" w:hAnsi="Arial" w:cs="Arial"/>
          <w:sz w:val="22"/>
          <w:szCs w:val="22"/>
        </w:rPr>
        <w:t>v</w:t>
      </w:r>
      <w:r w:rsidRPr="00B72851">
        <w:rPr>
          <w:rFonts w:ascii="Arial" w:hAnsi="Arial" w:cs="Arial"/>
          <w:sz w:val="22"/>
          <w:szCs w:val="22"/>
        </w:rPr>
        <w:t>yhláška</w:t>
      </w:r>
      <w:r w:rsidR="00266063" w:rsidRPr="00B72851">
        <w:rPr>
          <w:rFonts w:ascii="Arial" w:hAnsi="Arial" w:cs="Arial"/>
          <w:sz w:val="22"/>
          <w:szCs w:val="22"/>
        </w:rPr>
        <w:t xml:space="preserve"> č. 66/1988 Sb., </w:t>
      </w:r>
      <w:r w:rsidRPr="00B72851">
        <w:rPr>
          <w:rFonts w:ascii="Arial" w:hAnsi="Arial" w:cs="Arial"/>
          <w:sz w:val="22"/>
          <w:szCs w:val="22"/>
        </w:rPr>
        <w:t>kterou se provádí zákon</w:t>
      </w:r>
      <w:r w:rsidR="00E819E4" w:rsidRPr="00B72851">
        <w:rPr>
          <w:rFonts w:ascii="Arial" w:hAnsi="Arial" w:cs="Arial"/>
          <w:sz w:val="22"/>
          <w:szCs w:val="22"/>
        </w:rPr>
        <w:t xml:space="preserve"> </w:t>
      </w:r>
      <w:r w:rsidR="00266063" w:rsidRPr="00B72851">
        <w:rPr>
          <w:rFonts w:ascii="Arial" w:hAnsi="Arial" w:cs="Arial"/>
          <w:sz w:val="22"/>
          <w:szCs w:val="22"/>
        </w:rPr>
        <w:t>č. 20/1987 Sb.</w:t>
      </w:r>
      <w:r w:rsidRPr="00B72851">
        <w:rPr>
          <w:rFonts w:ascii="Arial" w:hAnsi="Arial" w:cs="Arial"/>
          <w:sz w:val="22"/>
          <w:szCs w:val="22"/>
        </w:rPr>
        <w:t>,</w:t>
      </w:r>
      <w:r w:rsidRPr="00B72851">
        <w:rPr>
          <w:rFonts w:ascii="Arial" w:hAnsi="Arial" w:cs="Arial"/>
          <w:color w:val="FF0000"/>
          <w:sz w:val="22"/>
          <w:szCs w:val="22"/>
        </w:rPr>
        <w:t xml:space="preserve"> </w:t>
      </w:r>
      <w:r w:rsidRPr="00B72851">
        <w:rPr>
          <w:rFonts w:ascii="Arial" w:hAnsi="Arial" w:cs="Arial"/>
          <w:sz w:val="22"/>
          <w:szCs w:val="22"/>
        </w:rPr>
        <w:t>Úmluva o</w:t>
      </w:r>
      <w:r w:rsidR="001311F2">
        <w:rPr>
          <w:rFonts w:ascii="Arial" w:hAnsi="Arial" w:cs="Arial"/>
          <w:sz w:val="22"/>
          <w:szCs w:val="22"/>
        </w:rPr>
        <w:t> </w:t>
      </w:r>
      <w:r w:rsidRPr="00B72851">
        <w:rPr>
          <w:rFonts w:ascii="Arial" w:hAnsi="Arial" w:cs="Arial"/>
          <w:sz w:val="22"/>
          <w:szCs w:val="22"/>
        </w:rPr>
        <w:t>architektonickém dědictví Evropy 73/2000 Sb.m.s, Úmluva o archeologickém dědictví Evropy 99/2000 Sb.m.s., zákon č. 200/1990 Sb., o přestupcích, ve znění pozdějších předpisů.</w:t>
      </w:r>
    </w:p>
    <w:p w:rsidR="004759AB" w:rsidRPr="00B72851" w:rsidRDefault="004759AB" w:rsidP="004759AB">
      <w:pPr>
        <w:jc w:val="both"/>
        <w:rPr>
          <w:rFonts w:ascii="Arial" w:hAnsi="Arial" w:cs="Arial"/>
          <w:b/>
          <w:sz w:val="22"/>
          <w:szCs w:val="22"/>
        </w:rPr>
      </w:pPr>
    </w:p>
    <w:p w:rsidR="004759AB" w:rsidRPr="00B72851" w:rsidRDefault="004759AB" w:rsidP="004759AB">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2538AA">
        <w:rPr>
          <w:rFonts w:ascii="Arial" w:hAnsi="Arial" w:cs="Arial"/>
          <w:b/>
          <w:sz w:val="22"/>
          <w:szCs w:val="22"/>
        </w:rPr>
        <w:t>5</w:t>
      </w:r>
    </w:p>
    <w:p w:rsidR="004759AB" w:rsidRPr="00B72851" w:rsidRDefault="004759AB" w:rsidP="004759AB">
      <w:pPr>
        <w:jc w:val="both"/>
        <w:rPr>
          <w:rFonts w:ascii="Arial" w:hAnsi="Arial" w:cs="Arial"/>
          <w:b/>
          <w:sz w:val="22"/>
          <w:szCs w:val="22"/>
        </w:rPr>
      </w:pPr>
    </w:p>
    <w:p w:rsidR="004759AB" w:rsidRPr="00B72851" w:rsidRDefault="004759AB" w:rsidP="004759AB">
      <w:pPr>
        <w:jc w:val="both"/>
        <w:rPr>
          <w:rFonts w:ascii="Arial" w:hAnsi="Arial" w:cs="Arial"/>
          <w:b/>
          <w:sz w:val="22"/>
          <w:szCs w:val="22"/>
        </w:rPr>
      </w:pPr>
      <w:r w:rsidRPr="00B72851">
        <w:rPr>
          <w:rFonts w:ascii="Arial" w:hAnsi="Arial" w:cs="Arial"/>
          <w:b/>
          <w:sz w:val="22"/>
          <w:szCs w:val="22"/>
        </w:rPr>
        <w:t>Hodnocení kontrol:</w:t>
      </w:r>
    </w:p>
    <w:p w:rsidR="00D0630B" w:rsidRPr="00B72851" w:rsidRDefault="004759AB" w:rsidP="00D0630B">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D0630B" w:rsidRPr="00B72851">
        <w:rPr>
          <w:rFonts w:ascii="Arial" w:hAnsi="Arial" w:cs="Arial"/>
          <w:sz w:val="22"/>
          <w:szCs w:val="22"/>
        </w:rPr>
        <w:t>Neumožnění účastníkům řízení vyjádřit se k podkladům rozhodnutí před jeho vydáním ve smyslu ust. §</w:t>
      </w:r>
      <w:r w:rsidR="004360D2" w:rsidRPr="00B72851">
        <w:rPr>
          <w:rFonts w:ascii="Arial" w:hAnsi="Arial" w:cs="Arial"/>
          <w:sz w:val="22"/>
          <w:szCs w:val="22"/>
        </w:rPr>
        <w:t xml:space="preserve"> </w:t>
      </w:r>
      <w:r w:rsidR="00D0630B" w:rsidRPr="00B72851">
        <w:rPr>
          <w:rFonts w:ascii="Arial" w:hAnsi="Arial" w:cs="Arial"/>
          <w:sz w:val="22"/>
          <w:szCs w:val="22"/>
        </w:rPr>
        <w:t>36 odst. 1 správního řádu; nedostatečné odůvodnění uložených podmínek</w:t>
      </w:r>
      <w:r w:rsidR="002538AA">
        <w:rPr>
          <w:rFonts w:ascii="Arial" w:hAnsi="Arial" w:cs="Arial"/>
          <w:sz w:val="22"/>
          <w:szCs w:val="22"/>
        </w:rPr>
        <w:t>, absence vlastního hodnocení důkazů</w:t>
      </w:r>
      <w:r w:rsidR="00D0630B" w:rsidRPr="00B72851">
        <w:rPr>
          <w:rFonts w:ascii="Arial" w:hAnsi="Arial" w:cs="Arial"/>
          <w:sz w:val="22"/>
          <w:szCs w:val="22"/>
        </w:rPr>
        <w:t>; nedostatečné vyhodnocení obsahu podané žádosti;</w:t>
      </w:r>
      <w:r w:rsidR="002538AA">
        <w:rPr>
          <w:rFonts w:ascii="Arial" w:hAnsi="Arial" w:cs="Arial"/>
          <w:sz w:val="22"/>
          <w:szCs w:val="22"/>
        </w:rPr>
        <w:t xml:space="preserve"> nedostatečná identifikace účastníků řízení; </w:t>
      </w:r>
      <w:r w:rsidR="00E31050">
        <w:rPr>
          <w:rFonts w:ascii="Arial" w:hAnsi="Arial" w:cs="Arial"/>
          <w:sz w:val="22"/>
          <w:szCs w:val="22"/>
        </w:rPr>
        <w:t>rozhodování jen o části podané žádosti; neurčitost uložených podmínek; ukládání podmínek, které jsou stanoveny již právním předpisem; nevypořádání se</w:t>
      </w:r>
      <w:r w:rsidR="001311F2">
        <w:rPr>
          <w:rFonts w:ascii="Arial" w:hAnsi="Arial" w:cs="Arial"/>
          <w:sz w:val="22"/>
          <w:szCs w:val="22"/>
        </w:rPr>
        <w:t xml:space="preserve"> s</w:t>
      </w:r>
      <w:r w:rsidR="00E31050">
        <w:rPr>
          <w:rFonts w:ascii="Arial" w:hAnsi="Arial" w:cs="Arial"/>
          <w:sz w:val="22"/>
          <w:szCs w:val="22"/>
        </w:rPr>
        <w:t xml:space="preserve"> podklady pro vydání rozhodnutí a námitkami účastníků řízení; nedotatky ve vedení spisové agendy, nejčastěji nedoložení dokladů o doručení písemností; </w:t>
      </w:r>
      <w:r w:rsidR="00D0630B" w:rsidRPr="00B72851">
        <w:rPr>
          <w:rFonts w:ascii="Arial" w:hAnsi="Arial" w:cs="Arial"/>
          <w:sz w:val="22"/>
          <w:szCs w:val="22"/>
        </w:rPr>
        <w:t xml:space="preserve">v průběhu správního řízení není pracováno se všemi předpisy, zejména s mezinárodními </w:t>
      </w:r>
      <w:r w:rsidR="00D0630B" w:rsidRPr="00B72851">
        <w:rPr>
          <w:rFonts w:ascii="Arial" w:hAnsi="Arial" w:cs="Arial"/>
          <w:sz w:val="22"/>
          <w:szCs w:val="22"/>
        </w:rPr>
        <w:lastRenderedPageBreak/>
        <w:t>úmluvami</w:t>
      </w:r>
      <w:r w:rsidR="00E31050">
        <w:rPr>
          <w:rFonts w:ascii="Arial" w:hAnsi="Arial" w:cs="Arial"/>
          <w:sz w:val="22"/>
          <w:szCs w:val="22"/>
        </w:rPr>
        <w:t>;  nedostatečná kontrola plných mocí, zejména řetězových; nedostatečné doložení vlastnictví movitých věcí</w:t>
      </w:r>
      <w:r w:rsidR="00D0630B" w:rsidRPr="00B72851">
        <w:rPr>
          <w:rFonts w:ascii="Arial" w:hAnsi="Arial" w:cs="Arial"/>
          <w:sz w:val="22"/>
          <w:szCs w:val="22"/>
        </w:rPr>
        <w:t>.</w:t>
      </w:r>
    </w:p>
    <w:p w:rsidR="003A1D5D" w:rsidRPr="00B72851" w:rsidRDefault="003A1D5D" w:rsidP="003A1D5D">
      <w:pPr>
        <w:jc w:val="both"/>
        <w:rPr>
          <w:rFonts w:ascii="Arial" w:hAnsi="Arial" w:cs="Arial"/>
          <w:b/>
          <w:sz w:val="22"/>
          <w:szCs w:val="22"/>
          <w:u w:val="single"/>
        </w:rPr>
      </w:pPr>
    </w:p>
    <w:p w:rsidR="00D0630B" w:rsidRPr="00B72851" w:rsidRDefault="004759AB" w:rsidP="00D0630B">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D0630B" w:rsidRPr="00B72851">
        <w:rPr>
          <w:rFonts w:ascii="Arial" w:hAnsi="Arial" w:cs="Arial"/>
          <w:sz w:val="22"/>
          <w:szCs w:val="22"/>
        </w:rPr>
        <w:t>Ukládání podmínek ve výroku rozhodnutí (závazného stanoviska) které jsou neurčité, nevymahatelné a nevykonatelné; krácení práv účastníků řízení neumožněním vyjádřit se k podkladům rozhodnutí před jeho vydáním ve smyslu ust. §</w:t>
      </w:r>
      <w:r w:rsidR="004360D2" w:rsidRPr="00B72851">
        <w:rPr>
          <w:rFonts w:ascii="Arial" w:hAnsi="Arial" w:cs="Arial"/>
          <w:sz w:val="22"/>
          <w:szCs w:val="22"/>
        </w:rPr>
        <w:t xml:space="preserve"> </w:t>
      </w:r>
      <w:r w:rsidR="00D0630B" w:rsidRPr="00B72851">
        <w:rPr>
          <w:rFonts w:ascii="Arial" w:hAnsi="Arial" w:cs="Arial"/>
          <w:sz w:val="22"/>
          <w:szCs w:val="22"/>
        </w:rPr>
        <w:t>36 odst. 1 správního řádu</w:t>
      </w:r>
      <w:r w:rsidR="00E31050">
        <w:rPr>
          <w:rFonts w:ascii="Arial" w:hAnsi="Arial" w:cs="Arial"/>
          <w:sz w:val="22"/>
          <w:szCs w:val="22"/>
        </w:rPr>
        <w:t>; nerozhodování o celém obsahu podané žádosti</w:t>
      </w:r>
      <w:r w:rsidR="00D0630B" w:rsidRPr="00B72851">
        <w:rPr>
          <w:rFonts w:ascii="Arial" w:hAnsi="Arial" w:cs="Arial"/>
          <w:sz w:val="22"/>
          <w:szCs w:val="22"/>
        </w:rPr>
        <w:t>.</w:t>
      </w:r>
      <w:r w:rsidR="00E31050">
        <w:rPr>
          <w:rFonts w:ascii="Arial" w:hAnsi="Arial" w:cs="Arial"/>
          <w:sz w:val="22"/>
          <w:szCs w:val="22"/>
        </w:rPr>
        <w:t xml:space="preserve"> </w:t>
      </w:r>
    </w:p>
    <w:p w:rsidR="004759AB" w:rsidRPr="00B72851" w:rsidRDefault="00D0630B" w:rsidP="004759AB">
      <w:pPr>
        <w:jc w:val="both"/>
        <w:rPr>
          <w:rFonts w:ascii="Arial" w:hAnsi="Arial" w:cs="Arial"/>
          <w:i/>
          <w:color w:val="FF0000"/>
          <w:sz w:val="22"/>
          <w:szCs w:val="22"/>
        </w:rPr>
      </w:pPr>
      <w:r w:rsidRPr="00B72851">
        <w:rPr>
          <w:rFonts w:ascii="Arial" w:hAnsi="Arial" w:cs="Arial"/>
          <w:i/>
          <w:color w:val="FF0000"/>
          <w:sz w:val="22"/>
          <w:szCs w:val="22"/>
        </w:rPr>
        <w:t xml:space="preserve"> </w:t>
      </w:r>
    </w:p>
    <w:p w:rsidR="00D0630B" w:rsidRPr="00B72851" w:rsidRDefault="004759AB" w:rsidP="00D0630B">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w:t>
      </w:r>
      <w:r w:rsidRPr="00B72851">
        <w:rPr>
          <w:rFonts w:ascii="Arial" w:hAnsi="Arial" w:cs="Arial"/>
          <w:b/>
          <w:i/>
          <w:sz w:val="22"/>
          <w:szCs w:val="22"/>
        </w:rPr>
        <w:t xml:space="preserve"> </w:t>
      </w:r>
      <w:r w:rsidR="00E31050">
        <w:rPr>
          <w:rFonts w:ascii="Arial" w:hAnsi="Arial" w:cs="Arial"/>
          <w:sz w:val="22"/>
          <w:szCs w:val="22"/>
        </w:rPr>
        <w:t>Sdružený výkon agendy státní památkové péče s jinou agendou a z toho vyplývající nedostek času, přetížení z vyřizované agendy</w:t>
      </w:r>
      <w:r w:rsidR="00D0630B" w:rsidRPr="00B72851">
        <w:rPr>
          <w:rFonts w:ascii="Arial" w:hAnsi="Arial" w:cs="Arial"/>
          <w:sz w:val="22"/>
          <w:szCs w:val="22"/>
        </w:rPr>
        <w:t>; nedůslednost v aplikaci právních předpisů</w:t>
      </w:r>
      <w:r w:rsidR="00E31050">
        <w:rPr>
          <w:rFonts w:ascii="Arial" w:hAnsi="Arial" w:cs="Arial"/>
          <w:sz w:val="22"/>
          <w:szCs w:val="22"/>
        </w:rPr>
        <w:t>; nedostatečnost odůvodňování uložených podmínek</w:t>
      </w:r>
      <w:r w:rsidR="00D0630B" w:rsidRPr="00B72851">
        <w:rPr>
          <w:rFonts w:ascii="Arial" w:hAnsi="Arial" w:cs="Arial"/>
          <w:sz w:val="22"/>
          <w:szCs w:val="22"/>
        </w:rPr>
        <w:t>.</w:t>
      </w:r>
    </w:p>
    <w:p w:rsidR="004759AB" w:rsidRPr="00B72851" w:rsidRDefault="004759AB" w:rsidP="004759AB">
      <w:pPr>
        <w:jc w:val="both"/>
        <w:rPr>
          <w:rFonts w:ascii="Arial" w:hAnsi="Arial" w:cs="Arial"/>
          <w:b/>
          <w:sz w:val="22"/>
          <w:szCs w:val="22"/>
          <w:u w:val="single"/>
        </w:rPr>
      </w:pPr>
    </w:p>
    <w:p w:rsidR="008154B7" w:rsidRPr="00B72851" w:rsidRDefault="004759AB" w:rsidP="004F5177">
      <w:pPr>
        <w:jc w:val="both"/>
        <w:rPr>
          <w:rFonts w:ascii="Arial" w:hAnsi="Arial" w:cs="Arial"/>
          <w:bCs/>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2D00C4" w:rsidRPr="00B72851">
        <w:rPr>
          <w:rFonts w:ascii="Arial" w:hAnsi="Arial" w:cs="Arial"/>
          <w:sz w:val="22"/>
          <w:szCs w:val="22"/>
        </w:rPr>
        <w:t>V</w:t>
      </w:r>
      <w:r w:rsidR="003A1D5D" w:rsidRPr="00B72851">
        <w:rPr>
          <w:rFonts w:ascii="Arial" w:hAnsi="Arial" w:cs="Arial"/>
          <w:bCs/>
          <w:sz w:val="22"/>
          <w:szCs w:val="22"/>
        </w:rPr>
        <w:t> dalších řízeních prokazatelně dávat účastníkům řízení možnost se před vydání rozhodnutí (závazného stanoviska) ve věci vyjádřit k podkladům rozhodnu</w:t>
      </w:r>
      <w:r w:rsidR="004823C0" w:rsidRPr="00B72851">
        <w:rPr>
          <w:rFonts w:ascii="Arial" w:hAnsi="Arial" w:cs="Arial"/>
          <w:bCs/>
          <w:sz w:val="22"/>
          <w:szCs w:val="22"/>
        </w:rPr>
        <w:t>tí v souladu s</w:t>
      </w:r>
      <w:r w:rsidR="004360D2" w:rsidRPr="00B72851">
        <w:rPr>
          <w:rFonts w:ascii="Arial" w:hAnsi="Arial" w:cs="Arial"/>
          <w:bCs/>
          <w:sz w:val="22"/>
          <w:szCs w:val="22"/>
        </w:rPr>
        <w:t> ust.</w:t>
      </w:r>
      <w:r w:rsidR="004823C0" w:rsidRPr="00B72851">
        <w:rPr>
          <w:rFonts w:ascii="Arial" w:hAnsi="Arial" w:cs="Arial"/>
          <w:bCs/>
          <w:sz w:val="22"/>
          <w:szCs w:val="22"/>
        </w:rPr>
        <w:t xml:space="preserve"> § 36 odst. 3 správního řádu</w:t>
      </w:r>
      <w:r w:rsidR="00E31050">
        <w:rPr>
          <w:rFonts w:ascii="Arial" w:hAnsi="Arial" w:cs="Arial"/>
          <w:bCs/>
          <w:sz w:val="22"/>
          <w:szCs w:val="22"/>
        </w:rPr>
        <w:t xml:space="preserve"> takovým způsobem, aby bylo ze spsisového matriálu následně prokazatelně zjistitelné, že účastníku řízení byla tato možnost dána</w:t>
      </w:r>
      <w:r w:rsidR="004823C0" w:rsidRPr="00B72851">
        <w:rPr>
          <w:rFonts w:ascii="Arial" w:hAnsi="Arial" w:cs="Arial"/>
          <w:bCs/>
          <w:sz w:val="22"/>
          <w:szCs w:val="22"/>
        </w:rPr>
        <w:t xml:space="preserve">; </w:t>
      </w:r>
      <w:r w:rsidR="003A1D5D" w:rsidRPr="00B72851">
        <w:rPr>
          <w:rFonts w:ascii="Arial" w:hAnsi="Arial" w:cs="Arial"/>
          <w:bCs/>
          <w:sz w:val="22"/>
          <w:szCs w:val="22"/>
        </w:rPr>
        <w:t xml:space="preserve">u všech písemností průkazným způsobem dokládat jejich přijetí a založení do spisu, jakož i jejich odeslání a doručení; </w:t>
      </w:r>
      <w:r w:rsidR="002D00C4" w:rsidRPr="00B72851">
        <w:rPr>
          <w:rFonts w:ascii="Arial" w:hAnsi="Arial" w:cs="Arial"/>
          <w:bCs/>
          <w:sz w:val="22"/>
          <w:szCs w:val="22"/>
        </w:rPr>
        <w:t>v</w:t>
      </w:r>
      <w:r w:rsidR="003A1D5D" w:rsidRPr="00B72851">
        <w:rPr>
          <w:rFonts w:ascii="Arial" w:hAnsi="Arial" w:cs="Arial"/>
          <w:bCs/>
          <w:sz w:val="22"/>
          <w:szCs w:val="22"/>
        </w:rPr>
        <w:t>e všech řízeních pracovat se všemi před</w:t>
      </w:r>
      <w:r w:rsidR="004823C0" w:rsidRPr="00B72851">
        <w:rPr>
          <w:rFonts w:ascii="Arial" w:hAnsi="Arial" w:cs="Arial"/>
          <w:bCs/>
          <w:sz w:val="22"/>
          <w:szCs w:val="22"/>
        </w:rPr>
        <w:t>pisy státní památkové péče, tj. </w:t>
      </w:r>
      <w:r w:rsidR="003A1D5D" w:rsidRPr="00B72851">
        <w:rPr>
          <w:rFonts w:ascii="Arial" w:hAnsi="Arial" w:cs="Arial"/>
          <w:bCs/>
          <w:sz w:val="22"/>
          <w:szCs w:val="22"/>
        </w:rPr>
        <w:t>včetně mezinárodních smluv, jakož i s odbornými podklady a oborovou metodikou</w:t>
      </w:r>
      <w:r w:rsidR="008154B7" w:rsidRPr="00B72851">
        <w:rPr>
          <w:rFonts w:ascii="Arial" w:hAnsi="Arial" w:cs="Arial"/>
          <w:bCs/>
          <w:sz w:val="22"/>
          <w:szCs w:val="22"/>
        </w:rPr>
        <w:t>; ukládat podmínky ve výrocích rozhodnutí (závazných stanovisek) tak, aby byly jednoznačné, kontrolovatelné a vymahatelné</w:t>
      </w:r>
      <w:r w:rsidR="00E31050">
        <w:rPr>
          <w:rFonts w:ascii="Arial" w:hAnsi="Arial" w:cs="Arial"/>
          <w:bCs/>
          <w:sz w:val="22"/>
          <w:szCs w:val="22"/>
        </w:rPr>
        <w:t>; důsledně kontrolovat obsah písemných plných mocí jak z hlediska věcného obsahu, tak i časového určení a možnosi dalšího zmocňování</w:t>
      </w:r>
      <w:r w:rsidR="008154B7" w:rsidRPr="00B72851">
        <w:rPr>
          <w:rFonts w:ascii="Arial" w:hAnsi="Arial" w:cs="Arial"/>
          <w:bCs/>
          <w:sz w:val="22"/>
          <w:szCs w:val="22"/>
        </w:rPr>
        <w:t>.</w:t>
      </w:r>
    </w:p>
    <w:p w:rsidR="004759AB" w:rsidRPr="00B72851" w:rsidRDefault="002D00C4" w:rsidP="003A1D5D">
      <w:pPr>
        <w:jc w:val="both"/>
        <w:rPr>
          <w:rFonts w:ascii="Arial" w:hAnsi="Arial" w:cs="Arial"/>
          <w:bCs/>
          <w:sz w:val="22"/>
          <w:szCs w:val="22"/>
        </w:rPr>
      </w:pPr>
      <w:r w:rsidRPr="00B72851">
        <w:rPr>
          <w:rFonts w:ascii="Arial" w:hAnsi="Arial" w:cs="Arial"/>
          <w:bCs/>
          <w:sz w:val="22"/>
          <w:szCs w:val="22"/>
        </w:rPr>
        <w:t xml:space="preserve"> </w:t>
      </w:r>
    </w:p>
    <w:p w:rsidR="00542B39" w:rsidRPr="00B72851" w:rsidRDefault="00542B39" w:rsidP="003A1D5D">
      <w:pPr>
        <w:jc w:val="both"/>
        <w:rPr>
          <w:rFonts w:ascii="Arial" w:hAnsi="Arial" w:cs="Arial"/>
          <w:b/>
          <w:sz w:val="22"/>
          <w:szCs w:val="22"/>
        </w:rPr>
      </w:pPr>
    </w:p>
    <w:p w:rsidR="00542B39" w:rsidRPr="00B72851" w:rsidRDefault="00542B39" w:rsidP="003A1D5D">
      <w:pPr>
        <w:jc w:val="both"/>
        <w:rPr>
          <w:rFonts w:ascii="Arial" w:hAnsi="Arial" w:cs="Arial"/>
          <w:b/>
          <w:sz w:val="22"/>
          <w:szCs w:val="22"/>
        </w:rPr>
      </w:pPr>
    </w:p>
    <w:p w:rsidR="00030703" w:rsidRPr="00B72851" w:rsidRDefault="00030703" w:rsidP="00030703">
      <w:pPr>
        <w:jc w:val="both"/>
        <w:rPr>
          <w:rFonts w:ascii="Arial" w:hAnsi="Arial" w:cs="Arial"/>
          <w:b/>
          <w:color w:val="FF0000"/>
          <w:sz w:val="22"/>
          <w:szCs w:val="22"/>
        </w:rPr>
      </w:pPr>
      <w:r w:rsidRPr="00B72851">
        <w:rPr>
          <w:rFonts w:ascii="Arial" w:hAnsi="Arial" w:cs="Arial"/>
          <w:b/>
          <w:color w:val="FF0000"/>
          <w:sz w:val="22"/>
          <w:szCs w:val="22"/>
        </w:rPr>
        <w:t>VÁLEČNÉ HROBY</w:t>
      </w:r>
    </w:p>
    <w:p w:rsidR="00471A14" w:rsidRDefault="00471A14" w:rsidP="00030703">
      <w:pPr>
        <w:jc w:val="both"/>
        <w:rPr>
          <w:rFonts w:ascii="Arial" w:hAnsi="Arial" w:cs="Arial"/>
          <w:b/>
          <w:color w:val="FF0000"/>
          <w:sz w:val="22"/>
          <w:szCs w:val="22"/>
        </w:rPr>
      </w:pPr>
    </w:p>
    <w:p w:rsidR="00A2586C" w:rsidRPr="00B72851" w:rsidRDefault="00A2586C" w:rsidP="00030703">
      <w:pPr>
        <w:jc w:val="both"/>
        <w:rPr>
          <w:rFonts w:ascii="Arial" w:hAnsi="Arial" w:cs="Arial"/>
          <w:b/>
          <w:color w:val="FF0000"/>
          <w:sz w:val="22"/>
          <w:szCs w:val="22"/>
        </w:rPr>
      </w:pPr>
    </w:p>
    <w:p w:rsidR="00A82454" w:rsidRPr="00B72851" w:rsidRDefault="00AD1AF0" w:rsidP="00030703">
      <w:pPr>
        <w:jc w:val="both"/>
        <w:outlineLvl w:val="0"/>
        <w:rPr>
          <w:rFonts w:ascii="Arial" w:hAnsi="Arial" w:cs="Arial"/>
          <w:b/>
          <w:color w:val="0000FF"/>
          <w:sz w:val="22"/>
          <w:szCs w:val="22"/>
          <w:u w:val="single"/>
        </w:rPr>
      </w:pPr>
      <w:r w:rsidRPr="00B72851">
        <w:rPr>
          <w:rFonts w:ascii="Arial" w:hAnsi="Arial" w:cs="Arial"/>
          <w:b/>
          <w:color w:val="0000FF"/>
          <w:sz w:val="22"/>
          <w:szCs w:val="22"/>
          <w:u w:val="single"/>
        </w:rPr>
        <w:t>Evidence válečných hrobů</w:t>
      </w:r>
    </w:p>
    <w:p w:rsidR="00AD1AF0" w:rsidRPr="00B72851" w:rsidRDefault="00AD1AF0" w:rsidP="00030703">
      <w:pPr>
        <w:jc w:val="both"/>
        <w:outlineLvl w:val="0"/>
        <w:rPr>
          <w:rFonts w:ascii="Arial" w:hAnsi="Arial" w:cs="Arial"/>
          <w:b/>
          <w:sz w:val="22"/>
          <w:szCs w:val="22"/>
        </w:rPr>
      </w:pPr>
    </w:p>
    <w:p w:rsidR="00030703" w:rsidRPr="00B72851" w:rsidRDefault="00030703" w:rsidP="00030703">
      <w:pPr>
        <w:jc w:val="both"/>
        <w:outlineLvl w:val="0"/>
        <w:rPr>
          <w:rFonts w:ascii="Arial" w:hAnsi="Arial" w:cs="Arial"/>
          <w:sz w:val="22"/>
          <w:szCs w:val="22"/>
        </w:rPr>
      </w:pPr>
      <w:r w:rsidRPr="00B72851">
        <w:rPr>
          <w:rFonts w:ascii="Arial" w:hAnsi="Arial" w:cs="Arial"/>
          <w:b/>
          <w:sz w:val="22"/>
          <w:szCs w:val="22"/>
        </w:rPr>
        <w:t xml:space="preserve">Předmět kontrol: </w:t>
      </w:r>
      <w:r w:rsidR="00B25BF4" w:rsidRPr="00B72851">
        <w:rPr>
          <w:rFonts w:ascii="Arial" w:hAnsi="Arial" w:cs="Arial"/>
          <w:sz w:val="22"/>
          <w:szCs w:val="22"/>
        </w:rPr>
        <w:t>P</w:t>
      </w:r>
      <w:r w:rsidRPr="00B72851">
        <w:rPr>
          <w:rFonts w:ascii="Arial" w:hAnsi="Arial" w:cs="Arial"/>
          <w:sz w:val="22"/>
          <w:szCs w:val="22"/>
        </w:rPr>
        <w:t xml:space="preserve">lnění úkolů uložených v rámci přenesené působnosti dané zákonem </w:t>
      </w:r>
      <w:r w:rsidR="00AD1AF0" w:rsidRPr="00B72851">
        <w:rPr>
          <w:rFonts w:ascii="Arial" w:hAnsi="Arial" w:cs="Arial"/>
          <w:sz w:val="22"/>
          <w:szCs w:val="22"/>
        </w:rPr>
        <w:t xml:space="preserve">                  </w:t>
      </w:r>
      <w:r w:rsidRPr="00B72851">
        <w:rPr>
          <w:rFonts w:ascii="Arial" w:hAnsi="Arial" w:cs="Arial"/>
          <w:sz w:val="22"/>
          <w:szCs w:val="22"/>
        </w:rPr>
        <w:t xml:space="preserve">č. 122/2004 Sb., o válečných hrobech a pietních místech a o změně zákona č. 256/2001 Sb., </w:t>
      </w:r>
      <w:r w:rsidR="00AD1AF0" w:rsidRPr="00B72851">
        <w:rPr>
          <w:rFonts w:ascii="Arial" w:hAnsi="Arial" w:cs="Arial"/>
          <w:sz w:val="22"/>
          <w:szCs w:val="22"/>
        </w:rPr>
        <w:t xml:space="preserve">                </w:t>
      </w:r>
      <w:r w:rsidRPr="00B72851">
        <w:rPr>
          <w:rFonts w:ascii="Arial" w:hAnsi="Arial" w:cs="Arial"/>
          <w:sz w:val="22"/>
          <w:szCs w:val="22"/>
        </w:rPr>
        <w:t>o pohřebnictví a o změně některých zákonů, ve znění pozdějších předpisů</w:t>
      </w:r>
      <w:r w:rsidR="00B646F5" w:rsidRPr="00B72851">
        <w:rPr>
          <w:rFonts w:ascii="Arial" w:hAnsi="Arial" w:cs="Arial"/>
          <w:sz w:val="22"/>
          <w:szCs w:val="22"/>
        </w:rPr>
        <w:t xml:space="preserve"> (dále jen „</w:t>
      </w:r>
      <w:r w:rsidR="00B646F5" w:rsidRPr="00B72851">
        <w:rPr>
          <w:rFonts w:ascii="Arial" w:hAnsi="Arial" w:cs="Arial"/>
          <w:i/>
          <w:sz w:val="22"/>
          <w:szCs w:val="22"/>
        </w:rPr>
        <w:t>zákon                    o válečných hrobech</w:t>
      </w:r>
      <w:r w:rsidR="00B646F5" w:rsidRPr="00B72851">
        <w:rPr>
          <w:rFonts w:ascii="Arial" w:hAnsi="Arial" w:cs="Arial"/>
          <w:sz w:val="22"/>
          <w:szCs w:val="22"/>
        </w:rPr>
        <w:t>“)</w:t>
      </w:r>
      <w:r w:rsidRPr="00B72851">
        <w:rPr>
          <w:rFonts w:ascii="Arial" w:hAnsi="Arial" w:cs="Arial"/>
          <w:sz w:val="22"/>
          <w:szCs w:val="22"/>
        </w:rPr>
        <w:t xml:space="preserve">, </w:t>
      </w:r>
      <w:r w:rsidR="00B646F5" w:rsidRPr="00B72851">
        <w:rPr>
          <w:rFonts w:ascii="Arial" w:hAnsi="Arial" w:cs="Arial"/>
          <w:sz w:val="22"/>
          <w:szCs w:val="22"/>
        </w:rPr>
        <w:t xml:space="preserve">zejména ustanovení </w:t>
      </w:r>
      <w:r w:rsidRPr="00B72851">
        <w:rPr>
          <w:rFonts w:ascii="Arial" w:hAnsi="Arial" w:cs="Arial"/>
          <w:sz w:val="22"/>
          <w:szCs w:val="22"/>
        </w:rPr>
        <w:t xml:space="preserve">§ 4 odst. 1 a dále v návaznosti na </w:t>
      </w:r>
      <w:r w:rsidR="00B646F5" w:rsidRPr="00B72851">
        <w:rPr>
          <w:rFonts w:ascii="Arial" w:hAnsi="Arial" w:cs="Arial"/>
          <w:sz w:val="22"/>
          <w:szCs w:val="22"/>
        </w:rPr>
        <w:t>ust</w:t>
      </w:r>
      <w:r w:rsidR="00C5125E">
        <w:rPr>
          <w:rFonts w:ascii="Arial" w:hAnsi="Arial" w:cs="Arial"/>
          <w:sz w:val="22"/>
          <w:szCs w:val="22"/>
        </w:rPr>
        <w:t xml:space="preserve">anovení                </w:t>
      </w:r>
      <w:r w:rsidR="00B646F5" w:rsidRPr="00B72851">
        <w:rPr>
          <w:rFonts w:ascii="Arial" w:hAnsi="Arial" w:cs="Arial"/>
          <w:sz w:val="22"/>
          <w:szCs w:val="22"/>
        </w:rPr>
        <w:t xml:space="preserve"> </w:t>
      </w:r>
      <w:r w:rsidRPr="00B72851">
        <w:rPr>
          <w:rFonts w:ascii="Arial" w:hAnsi="Arial" w:cs="Arial"/>
          <w:sz w:val="22"/>
          <w:szCs w:val="22"/>
        </w:rPr>
        <w:t>§ 3, § 5, § 6.</w:t>
      </w:r>
    </w:p>
    <w:p w:rsidR="00030703" w:rsidRPr="00B72851" w:rsidRDefault="00030703" w:rsidP="00030703">
      <w:pPr>
        <w:jc w:val="both"/>
        <w:rPr>
          <w:rFonts w:ascii="Arial" w:hAnsi="Arial" w:cs="Arial"/>
          <w:b/>
          <w:sz w:val="22"/>
          <w:szCs w:val="22"/>
        </w:rPr>
      </w:pPr>
    </w:p>
    <w:p w:rsidR="00030703" w:rsidRPr="00B72851" w:rsidRDefault="00030703" w:rsidP="00030703">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B33F46" w:rsidRPr="00B72851">
        <w:rPr>
          <w:rFonts w:ascii="Arial" w:hAnsi="Arial" w:cs="Arial"/>
          <w:b/>
          <w:sz w:val="22"/>
          <w:szCs w:val="22"/>
        </w:rPr>
        <w:t>5</w:t>
      </w:r>
    </w:p>
    <w:p w:rsidR="00030703" w:rsidRPr="00B72851" w:rsidRDefault="00030703" w:rsidP="00030703">
      <w:pPr>
        <w:jc w:val="both"/>
        <w:rPr>
          <w:rFonts w:ascii="Arial" w:hAnsi="Arial" w:cs="Arial"/>
          <w:b/>
          <w:sz w:val="22"/>
          <w:szCs w:val="22"/>
        </w:rPr>
      </w:pPr>
    </w:p>
    <w:p w:rsidR="00030703" w:rsidRPr="00B72851" w:rsidRDefault="00030703" w:rsidP="00030703">
      <w:pPr>
        <w:jc w:val="both"/>
        <w:rPr>
          <w:rFonts w:ascii="Arial" w:hAnsi="Arial" w:cs="Arial"/>
          <w:b/>
          <w:sz w:val="22"/>
          <w:szCs w:val="22"/>
        </w:rPr>
      </w:pPr>
      <w:r w:rsidRPr="00B72851">
        <w:rPr>
          <w:rFonts w:ascii="Arial" w:hAnsi="Arial" w:cs="Arial"/>
          <w:b/>
          <w:sz w:val="22"/>
          <w:szCs w:val="22"/>
        </w:rPr>
        <w:t>Hodnocení kontrol:</w:t>
      </w:r>
    </w:p>
    <w:p w:rsidR="0072718D" w:rsidRPr="00B72851" w:rsidRDefault="00030703" w:rsidP="0072718D">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72718D" w:rsidRPr="00B72851">
        <w:rPr>
          <w:rFonts w:ascii="Arial" w:hAnsi="Arial" w:cs="Arial"/>
          <w:sz w:val="22"/>
          <w:szCs w:val="22"/>
        </w:rPr>
        <w:t xml:space="preserve">V rámci zjištění se jednalo o </w:t>
      </w:r>
      <w:r w:rsidR="00E31050">
        <w:rPr>
          <w:rFonts w:ascii="Arial" w:hAnsi="Arial" w:cs="Arial"/>
          <w:sz w:val="22"/>
          <w:szCs w:val="22"/>
        </w:rPr>
        <w:t>neúplné záznamy</w:t>
      </w:r>
      <w:r w:rsidR="0072718D" w:rsidRPr="00B72851">
        <w:rPr>
          <w:rFonts w:ascii="Arial" w:hAnsi="Arial" w:cs="Arial"/>
          <w:sz w:val="22"/>
          <w:szCs w:val="22"/>
        </w:rPr>
        <w:t xml:space="preserve"> v</w:t>
      </w:r>
      <w:r w:rsidR="00B646F5" w:rsidRPr="00B72851">
        <w:rPr>
          <w:rFonts w:ascii="Arial" w:hAnsi="Arial" w:cs="Arial"/>
          <w:sz w:val="22"/>
          <w:szCs w:val="22"/>
        </w:rPr>
        <w:t xml:space="preserve"> centrální </w:t>
      </w:r>
      <w:r w:rsidR="0072718D" w:rsidRPr="00B72851">
        <w:rPr>
          <w:rFonts w:ascii="Arial" w:hAnsi="Arial" w:cs="Arial"/>
          <w:sz w:val="22"/>
          <w:szCs w:val="22"/>
        </w:rPr>
        <w:t>evidenci</w:t>
      </w:r>
      <w:r w:rsidR="00E31050">
        <w:rPr>
          <w:rFonts w:ascii="Arial" w:hAnsi="Arial" w:cs="Arial"/>
          <w:sz w:val="22"/>
          <w:szCs w:val="22"/>
        </w:rPr>
        <w:t xml:space="preserve"> -</w:t>
      </w:r>
      <w:r w:rsidR="0072718D" w:rsidRPr="00B72851">
        <w:rPr>
          <w:rFonts w:ascii="Arial" w:hAnsi="Arial" w:cs="Arial"/>
          <w:sz w:val="22"/>
          <w:szCs w:val="22"/>
        </w:rPr>
        <w:t xml:space="preserve"> </w:t>
      </w:r>
      <w:r w:rsidR="00E31050">
        <w:rPr>
          <w:rFonts w:ascii="Arial" w:hAnsi="Arial" w:cs="Arial"/>
          <w:sz w:val="22"/>
          <w:szCs w:val="22"/>
        </w:rPr>
        <w:t>v některých případech chyběly údaje o vlastníkovi nemovitostí, údaje o vlastníkovi válečného hrobu, nevyhovující popis válečného hrobu.</w:t>
      </w:r>
      <w:r w:rsidR="0072718D" w:rsidRPr="00B72851">
        <w:rPr>
          <w:rFonts w:ascii="Arial" w:hAnsi="Arial" w:cs="Arial"/>
          <w:sz w:val="22"/>
          <w:szCs w:val="22"/>
        </w:rPr>
        <w:t xml:space="preserve"> </w:t>
      </w:r>
    </w:p>
    <w:p w:rsidR="0072718D" w:rsidRPr="00B72851" w:rsidRDefault="0072718D" w:rsidP="00030703">
      <w:pPr>
        <w:jc w:val="both"/>
        <w:rPr>
          <w:rFonts w:ascii="Arial" w:hAnsi="Arial" w:cs="Arial"/>
          <w:sz w:val="22"/>
          <w:szCs w:val="22"/>
        </w:rPr>
      </w:pPr>
    </w:p>
    <w:p w:rsidR="00030703" w:rsidRPr="00B72851" w:rsidRDefault="00030703" w:rsidP="00030703">
      <w:pPr>
        <w:jc w:val="both"/>
        <w:rPr>
          <w:rFonts w:ascii="Arial" w:hAnsi="Arial" w:cs="Arial"/>
          <w:b/>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8154B7" w:rsidRPr="00B72851">
        <w:rPr>
          <w:rFonts w:ascii="Arial" w:hAnsi="Arial" w:cs="Arial"/>
          <w:sz w:val="22"/>
          <w:szCs w:val="22"/>
        </w:rPr>
        <w:t xml:space="preserve">Z kontrolního zjištění je možno konstatovat, že evidence </w:t>
      </w:r>
      <w:r w:rsidR="004360D2" w:rsidRPr="00B72851">
        <w:rPr>
          <w:rFonts w:ascii="Arial" w:hAnsi="Arial" w:cs="Arial"/>
          <w:sz w:val="22"/>
          <w:szCs w:val="22"/>
        </w:rPr>
        <w:t>válečných hrobů a pietních míst</w:t>
      </w:r>
      <w:r w:rsidR="008154B7" w:rsidRPr="00B72851">
        <w:rPr>
          <w:rFonts w:ascii="Arial" w:hAnsi="Arial" w:cs="Arial"/>
          <w:sz w:val="22"/>
          <w:szCs w:val="22"/>
        </w:rPr>
        <w:t xml:space="preserve"> v písemné i elektronické podobě je vedena se snahou o úplnost a kompletnost jednotlivých záznamů.</w:t>
      </w:r>
    </w:p>
    <w:p w:rsidR="00030703" w:rsidRPr="00B72851" w:rsidRDefault="00030703" w:rsidP="00030703">
      <w:pPr>
        <w:jc w:val="both"/>
        <w:rPr>
          <w:rFonts w:ascii="Arial" w:hAnsi="Arial" w:cs="Arial"/>
          <w:b/>
          <w:sz w:val="22"/>
          <w:szCs w:val="22"/>
          <w:u w:val="single"/>
        </w:rPr>
      </w:pPr>
    </w:p>
    <w:p w:rsidR="00030703" w:rsidRPr="00B72851" w:rsidRDefault="00030703" w:rsidP="00030703">
      <w:pPr>
        <w:jc w:val="both"/>
        <w:rPr>
          <w:rFonts w:ascii="Arial" w:hAnsi="Arial" w:cs="Arial"/>
          <w:b/>
          <w:i/>
          <w:color w:val="FF0000"/>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w:t>
      </w:r>
      <w:r w:rsidRPr="00B72851">
        <w:rPr>
          <w:rFonts w:ascii="Arial" w:hAnsi="Arial" w:cs="Arial"/>
          <w:b/>
          <w:i/>
          <w:sz w:val="22"/>
          <w:szCs w:val="22"/>
        </w:rPr>
        <w:t xml:space="preserve"> </w:t>
      </w:r>
      <w:r w:rsidR="00132B80" w:rsidRPr="00B72851">
        <w:rPr>
          <w:rFonts w:ascii="Arial" w:hAnsi="Arial" w:cs="Arial"/>
          <w:sz w:val="22"/>
          <w:szCs w:val="22"/>
        </w:rPr>
        <w:t>N</w:t>
      </w:r>
      <w:r w:rsidR="00864E5D" w:rsidRPr="00B72851">
        <w:rPr>
          <w:rFonts w:ascii="Arial" w:hAnsi="Arial" w:cs="Arial"/>
          <w:sz w:val="22"/>
          <w:szCs w:val="22"/>
        </w:rPr>
        <w:t>ení třeba uvádět.</w:t>
      </w:r>
    </w:p>
    <w:p w:rsidR="00030703" w:rsidRPr="00B72851" w:rsidRDefault="00030703" w:rsidP="00030703">
      <w:pPr>
        <w:jc w:val="both"/>
        <w:rPr>
          <w:rFonts w:ascii="Arial" w:hAnsi="Arial" w:cs="Arial"/>
          <w:b/>
          <w:sz w:val="22"/>
          <w:szCs w:val="22"/>
        </w:rPr>
      </w:pPr>
    </w:p>
    <w:p w:rsidR="00030703" w:rsidRPr="00B72851" w:rsidRDefault="00030703" w:rsidP="00030703">
      <w:pPr>
        <w:jc w:val="both"/>
        <w:rPr>
          <w:rFonts w:ascii="Arial" w:hAnsi="Arial" w:cs="Arial"/>
          <w:b/>
          <w:i/>
          <w:color w:val="FF0000"/>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132B80" w:rsidRPr="00B72851">
        <w:rPr>
          <w:rFonts w:ascii="Arial" w:hAnsi="Arial" w:cs="Arial"/>
          <w:sz w:val="22"/>
          <w:szCs w:val="22"/>
        </w:rPr>
        <w:t>N</w:t>
      </w:r>
      <w:r w:rsidR="00A82454" w:rsidRPr="00B72851">
        <w:rPr>
          <w:rFonts w:ascii="Arial" w:hAnsi="Arial" w:cs="Arial"/>
          <w:sz w:val="22"/>
          <w:szCs w:val="22"/>
        </w:rPr>
        <w:t>ebylo třeba ukládat.</w:t>
      </w:r>
      <w:r w:rsidRPr="00B72851">
        <w:rPr>
          <w:rFonts w:ascii="Arial" w:hAnsi="Arial" w:cs="Arial"/>
          <w:b/>
          <w:i/>
          <w:color w:val="FF0000"/>
          <w:sz w:val="22"/>
          <w:szCs w:val="22"/>
        </w:rPr>
        <w:t xml:space="preserve"> </w:t>
      </w:r>
    </w:p>
    <w:p w:rsidR="004759AB" w:rsidRPr="00B72851" w:rsidRDefault="004759AB">
      <w:pPr>
        <w:rPr>
          <w:rFonts w:ascii="Arial" w:hAnsi="Arial" w:cs="Arial"/>
          <w:b/>
          <w:sz w:val="22"/>
          <w:szCs w:val="22"/>
        </w:rPr>
      </w:pPr>
    </w:p>
    <w:p w:rsidR="00B646F5" w:rsidRPr="00B72851" w:rsidRDefault="00B646F5">
      <w:pPr>
        <w:rPr>
          <w:rFonts w:ascii="Arial" w:hAnsi="Arial" w:cs="Arial"/>
          <w:b/>
          <w:sz w:val="22"/>
          <w:szCs w:val="22"/>
        </w:rPr>
      </w:pPr>
    </w:p>
    <w:p w:rsidR="00A82454" w:rsidRPr="00B72851" w:rsidRDefault="00A82454">
      <w:pPr>
        <w:rPr>
          <w:rFonts w:ascii="Arial" w:hAnsi="Arial" w:cs="Arial"/>
          <w:b/>
          <w:sz w:val="22"/>
          <w:szCs w:val="22"/>
        </w:rPr>
      </w:pPr>
    </w:p>
    <w:p w:rsidR="00C5125E" w:rsidRDefault="00C5125E">
      <w:pPr>
        <w:rPr>
          <w:rFonts w:ascii="Arial" w:hAnsi="Arial" w:cs="Arial"/>
          <w:b/>
          <w:color w:val="FF0000"/>
          <w:sz w:val="22"/>
          <w:szCs w:val="22"/>
        </w:rPr>
      </w:pPr>
    </w:p>
    <w:p w:rsidR="00030703" w:rsidRPr="00B72851" w:rsidRDefault="00030703">
      <w:pPr>
        <w:rPr>
          <w:rFonts w:ascii="Arial" w:hAnsi="Arial" w:cs="Arial"/>
          <w:b/>
          <w:color w:val="FF0000"/>
          <w:sz w:val="22"/>
          <w:szCs w:val="22"/>
        </w:rPr>
      </w:pPr>
      <w:r w:rsidRPr="00B72851">
        <w:rPr>
          <w:rFonts w:ascii="Arial" w:hAnsi="Arial" w:cs="Arial"/>
          <w:b/>
          <w:color w:val="FF0000"/>
          <w:sz w:val="22"/>
          <w:szCs w:val="22"/>
        </w:rPr>
        <w:lastRenderedPageBreak/>
        <w:t>MÍSTNÍ ROZVOJ</w:t>
      </w:r>
    </w:p>
    <w:p w:rsidR="00471A14" w:rsidRDefault="00471A14">
      <w:pPr>
        <w:rPr>
          <w:rFonts w:ascii="Arial" w:hAnsi="Arial" w:cs="Arial"/>
          <w:b/>
          <w:color w:val="0000FF"/>
          <w:sz w:val="22"/>
          <w:szCs w:val="22"/>
          <w:u w:val="single"/>
        </w:rPr>
      </w:pPr>
    </w:p>
    <w:p w:rsidR="00C5125E" w:rsidRPr="00B72851" w:rsidRDefault="00C5125E">
      <w:pPr>
        <w:rPr>
          <w:rFonts w:ascii="Arial" w:hAnsi="Arial" w:cs="Arial"/>
          <w:b/>
          <w:color w:val="0000FF"/>
          <w:sz w:val="22"/>
          <w:szCs w:val="22"/>
          <w:u w:val="single"/>
        </w:rPr>
      </w:pPr>
    </w:p>
    <w:p w:rsidR="00864E5D" w:rsidRPr="00B72851" w:rsidRDefault="00864E5D">
      <w:pPr>
        <w:rPr>
          <w:rFonts w:ascii="Arial" w:hAnsi="Arial" w:cs="Arial"/>
          <w:b/>
          <w:color w:val="0000FF"/>
          <w:sz w:val="22"/>
          <w:szCs w:val="22"/>
          <w:u w:val="single"/>
        </w:rPr>
      </w:pPr>
      <w:r w:rsidRPr="00B72851">
        <w:rPr>
          <w:rFonts w:ascii="Arial" w:hAnsi="Arial" w:cs="Arial"/>
          <w:b/>
          <w:color w:val="0000FF"/>
          <w:sz w:val="22"/>
          <w:szCs w:val="22"/>
          <w:u w:val="single"/>
        </w:rPr>
        <w:t xml:space="preserve">Územní plánování </w:t>
      </w:r>
    </w:p>
    <w:p w:rsidR="00864E5D" w:rsidRPr="00B72851" w:rsidRDefault="00864E5D" w:rsidP="00030703">
      <w:pPr>
        <w:jc w:val="both"/>
        <w:rPr>
          <w:rFonts w:ascii="Arial" w:hAnsi="Arial" w:cs="Arial"/>
          <w:b/>
          <w:sz w:val="22"/>
          <w:szCs w:val="22"/>
        </w:rPr>
      </w:pPr>
    </w:p>
    <w:p w:rsidR="003225D6" w:rsidRPr="00B72851" w:rsidRDefault="00030703" w:rsidP="003225D6">
      <w:pPr>
        <w:jc w:val="both"/>
        <w:rPr>
          <w:rFonts w:ascii="Arial" w:hAnsi="Arial" w:cs="Arial"/>
          <w:sz w:val="22"/>
          <w:szCs w:val="22"/>
        </w:rPr>
      </w:pPr>
      <w:r w:rsidRPr="00B72851">
        <w:rPr>
          <w:rFonts w:ascii="Arial" w:hAnsi="Arial" w:cs="Arial"/>
          <w:b/>
          <w:sz w:val="22"/>
          <w:szCs w:val="22"/>
        </w:rPr>
        <w:t xml:space="preserve">Předmět kontrol: </w:t>
      </w:r>
      <w:r w:rsidR="00B25BF4" w:rsidRPr="00B72851">
        <w:rPr>
          <w:rFonts w:ascii="Arial" w:hAnsi="Arial" w:cs="Arial"/>
          <w:sz w:val="22"/>
          <w:szCs w:val="22"/>
        </w:rPr>
        <w:t>Z</w:t>
      </w:r>
      <w:r w:rsidR="003225D6" w:rsidRPr="00B72851">
        <w:rPr>
          <w:rFonts w:ascii="Arial" w:hAnsi="Arial" w:cs="Arial"/>
          <w:sz w:val="22"/>
          <w:szCs w:val="22"/>
        </w:rPr>
        <w:t>ákon č. 183/2006 Sb., o územním plánování a stavebním řádu (stavební zákon), ve znění pozdějších předpisů</w:t>
      </w:r>
      <w:r w:rsidR="00AD709C" w:rsidRPr="00B72851">
        <w:rPr>
          <w:rFonts w:ascii="Arial" w:hAnsi="Arial" w:cs="Arial"/>
          <w:sz w:val="22"/>
          <w:szCs w:val="22"/>
        </w:rPr>
        <w:t xml:space="preserve"> (dále jen „</w:t>
      </w:r>
      <w:r w:rsidR="00AD709C" w:rsidRPr="00B72851">
        <w:rPr>
          <w:rFonts w:ascii="Arial" w:hAnsi="Arial" w:cs="Arial"/>
          <w:i/>
          <w:sz w:val="22"/>
          <w:szCs w:val="22"/>
        </w:rPr>
        <w:t>stavební zákon</w:t>
      </w:r>
      <w:r w:rsidR="00AD709C" w:rsidRPr="00B72851">
        <w:rPr>
          <w:rFonts w:ascii="Arial" w:hAnsi="Arial" w:cs="Arial"/>
          <w:sz w:val="22"/>
          <w:szCs w:val="22"/>
        </w:rPr>
        <w:t>“)</w:t>
      </w:r>
      <w:r w:rsidR="003225D6" w:rsidRPr="00B72851">
        <w:rPr>
          <w:rFonts w:ascii="Arial" w:hAnsi="Arial" w:cs="Arial"/>
          <w:sz w:val="22"/>
          <w:szCs w:val="22"/>
        </w:rPr>
        <w:t xml:space="preserve">, vyhláška č. 500/2006 Sb., </w:t>
      </w:r>
      <w:r w:rsidR="00AD709C" w:rsidRPr="00B72851">
        <w:rPr>
          <w:rFonts w:ascii="Arial" w:hAnsi="Arial" w:cs="Arial"/>
          <w:sz w:val="22"/>
          <w:szCs w:val="22"/>
        </w:rPr>
        <w:t xml:space="preserve">                 </w:t>
      </w:r>
      <w:r w:rsidR="003225D6" w:rsidRPr="00B72851">
        <w:rPr>
          <w:rFonts w:ascii="Arial" w:hAnsi="Arial" w:cs="Arial"/>
          <w:sz w:val="22"/>
          <w:szCs w:val="22"/>
        </w:rPr>
        <w:t>o územně analytických podkladech, územně plánovací dokumentaci a způsobu evidence územně plánovací činnosti, vyhláška č. 501/2006 Sb., o obecných požadavcích na využívání území, ve znění pozdějších předpisů</w:t>
      </w:r>
      <w:r w:rsidR="00B222F0" w:rsidRPr="00B72851">
        <w:rPr>
          <w:rFonts w:ascii="Arial" w:hAnsi="Arial" w:cs="Arial"/>
          <w:sz w:val="22"/>
          <w:szCs w:val="22"/>
        </w:rPr>
        <w:t>.</w:t>
      </w:r>
      <w:r w:rsidR="003225D6" w:rsidRPr="00B72851">
        <w:rPr>
          <w:rFonts w:ascii="Arial" w:hAnsi="Arial" w:cs="Arial"/>
          <w:sz w:val="22"/>
          <w:szCs w:val="22"/>
        </w:rPr>
        <w:t xml:space="preserve"> </w:t>
      </w:r>
    </w:p>
    <w:p w:rsidR="003225D6" w:rsidRPr="00B72851" w:rsidRDefault="003225D6" w:rsidP="00030703">
      <w:pPr>
        <w:jc w:val="both"/>
        <w:rPr>
          <w:rFonts w:ascii="Arial" w:hAnsi="Arial" w:cs="Arial"/>
          <w:b/>
          <w:sz w:val="22"/>
          <w:szCs w:val="22"/>
        </w:rPr>
      </w:pPr>
    </w:p>
    <w:p w:rsidR="003225D6" w:rsidRPr="00B72851" w:rsidRDefault="003225D6" w:rsidP="003225D6">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DB5447" w:rsidRPr="00B72851">
        <w:rPr>
          <w:rFonts w:ascii="Arial" w:hAnsi="Arial" w:cs="Arial"/>
          <w:b/>
          <w:sz w:val="22"/>
          <w:szCs w:val="22"/>
        </w:rPr>
        <w:t>1</w:t>
      </w:r>
      <w:r w:rsidR="00F30016">
        <w:rPr>
          <w:rFonts w:ascii="Arial" w:hAnsi="Arial" w:cs="Arial"/>
          <w:b/>
          <w:sz w:val="22"/>
          <w:szCs w:val="22"/>
        </w:rPr>
        <w:t>6</w:t>
      </w:r>
    </w:p>
    <w:p w:rsidR="003225D6" w:rsidRPr="00B72851" w:rsidRDefault="003225D6" w:rsidP="003225D6">
      <w:pPr>
        <w:jc w:val="both"/>
        <w:rPr>
          <w:rFonts w:ascii="Arial" w:hAnsi="Arial" w:cs="Arial"/>
          <w:b/>
          <w:sz w:val="22"/>
          <w:szCs w:val="22"/>
        </w:rPr>
      </w:pPr>
    </w:p>
    <w:p w:rsidR="003225D6" w:rsidRPr="00B72851" w:rsidRDefault="003225D6" w:rsidP="003225D6">
      <w:pPr>
        <w:jc w:val="both"/>
        <w:rPr>
          <w:rFonts w:ascii="Arial" w:hAnsi="Arial" w:cs="Arial"/>
          <w:b/>
          <w:sz w:val="22"/>
          <w:szCs w:val="22"/>
        </w:rPr>
      </w:pPr>
      <w:r w:rsidRPr="00B72851">
        <w:rPr>
          <w:rFonts w:ascii="Arial" w:hAnsi="Arial" w:cs="Arial"/>
          <w:b/>
          <w:sz w:val="22"/>
          <w:szCs w:val="22"/>
        </w:rPr>
        <w:t>Hodnocení kontrol:</w:t>
      </w:r>
    </w:p>
    <w:p w:rsidR="00F30016" w:rsidRPr="00F30016" w:rsidRDefault="003225D6" w:rsidP="00F30016">
      <w:pPr>
        <w:pStyle w:val="Normlnweb"/>
        <w:spacing w:before="115" w:beforeAutospacing="0" w:after="0" w:afterAutospacing="0"/>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F30016" w:rsidRPr="00F30016">
        <w:rPr>
          <w:rFonts w:ascii="Arial" w:hAnsi="Arial" w:cs="Arial"/>
          <w:sz w:val="22"/>
          <w:szCs w:val="22"/>
        </w:rPr>
        <w:t xml:space="preserve">Při kontrole obcí, které nejsou příslušnými pořizovateli územních plánů, byla připomenuta povinnost o výsledku jednání zastupitelstva bezodkladně informovat podatele návrhu na pořízení územního plánu nebo jeho změny a rovněž o tomto výsledku, </w:t>
      </w:r>
      <w:r w:rsidR="00C5125E">
        <w:rPr>
          <w:rFonts w:ascii="Arial" w:hAnsi="Arial" w:cs="Arial"/>
          <w:sz w:val="22"/>
          <w:szCs w:val="22"/>
        </w:rPr>
        <w:t xml:space="preserve">                  </w:t>
      </w:r>
      <w:r w:rsidR="00F30016" w:rsidRPr="00F30016">
        <w:rPr>
          <w:rFonts w:ascii="Arial" w:hAnsi="Arial" w:cs="Arial"/>
          <w:sz w:val="22"/>
          <w:szCs w:val="22"/>
        </w:rPr>
        <w:t>v souladu s</w:t>
      </w:r>
      <w:r w:rsidR="00C5125E">
        <w:rPr>
          <w:rFonts w:ascii="Arial" w:hAnsi="Arial" w:cs="Arial"/>
          <w:sz w:val="22"/>
          <w:szCs w:val="22"/>
        </w:rPr>
        <w:t> </w:t>
      </w:r>
      <w:r w:rsidR="00F30016" w:rsidRPr="00F30016">
        <w:rPr>
          <w:rFonts w:ascii="Arial" w:hAnsi="Arial" w:cs="Arial"/>
          <w:sz w:val="22"/>
          <w:szCs w:val="22"/>
        </w:rPr>
        <w:t>ust</w:t>
      </w:r>
      <w:r w:rsidR="00C5125E">
        <w:rPr>
          <w:rFonts w:ascii="Arial" w:hAnsi="Arial" w:cs="Arial"/>
          <w:sz w:val="22"/>
          <w:szCs w:val="22"/>
        </w:rPr>
        <w:t>.</w:t>
      </w:r>
      <w:r w:rsidR="00F30016" w:rsidRPr="00F30016">
        <w:rPr>
          <w:rFonts w:ascii="Arial" w:hAnsi="Arial" w:cs="Arial"/>
          <w:sz w:val="22"/>
          <w:szCs w:val="22"/>
        </w:rPr>
        <w:t xml:space="preserve"> § 46 odst. 3 stavebního zákona, podat informaci příslušnému úřadu územního plánování.</w:t>
      </w:r>
    </w:p>
    <w:p w:rsidR="00F30016" w:rsidRPr="00F30016" w:rsidRDefault="00F30016" w:rsidP="00F30016">
      <w:pPr>
        <w:pStyle w:val="Normlnweb"/>
        <w:spacing w:before="115" w:beforeAutospacing="0" w:after="0" w:afterAutospacing="0"/>
        <w:jc w:val="both"/>
        <w:rPr>
          <w:rFonts w:ascii="Arial" w:eastAsia="Times New Roman" w:hAnsi="Arial" w:cs="Arial"/>
          <w:kern w:val="24"/>
          <w:sz w:val="22"/>
          <w:szCs w:val="22"/>
        </w:rPr>
      </w:pPr>
      <w:r w:rsidRPr="00F30016">
        <w:rPr>
          <w:rFonts w:ascii="Arial" w:eastAsia="Times New Roman" w:hAnsi="Arial" w:cs="Arial"/>
          <w:kern w:val="24"/>
          <w:sz w:val="22"/>
          <w:szCs w:val="22"/>
        </w:rPr>
        <w:t>Dále byla řešena problematika splnění kvalifikačních požadavků pro územně plánovací činnost, dle ust</w:t>
      </w:r>
      <w:r w:rsidR="00C5125E">
        <w:rPr>
          <w:rFonts w:ascii="Arial" w:eastAsia="Times New Roman" w:hAnsi="Arial" w:cs="Arial"/>
          <w:kern w:val="24"/>
          <w:sz w:val="22"/>
          <w:szCs w:val="22"/>
        </w:rPr>
        <w:t xml:space="preserve">. </w:t>
      </w:r>
      <w:r w:rsidRPr="00F30016">
        <w:rPr>
          <w:rFonts w:ascii="Arial" w:eastAsia="Times New Roman" w:hAnsi="Arial" w:cs="Arial"/>
          <w:kern w:val="24"/>
          <w:sz w:val="22"/>
          <w:szCs w:val="22"/>
        </w:rPr>
        <w:t xml:space="preserve">§ 24 stavebního zákona. Do doby získání kvalifikačních požadavků stanovených stavebním zákonem je třeba postupovat podle </w:t>
      </w:r>
      <w:r w:rsidR="00C5125E">
        <w:rPr>
          <w:rFonts w:ascii="Arial" w:eastAsia="Times New Roman" w:hAnsi="Arial" w:cs="Arial"/>
          <w:kern w:val="24"/>
          <w:sz w:val="22"/>
          <w:szCs w:val="22"/>
        </w:rPr>
        <w:t xml:space="preserve">ust. </w:t>
      </w:r>
      <w:r w:rsidRPr="00F30016">
        <w:rPr>
          <w:rFonts w:ascii="Arial" w:eastAsia="Times New Roman" w:hAnsi="Arial" w:cs="Arial"/>
          <w:kern w:val="24"/>
          <w:sz w:val="22"/>
          <w:szCs w:val="22"/>
        </w:rPr>
        <w:t>§ 24 odst. 4 stavebního zákona, tedy že úředník nesplňující kvalifikační požadavky může vykonávat územně plánovací činnost pouze, pokud je zajištěno, že bude do doby splnění uvedených požadavků vykonávat tuto činnost pod odborným vedením úředníka splňujícího kvalifikační požadavky pro výkon územně plánovací činnosti, nejvýše však po dobu 3 let.</w:t>
      </w:r>
    </w:p>
    <w:p w:rsidR="00F30016" w:rsidRPr="00F30016" w:rsidRDefault="00F30016" w:rsidP="00F30016">
      <w:pPr>
        <w:pStyle w:val="Normlnweb"/>
        <w:spacing w:before="115" w:beforeAutospacing="0" w:after="0" w:afterAutospacing="0"/>
        <w:jc w:val="both"/>
        <w:rPr>
          <w:rFonts w:ascii="Arial" w:hAnsi="Arial" w:cs="Arial"/>
          <w:sz w:val="22"/>
          <w:szCs w:val="22"/>
        </w:rPr>
      </w:pPr>
      <w:r w:rsidRPr="00F30016">
        <w:rPr>
          <w:rFonts w:ascii="Arial" w:eastAsia="Times New Roman" w:hAnsi="Arial" w:cs="Arial"/>
          <w:kern w:val="24"/>
          <w:sz w:val="22"/>
          <w:szCs w:val="22"/>
        </w:rPr>
        <w:t>V souvislosti s touto problematikou byla připomenuta možnost požádat o udělení výjimky, ve smyslu ust</w:t>
      </w:r>
      <w:r w:rsidR="009C7615">
        <w:rPr>
          <w:rFonts w:ascii="Arial" w:eastAsia="Times New Roman" w:hAnsi="Arial" w:cs="Arial"/>
          <w:kern w:val="24"/>
          <w:sz w:val="22"/>
          <w:szCs w:val="22"/>
        </w:rPr>
        <w:t>.</w:t>
      </w:r>
      <w:r w:rsidRPr="00F30016">
        <w:rPr>
          <w:rFonts w:ascii="Arial" w:eastAsia="Times New Roman" w:hAnsi="Arial" w:cs="Arial"/>
          <w:kern w:val="24"/>
          <w:sz w:val="22"/>
          <w:szCs w:val="22"/>
        </w:rPr>
        <w:t xml:space="preserve"> </w:t>
      </w:r>
      <w:r w:rsidRPr="00F30016">
        <w:rPr>
          <w:rFonts w:ascii="Arial" w:hAnsi="Arial" w:cs="Arial"/>
          <w:bCs/>
          <w:kern w:val="24"/>
          <w:sz w:val="22"/>
          <w:szCs w:val="22"/>
        </w:rPr>
        <w:t xml:space="preserve">§ 195 odst. 1 stavebního zákona, který stanoví, že </w:t>
      </w:r>
      <w:r w:rsidRPr="00F30016">
        <w:rPr>
          <w:rFonts w:ascii="Arial" w:hAnsi="Arial" w:cs="Arial"/>
          <w:kern w:val="24"/>
          <w:sz w:val="22"/>
          <w:szCs w:val="22"/>
        </w:rPr>
        <w:t>výjimku z kvalifikačního požadavku vzdělání</w:t>
      </w:r>
      <w:r w:rsidR="009C7615">
        <w:rPr>
          <w:rFonts w:ascii="Arial" w:hAnsi="Arial" w:cs="Arial"/>
          <w:kern w:val="24"/>
          <w:sz w:val="22"/>
          <w:szCs w:val="22"/>
        </w:rPr>
        <w:t xml:space="preserve"> daného ust.</w:t>
      </w:r>
      <w:r w:rsidRPr="00F30016">
        <w:rPr>
          <w:rFonts w:ascii="Arial" w:hAnsi="Arial" w:cs="Arial"/>
          <w:kern w:val="24"/>
          <w:sz w:val="22"/>
          <w:szCs w:val="22"/>
        </w:rPr>
        <w:t xml:space="preserve"> § 24 ministerstvo udělí na základě žádosti úředníka územního samosprávného celku, pokud prokáže, že vykonává územně plánovací činnost v souladu s</w:t>
      </w:r>
      <w:r w:rsidR="001311F2">
        <w:rPr>
          <w:rFonts w:ascii="Arial" w:hAnsi="Arial" w:cs="Arial"/>
          <w:kern w:val="24"/>
          <w:sz w:val="22"/>
          <w:szCs w:val="22"/>
        </w:rPr>
        <w:t> </w:t>
      </w:r>
      <w:r w:rsidRPr="00F30016">
        <w:rPr>
          <w:rFonts w:ascii="Arial" w:hAnsi="Arial" w:cs="Arial"/>
          <w:kern w:val="24"/>
          <w:sz w:val="22"/>
          <w:szCs w:val="22"/>
        </w:rPr>
        <w:t>právními předpisy. Při posuzování ministerstvo vychází z kvality úkonů žadatele při pořizování územně plánovací dokumentace a územně plánovacích podkladů, na nichž se prokazatelně osobně podílel.</w:t>
      </w:r>
    </w:p>
    <w:p w:rsidR="003225D6" w:rsidRPr="00B72851" w:rsidRDefault="00F30016" w:rsidP="003225D6">
      <w:pPr>
        <w:jc w:val="both"/>
        <w:rPr>
          <w:rFonts w:ascii="Arial" w:hAnsi="Arial" w:cs="Arial"/>
          <w:b/>
          <w:sz w:val="22"/>
          <w:szCs w:val="22"/>
          <w:u w:val="single"/>
        </w:rPr>
      </w:pPr>
      <w:r>
        <w:rPr>
          <w:rFonts w:ascii="Arial" w:hAnsi="Arial" w:cs="Arial"/>
          <w:b/>
          <w:sz w:val="22"/>
          <w:szCs w:val="22"/>
          <w:u w:val="single"/>
        </w:rPr>
        <w:t xml:space="preserve"> </w:t>
      </w:r>
    </w:p>
    <w:p w:rsidR="001C7B6E" w:rsidRPr="00B72851" w:rsidRDefault="003225D6" w:rsidP="001C7B6E">
      <w:pPr>
        <w:jc w:val="both"/>
        <w:rPr>
          <w:rFonts w:ascii="Arial" w:hAnsi="Arial" w:cs="Arial"/>
          <w:b/>
          <w:i/>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F30016">
        <w:rPr>
          <w:rFonts w:ascii="Arial" w:hAnsi="Arial" w:cs="Arial"/>
          <w:sz w:val="22"/>
          <w:szCs w:val="22"/>
        </w:rPr>
        <w:t>Nebyla zjištěna závažná pochybení.</w:t>
      </w:r>
    </w:p>
    <w:p w:rsidR="003225D6" w:rsidRPr="00B72851" w:rsidRDefault="003225D6" w:rsidP="003225D6">
      <w:pPr>
        <w:jc w:val="both"/>
        <w:rPr>
          <w:rFonts w:ascii="Arial" w:hAnsi="Arial" w:cs="Arial"/>
          <w:b/>
          <w:sz w:val="22"/>
          <w:szCs w:val="22"/>
        </w:rPr>
      </w:pPr>
    </w:p>
    <w:p w:rsidR="003225D6" w:rsidRPr="00B72851" w:rsidRDefault="003225D6" w:rsidP="003225D6">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 xml:space="preserve"> </w:t>
      </w:r>
      <w:r w:rsidR="00132B80" w:rsidRPr="00B72851">
        <w:rPr>
          <w:rFonts w:ascii="Arial" w:hAnsi="Arial" w:cs="Arial"/>
          <w:sz w:val="22"/>
          <w:szCs w:val="22"/>
        </w:rPr>
        <w:t>N</w:t>
      </w:r>
      <w:r w:rsidR="00AC1B89" w:rsidRPr="00B72851">
        <w:rPr>
          <w:rFonts w:ascii="Arial" w:hAnsi="Arial" w:cs="Arial"/>
          <w:sz w:val="22"/>
          <w:szCs w:val="22"/>
        </w:rPr>
        <w:t xml:space="preserve">edůslednost v postupu pořizování </w:t>
      </w:r>
      <w:r w:rsidR="00E56D75" w:rsidRPr="00B72851">
        <w:rPr>
          <w:rFonts w:ascii="Arial" w:hAnsi="Arial" w:cs="Arial"/>
          <w:sz w:val="22"/>
          <w:szCs w:val="22"/>
        </w:rPr>
        <w:t xml:space="preserve">                         </w:t>
      </w:r>
      <w:r w:rsidR="00AC1B89" w:rsidRPr="00B72851">
        <w:rPr>
          <w:rFonts w:ascii="Arial" w:hAnsi="Arial" w:cs="Arial"/>
          <w:sz w:val="22"/>
          <w:szCs w:val="22"/>
        </w:rPr>
        <w:t>ze strany příslušného pořizovatele</w:t>
      </w:r>
      <w:r w:rsidR="00504E20" w:rsidRPr="00B72851">
        <w:rPr>
          <w:rFonts w:ascii="Arial" w:hAnsi="Arial" w:cs="Arial"/>
          <w:sz w:val="22"/>
          <w:szCs w:val="22"/>
        </w:rPr>
        <w:t>.</w:t>
      </w:r>
    </w:p>
    <w:p w:rsidR="00504E20" w:rsidRPr="00B72851" w:rsidRDefault="00504E20" w:rsidP="003225D6">
      <w:pPr>
        <w:jc w:val="both"/>
        <w:rPr>
          <w:rFonts w:ascii="Arial" w:hAnsi="Arial" w:cs="Arial"/>
          <w:b/>
          <w:sz w:val="22"/>
          <w:szCs w:val="22"/>
          <w:u w:val="single"/>
        </w:rPr>
      </w:pPr>
    </w:p>
    <w:p w:rsidR="003225D6" w:rsidRPr="00B72851" w:rsidRDefault="003225D6" w:rsidP="003225D6">
      <w:pPr>
        <w:jc w:val="both"/>
        <w:rPr>
          <w:rFonts w:ascii="Arial" w:hAnsi="Arial" w:cs="Arial"/>
          <w:i/>
          <w:color w:val="FF0000"/>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1C7B6E" w:rsidRPr="00B72851">
        <w:rPr>
          <w:rFonts w:ascii="Arial" w:hAnsi="Arial" w:cs="Arial"/>
          <w:sz w:val="22"/>
          <w:szCs w:val="22"/>
        </w:rPr>
        <w:t>Nebylo třeba ukládat</w:t>
      </w:r>
      <w:r w:rsidRPr="00B72851">
        <w:rPr>
          <w:rFonts w:ascii="Arial" w:hAnsi="Arial" w:cs="Arial"/>
          <w:sz w:val="22"/>
          <w:szCs w:val="22"/>
        </w:rPr>
        <w:t>.</w:t>
      </w:r>
    </w:p>
    <w:p w:rsidR="004F7A3D" w:rsidRPr="00B72851" w:rsidRDefault="004F7A3D" w:rsidP="003225D6">
      <w:pPr>
        <w:rPr>
          <w:rFonts w:ascii="Arial" w:hAnsi="Arial" w:cs="Arial"/>
          <w:b/>
          <w:sz w:val="22"/>
          <w:szCs w:val="22"/>
          <w:u w:val="single"/>
        </w:rPr>
      </w:pPr>
    </w:p>
    <w:p w:rsidR="00504E20" w:rsidRPr="00B72851" w:rsidRDefault="00504E20" w:rsidP="003225D6">
      <w:pPr>
        <w:rPr>
          <w:rFonts w:ascii="Arial" w:hAnsi="Arial" w:cs="Arial"/>
          <w:b/>
          <w:color w:val="0000FF"/>
          <w:sz w:val="22"/>
          <w:szCs w:val="22"/>
          <w:u w:val="single"/>
        </w:rPr>
      </w:pPr>
    </w:p>
    <w:p w:rsidR="003225D6" w:rsidRPr="00B72851" w:rsidRDefault="003225D6" w:rsidP="003225D6">
      <w:pPr>
        <w:rPr>
          <w:rFonts w:ascii="Arial" w:hAnsi="Arial" w:cs="Arial"/>
          <w:b/>
          <w:color w:val="0000FF"/>
          <w:sz w:val="22"/>
          <w:szCs w:val="22"/>
          <w:u w:val="single"/>
        </w:rPr>
      </w:pPr>
      <w:r w:rsidRPr="00B72851">
        <w:rPr>
          <w:rFonts w:ascii="Arial" w:hAnsi="Arial" w:cs="Arial"/>
          <w:b/>
          <w:color w:val="0000FF"/>
          <w:sz w:val="22"/>
          <w:szCs w:val="22"/>
          <w:u w:val="single"/>
        </w:rPr>
        <w:t>Územní rozhodování a stavební řád</w:t>
      </w:r>
    </w:p>
    <w:p w:rsidR="003225D6" w:rsidRPr="00B72851" w:rsidRDefault="003225D6" w:rsidP="00030703">
      <w:pPr>
        <w:jc w:val="both"/>
        <w:rPr>
          <w:rFonts w:ascii="Arial" w:hAnsi="Arial" w:cs="Arial"/>
          <w:b/>
          <w:sz w:val="22"/>
          <w:szCs w:val="22"/>
        </w:rPr>
      </w:pPr>
    </w:p>
    <w:p w:rsidR="00030703" w:rsidRPr="00B72851" w:rsidRDefault="003225D6" w:rsidP="00030703">
      <w:pPr>
        <w:jc w:val="both"/>
        <w:rPr>
          <w:rFonts w:ascii="Arial" w:hAnsi="Arial" w:cs="Arial"/>
          <w:sz w:val="22"/>
          <w:szCs w:val="22"/>
        </w:rPr>
      </w:pPr>
      <w:r w:rsidRPr="00B72851">
        <w:rPr>
          <w:rFonts w:ascii="Arial" w:hAnsi="Arial" w:cs="Arial"/>
          <w:b/>
          <w:sz w:val="22"/>
          <w:szCs w:val="22"/>
        </w:rPr>
        <w:t>Předmět kontrol:</w:t>
      </w:r>
      <w:r w:rsidRPr="00B72851">
        <w:rPr>
          <w:rFonts w:ascii="Arial" w:hAnsi="Arial" w:cs="Arial"/>
          <w:sz w:val="22"/>
          <w:szCs w:val="22"/>
        </w:rPr>
        <w:t xml:space="preserve"> </w:t>
      </w:r>
      <w:r w:rsidR="006B5368" w:rsidRPr="00B72851">
        <w:rPr>
          <w:rFonts w:ascii="Arial" w:hAnsi="Arial" w:cs="Arial"/>
          <w:sz w:val="22"/>
          <w:szCs w:val="22"/>
        </w:rPr>
        <w:t>Zákon č. 183/20</w:t>
      </w:r>
      <w:r w:rsidR="00E56D75" w:rsidRPr="00B72851">
        <w:rPr>
          <w:rFonts w:ascii="Arial" w:hAnsi="Arial" w:cs="Arial"/>
          <w:sz w:val="22"/>
          <w:szCs w:val="22"/>
        </w:rPr>
        <w:t>0</w:t>
      </w:r>
      <w:r w:rsidR="006B5368" w:rsidRPr="00B72851">
        <w:rPr>
          <w:rFonts w:ascii="Arial" w:hAnsi="Arial" w:cs="Arial"/>
          <w:sz w:val="22"/>
          <w:szCs w:val="22"/>
        </w:rPr>
        <w:t>6 Sb., o územním plánování a stavebním řádu (s</w:t>
      </w:r>
      <w:r w:rsidR="00AD709C" w:rsidRPr="00B72851">
        <w:rPr>
          <w:rFonts w:ascii="Arial" w:hAnsi="Arial" w:cs="Arial"/>
          <w:sz w:val="22"/>
          <w:szCs w:val="22"/>
        </w:rPr>
        <w:t>tavební zákon</w:t>
      </w:r>
      <w:r w:rsidR="006B5368" w:rsidRPr="00B72851">
        <w:rPr>
          <w:rFonts w:ascii="Arial" w:hAnsi="Arial" w:cs="Arial"/>
          <w:sz w:val="22"/>
          <w:szCs w:val="22"/>
        </w:rPr>
        <w:t>), ve znění pozdějších předpisů,</w:t>
      </w:r>
      <w:r w:rsidR="00030703" w:rsidRPr="00B72851">
        <w:rPr>
          <w:rFonts w:ascii="Arial" w:hAnsi="Arial" w:cs="Arial"/>
          <w:sz w:val="22"/>
          <w:szCs w:val="22"/>
        </w:rPr>
        <w:t xml:space="preserve"> zákon č. 184/2006 Sb.,</w:t>
      </w:r>
      <w:r w:rsidR="00A4224B" w:rsidRPr="00B72851">
        <w:rPr>
          <w:rFonts w:ascii="Arial" w:hAnsi="Arial" w:cs="Arial"/>
          <w:sz w:val="22"/>
          <w:szCs w:val="22"/>
        </w:rPr>
        <w:t xml:space="preserve"> </w:t>
      </w:r>
      <w:r w:rsidR="00030703" w:rsidRPr="00B72851">
        <w:rPr>
          <w:rFonts w:ascii="Arial" w:hAnsi="Arial" w:cs="Arial"/>
          <w:sz w:val="22"/>
          <w:szCs w:val="22"/>
        </w:rPr>
        <w:t xml:space="preserve">o odnětí nebo omezení vlastnického práva k pozemku nebo ke stavbě, ve znění pozdějších předpisů, </w:t>
      </w:r>
      <w:r w:rsidR="006B5368" w:rsidRPr="00B72851">
        <w:rPr>
          <w:rFonts w:ascii="Arial" w:hAnsi="Arial" w:cs="Arial"/>
          <w:sz w:val="22"/>
          <w:szCs w:val="22"/>
        </w:rPr>
        <w:t>vyhláška č. </w:t>
      </w:r>
      <w:r w:rsidR="00030703" w:rsidRPr="00B72851">
        <w:rPr>
          <w:rFonts w:ascii="Arial" w:hAnsi="Arial" w:cs="Arial"/>
          <w:sz w:val="22"/>
          <w:szCs w:val="22"/>
        </w:rPr>
        <w:t>499/2006 Sb., o dokumentaci staveb, vyhláška č. 503/2006 Sb., o podrobnější úpravě územního rozhodování, územního opatření a stavebního řádu, ve znění pozdějších předpisů, vyhláška č. 268/2009 Sb., o technických požadavcích na stavby</w:t>
      </w:r>
      <w:r w:rsidR="006B5368" w:rsidRPr="00B72851">
        <w:rPr>
          <w:rFonts w:ascii="Arial" w:hAnsi="Arial" w:cs="Arial"/>
          <w:sz w:val="22"/>
          <w:szCs w:val="22"/>
        </w:rPr>
        <w:t>, vyhláška č. 398/2009 Sb., o </w:t>
      </w:r>
      <w:r w:rsidR="00030703" w:rsidRPr="00B72851">
        <w:rPr>
          <w:rFonts w:ascii="Arial" w:hAnsi="Arial" w:cs="Arial"/>
          <w:sz w:val="22"/>
          <w:szCs w:val="22"/>
        </w:rPr>
        <w:t>technických požadavcích zabezpečujících bezbariérové užívání staveb,</w:t>
      </w:r>
      <w:r w:rsidR="009F73A4" w:rsidRPr="00B72851">
        <w:rPr>
          <w:rFonts w:ascii="Arial" w:hAnsi="Arial" w:cs="Arial"/>
          <w:sz w:val="22"/>
          <w:szCs w:val="22"/>
        </w:rPr>
        <w:t xml:space="preserve"> vše</w:t>
      </w:r>
      <w:r w:rsidR="00030703" w:rsidRPr="00B72851">
        <w:rPr>
          <w:rFonts w:ascii="Arial" w:hAnsi="Arial" w:cs="Arial"/>
          <w:sz w:val="22"/>
          <w:szCs w:val="22"/>
        </w:rPr>
        <w:t xml:space="preserve"> ve znění pozdějších předpisů</w:t>
      </w:r>
      <w:r w:rsidR="006B5368" w:rsidRPr="00B72851">
        <w:rPr>
          <w:rFonts w:ascii="Arial" w:hAnsi="Arial" w:cs="Arial"/>
          <w:sz w:val="22"/>
          <w:szCs w:val="22"/>
        </w:rPr>
        <w:t>;</w:t>
      </w:r>
      <w:r w:rsidR="001C7B6E" w:rsidRPr="00B72851">
        <w:rPr>
          <w:rFonts w:ascii="Arial" w:hAnsi="Arial" w:cs="Arial"/>
          <w:sz w:val="22"/>
          <w:szCs w:val="22"/>
        </w:rPr>
        <w:t xml:space="preserve"> kontrola údajů Registru územní identifikace, adres a nemovitostí v souladu se zákonem č. 111/2009 Sb.,</w:t>
      </w:r>
      <w:r w:rsidR="00AD709C" w:rsidRPr="00B72851">
        <w:rPr>
          <w:rFonts w:ascii="Arial" w:hAnsi="Arial" w:cs="Arial"/>
          <w:sz w:val="22"/>
          <w:szCs w:val="22"/>
        </w:rPr>
        <w:t xml:space="preserve"> </w:t>
      </w:r>
      <w:r w:rsidR="001C7B6E" w:rsidRPr="00B72851">
        <w:rPr>
          <w:rFonts w:ascii="Arial" w:hAnsi="Arial" w:cs="Arial"/>
          <w:sz w:val="22"/>
          <w:szCs w:val="22"/>
        </w:rPr>
        <w:t>o základních registrech, ve znění pozdějších předpisů.</w:t>
      </w:r>
      <w:r w:rsidR="00030703" w:rsidRPr="00B72851">
        <w:rPr>
          <w:rFonts w:ascii="Arial" w:hAnsi="Arial" w:cs="Arial"/>
          <w:sz w:val="22"/>
          <w:szCs w:val="22"/>
        </w:rPr>
        <w:t xml:space="preserve"> </w:t>
      </w:r>
    </w:p>
    <w:p w:rsidR="00030703" w:rsidRPr="00B72851" w:rsidRDefault="00030703" w:rsidP="00030703">
      <w:pPr>
        <w:jc w:val="both"/>
        <w:rPr>
          <w:rFonts w:ascii="Arial" w:hAnsi="Arial" w:cs="Arial"/>
          <w:b/>
          <w:sz w:val="22"/>
          <w:szCs w:val="22"/>
        </w:rPr>
      </w:pPr>
    </w:p>
    <w:p w:rsidR="00030703" w:rsidRDefault="00030703" w:rsidP="00030703">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3225D6" w:rsidRPr="00B72851">
        <w:rPr>
          <w:rFonts w:ascii="Arial" w:hAnsi="Arial" w:cs="Arial"/>
          <w:b/>
          <w:sz w:val="22"/>
          <w:szCs w:val="22"/>
        </w:rPr>
        <w:t>1</w:t>
      </w:r>
      <w:r w:rsidR="00F30016">
        <w:rPr>
          <w:rFonts w:ascii="Arial" w:hAnsi="Arial" w:cs="Arial"/>
          <w:b/>
          <w:sz w:val="22"/>
          <w:szCs w:val="22"/>
        </w:rPr>
        <w:t>2</w:t>
      </w:r>
    </w:p>
    <w:p w:rsidR="00F30016" w:rsidRPr="00F30016" w:rsidRDefault="00F30016" w:rsidP="00030703">
      <w:pPr>
        <w:jc w:val="both"/>
        <w:rPr>
          <w:rFonts w:ascii="Arial" w:hAnsi="Arial" w:cs="Arial"/>
          <w:i/>
          <w:sz w:val="22"/>
          <w:szCs w:val="22"/>
        </w:rPr>
      </w:pPr>
      <w:r>
        <w:rPr>
          <w:rFonts w:ascii="Arial" w:hAnsi="Arial" w:cs="Arial"/>
          <w:i/>
          <w:sz w:val="22"/>
          <w:szCs w:val="22"/>
        </w:rPr>
        <w:t xml:space="preserve">Plánované kontroly u obcí Mostek, Pec pod Sněžkou, Špindlerův Mlýn na první pololetí 2017 a u obce Janské Lázně (září 2017) nebyly provedeny. </w:t>
      </w:r>
    </w:p>
    <w:p w:rsidR="00030703" w:rsidRPr="00B72851" w:rsidRDefault="00030703" w:rsidP="00030703">
      <w:pPr>
        <w:jc w:val="both"/>
        <w:rPr>
          <w:rFonts w:ascii="Arial" w:hAnsi="Arial" w:cs="Arial"/>
          <w:b/>
          <w:sz w:val="22"/>
          <w:szCs w:val="22"/>
        </w:rPr>
      </w:pPr>
    </w:p>
    <w:p w:rsidR="00030703" w:rsidRPr="00B72851" w:rsidRDefault="00030703" w:rsidP="00030703">
      <w:pPr>
        <w:jc w:val="both"/>
        <w:rPr>
          <w:rFonts w:ascii="Arial" w:hAnsi="Arial" w:cs="Arial"/>
          <w:b/>
          <w:sz w:val="22"/>
          <w:szCs w:val="22"/>
        </w:rPr>
      </w:pPr>
      <w:r w:rsidRPr="00B72851">
        <w:rPr>
          <w:rFonts w:ascii="Arial" w:hAnsi="Arial" w:cs="Arial"/>
          <w:b/>
          <w:sz w:val="22"/>
          <w:szCs w:val="22"/>
        </w:rPr>
        <w:t>Hodnocení kontrol:</w:t>
      </w:r>
    </w:p>
    <w:p w:rsidR="00F30016" w:rsidRPr="00F30016" w:rsidRDefault="00030703" w:rsidP="00F30016">
      <w:pPr>
        <w:jc w:val="both"/>
        <w:rPr>
          <w:rFonts w:ascii="Arial" w:hAnsi="Arial" w:cs="Arial"/>
          <w:i/>
          <w:color w:val="FF0000"/>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F30016" w:rsidRPr="00F30016">
        <w:rPr>
          <w:rFonts w:ascii="Arial" w:hAnsi="Arial" w:cs="Arial"/>
          <w:sz w:val="22"/>
          <w:szCs w:val="22"/>
        </w:rPr>
        <w:t>Administrativní pochybení u zjednodušujících postupů, nedostatečná dokumentace pro umístění a povolení stavby</w:t>
      </w:r>
      <w:r w:rsidR="00F30016">
        <w:rPr>
          <w:rFonts w:ascii="Arial" w:hAnsi="Arial" w:cs="Arial"/>
          <w:sz w:val="22"/>
          <w:szCs w:val="22"/>
        </w:rPr>
        <w:t>.</w:t>
      </w:r>
    </w:p>
    <w:p w:rsidR="004F79AB" w:rsidRPr="00B72851" w:rsidRDefault="004F79AB" w:rsidP="00AC1B89">
      <w:pPr>
        <w:jc w:val="both"/>
        <w:rPr>
          <w:rFonts w:ascii="Arial" w:hAnsi="Arial" w:cs="Arial"/>
          <w:b/>
          <w:sz w:val="22"/>
          <w:szCs w:val="22"/>
          <w:u w:val="single"/>
        </w:rPr>
      </w:pPr>
    </w:p>
    <w:p w:rsidR="00030703" w:rsidRPr="00B72851" w:rsidRDefault="00030703" w:rsidP="00030703">
      <w:pPr>
        <w:jc w:val="both"/>
        <w:rPr>
          <w:rFonts w:ascii="Arial" w:hAnsi="Arial" w:cs="Arial"/>
          <w:b/>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F30016" w:rsidRPr="00F30016">
        <w:rPr>
          <w:rFonts w:ascii="Arial" w:hAnsi="Arial" w:cs="Arial"/>
          <w:sz w:val="22"/>
          <w:szCs w:val="22"/>
        </w:rPr>
        <w:t>Dokumentace pro umístění a povolení staveb neodpovídá vyhlášce č. 499/2006 Sb.</w:t>
      </w:r>
      <w:r w:rsidRPr="00B72851">
        <w:rPr>
          <w:rFonts w:ascii="Arial" w:hAnsi="Arial" w:cs="Arial"/>
          <w:b/>
          <w:sz w:val="22"/>
          <w:szCs w:val="22"/>
        </w:rPr>
        <w:t xml:space="preserve"> </w:t>
      </w:r>
    </w:p>
    <w:p w:rsidR="00030703" w:rsidRPr="00B72851" w:rsidRDefault="00030703" w:rsidP="00030703">
      <w:pPr>
        <w:jc w:val="both"/>
        <w:rPr>
          <w:rFonts w:ascii="Arial" w:hAnsi="Arial" w:cs="Arial"/>
          <w:b/>
          <w:sz w:val="22"/>
          <w:szCs w:val="22"/>
          <w:u w:val="single"/>
        </w:rPr>
      </w:pPr>
    </w:p>
    <w:p w:rsidR="00AC1B89" w:rsidRPr="00B72851" w:rsidRDefault="00030703" w:rsidP="00AC1B89">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 xml:space="preserve">: </w:t>
      </w:r>
      <w:r w:rsidR="00AC1B89" w:rsidRPr="00B72851">
        <w:rPr>
          <w:rFonts w:ascii="Arial" w:hAnsi="Arial" w:cs="Arial"/>
          <w:sz w:val="22"/>
          <w:szCs w:val="22"/>
        </w:rPr>
        <w:t>Nerespektování ustanovení vyhlášky                        č. 499/2006 Sb., ze strany projektantů.</w:t>
      </w:r>
    </w:p>
    <w:p w:rsidR="00030703" w:rsidRPr="00B72851" w:rsidRDefault="00030703" w:rsidP="00030703">
      <w:pPr>
        <w:jc w:val="both"/>
        <w:rPr>
          <w:rFonts w:ascii="Arial" w:hAnsi="Arial" w:cs="Arial"/>
          <w:b/>
          <w:i/>
          <w:sz w:val="22"/>
          <w:szCs w:val="22"/>
        </w:rPr>
      </w:pPr>
    </w:p>
    <w:p w:rsidR="00030703" w:rsidRPr="00B72851" w:rsidRDefault="00030703" w:rsidP="00030703">
      <w:pPr>
        <w:jc w:val="both"/>
        <w:rPr>
          <w:rFonts w:ascii="Arial" w:hAnsi="Arial" w:cs="Arial"/>
          <w:i/>
          <w:color w:val="FF0000"/>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132B80" w:rsidRPr="00B72851">
        <w:rPr>
          <w:rFonts w:ascii="Arial" w:hAnsi="Arial" w:cs="Arial"/>
          <w:sz w:val="22"/>
          <w:szCs w:val="22"/>
        </w:rPr>
        <w:t>O</w:t>
      </w:r>
      <w:r w:rsidRPr="00B72851">
        <w:rPr>
          <w:rFonts w:ascii="Arial" w:hAnsi="Arial" w:cs="Arial"/>
          <w:sz w:val="22"/>
          <w:szCs w:val="22"/>
        </w:rPr>
        <w:t xml:space="preserve">patření k nápravě nebyla ukládána, </w:t>
      </w:r>
      <w:r w:rsidR="005B4408">
        <w:rPr>
          <w:rFonts w:ascii="Arial" w:hAnsi="Arial" w:cs="Arial"/>
          <w:sz w:val="22"/>
          <w:szCs w:val="22"/>
        </w:rPr>
        <w:t>zjištění byla</w:t>
      </w:r>
      <w:r w:rsidR="00AD709C" w:rsidRPr="00B72851">
        <w:rPr>
          <w:rFonts w:ascii="Arial" w:hAnsi="Arial" w:cs="Arial"/>
          <w:sz w:val="22"/>
          <w:szCs w:val="22"/>
        </w:rPr>
        <w:t xml:space="preserve"> vždy </w:t>
      </w:r>
      <w:r w:rsidRPr="00B72851">
        <w:rPr>
          <w:rFonts w:ascii="Arial" w:hAnsi="Arial" w:cs="Arial"/>
          <w:sz w:val="22"/>
          <w:szCs w:val="22"/>
        </w:rPr>
        <w:t>projednán</w:t>
      </w:r>
      <w:r w:rsidR="005B4408">
        <w:rPr>
          <w:rFonts w:ascii="Arial" w:hAnsi="Arial" w:cs="Arial"/>
          <w:sz w:val="22"/>
          <w:szCs w:val="22"/>
        </w:rPr>
        <w:t>a</w:t>
      </w:r>
      <w:r w:rsidRPr="00B72851">
        <w:rPr>
          <w:rFonts w:ascii="Arial" w:hAnsi="Arial" w:cs="Arial"/>
          <w:sz w:val="22"/>
          <w:szCs w:val="22"/>
        </w:rPr>
        <w:t xml:space="preserve"> s vedoucím</w:t>
      </w:r>
      <w:r w:rsidR="001026CF" w:rsidRPr="00B72851">
        <w:rPr>
          <w:rFonts w:ascii="Arial" w:hAnsi="Arial" w:cs="Arial"/>
          <w:sz w:val="22"/>
          <w:szCs w:val="22"/>
        </w:rPr>
        <w:t>i</w:t>
      </w:r>
      <w:r w:rsidRPr="00B72851">
        <w:rPr>
          <w:rFonts w:ascii="Arial" w:hAnsi="Arial" w:cs="Arial"/>
          <w:sz w:val="22"/>
          <w:szCs w:val="22"/>
        </w:rPr>
        <w:t xml:space="preserve"> stavební</w:t>
      </w:r>
      <w:r w:rsidR="001026CF" w:rsidRPr="00B72851">
        <w:rPr>
          <w:rFonts w:ascii="Arial" w:hAnsi="Arial" w:cs="Arial"/>
          <w:sz w:val="22"/>
          <w:szCs w:val="22"/>
        </w:rPr>
        <w:t>ch</w:t>
      </w:r>
      <w:r w:rsidRPr="00B72851">
        <w:rPr>
          <w:rFonts w:ascii="Arial" w:hAnsi="Arial" w:cs="Arial"/>
          <w:sz w:val="22"/>
          <w:szCs w:val="22"/>
        </w:rPr>
        <w:t xml:space="preserve"> úřad</w:t>
      </w:r>
      <w:r w:rsidR="001026CF" w:rsidRPr="00B72851">
        <w:rPr>
          <w:rFonts w:ascii="Arial" w:hAnsi="Arial" w:cs="Arial"/>
          <w:sz w:val="22"/>
          <w:szCs w:val="22"/>
        </w:rPr>
        <w:t>ů</w:t>
      </w:r>
      <w:r w:rsidRPr="00B72851">
        <w:rPr>
          <w:rFonts w:ascii="Arial" w:hAnsi="Arial" w:cs="Arial"/>
          <w:sz w:val="22"/>
          <w:szCs w:val="22"/>
        </w:rPr>
        <w:t>.</w:t>
      </w:r>
    </w:p>
    <w:p w:rsidR="007D5614" w:rsidRPr="00B72851" w:rsidRDefault="007D5614">
      <w:pPr>
        <w:rPr>
          <w:rFonts w:ascii="Arial" w:hAnsi="Arial" w:cs="Arial"/>
          <w:b/>
          <w:color w:val="FF0000"/>
          <w:sz w:val="22"/>
          <w:szCs w:val="22"/>
        </w:rPr>
      </w:pPr>
    </w:p>
    <w:p w:rsidR="00542B39" w:rsidRPr="00B72851" w:rsidRDefault="00542B39">
      <w:pPr>
        <w:rPr>
          <w:rFonts w:ascii="Arial" w:hAnsi="Arial" w:cs="Arial"/>
          <w:b/>
          <w:color w:val="FF0000"/>
          <w:sz w:val="22"/>
          <w:szCs w:val="22"/>
        </w:rPr>
      </w:pPr>
    </w:p>
    <w:p w:rsidR="004360D2" w:rsidRPr="00B72851" w:rsidRDefault="004360D2">
      <w:pPr>
        <w:rPr>
          <w:rFonts w:ascii="Arial" w:hAnsi="Arial" w:cs="Arial"/>
          <w:b/>
          <w:color w:val="FF0000"/>
          <w:sz w:val="22"/>
          <w:szCs w:val="22"/>
        </w:rPr>
      </w:pPr>
    </w:p>
    <w:p w:rsidR="00864E5D" w:rsidRPr="00B72851" w:rsidRDefault="005D4CD3">
      <w:pPr>
        <w:rPr>
          <w:rFonts w:ascii="Arial" w:hAnsi="Arial" w:cs="Arial"/>
          <w:b/>
          <w:color w:val="FF0000"/>
          <w:sz w:val="22"/>
          <w:szCs w:val="22"/>
        </w:rPr>
      </w:pPr>
      <w:r w:rsidRPr="00B72851">
        <w:rPr>
          <w:rFonts w:ascii="Arial" w:hAnsi="Arial" w:cs="Arial"/>
          <w:b/>
          <w:color w:val="FF0000"/>
          <w:sz w:val="22"/>
          <w:szCs w:val="22"/>
        </w:rPr>
        <w:t>DOPRAVA</w:t>
      </w:r>
    </w:p>
    <w:p w:rsidR="00471A14" w:rsidRDefault="00471A14">
      <w:pPr>
        <w:rPr>
          <w:rFonts w:ascii="Arial" w:hAnsi="Arial" w:cs="Arial"/>
          <w:b/>
          <w:color w:val="FF0000"/>
          <w:sz w:val="22"/>
          <w:szCs w:val="22"/>
        </w:rPr>
      </w:pPr>
    </w:p>
    <w:p w:rsidR="00A2586C" w:rsidRPr="00B72851" w:rsidRDefault="00A2586C">
      <w:pPr>
        <w:rPr>
          <w:rFonts w:ascii="Arial" w:hAnsi="Arial" w:cs="Arial"/>
          <w:b/>
          <w:color w:val="FF0000"/>
          <w:sz w:val="22"/>
          <w:szCs w:val="22"/>
        </w:rPr>
      </w:pPr>
    </w:p>
    <w:p w:rsidR="00D509DA" w:rsidRPr="00B72851" w:rsidRDefault="00D509DA" w:rsidP="00D509DA">
      <w:pPr>
        <w:outlineLvl w:val="0"/>
        <w:rPr>
          <w:rFonts w:ascii="Arial" w:hAnsi="Arial" w:cs="Arial"/>
          <w:b/>
          <w:i/>
          <w:color w:val="0000FF"/>
          <w:sz w:val="22"/>
          <w:szCs w:val="22"/>
          <w:u w:val="single"/>
        </w:rPr>
      </w:pPr>
      <w:r w:rsidRPr="00B72851">
        <w:rPr>
          <w:rFonts w:ascii="Arial" w:hAnsi="Arial" w:cs="Arial"/>
          <w:b/>
          <w:color w:val="0000FF"/>
          <w:sz w:val="22"/>
          <w:szCs w:val="22"/>
          <w:u w:val="single"/>
        </w:rPr>
        <w:t xml:space="preserve">Přestupková řízení v dopravě </w:t>
      </w:r>
    </w:p>
    <w:p w:rsidR="00D509DA" w:rsidRPr="00B72851" w:rsidRDefault="00D509DA" w:rsidP="00D509DA">
      <w:pPr>
        <w:rPr>
          <w:rFonts w:ascii="Arial" w:hAnsi="Arial" w:cs="Arial"/>
          <w:b/>
          <w:sz w:val="22"/>
          <w:szCs w:val="22"/>
        </w:rPr>
      </w:pPr>
    </w:p>
    <w:p w:rsidR="001A61F1" w:rsidRPr="00B72851" w:rsidRDefault="00D509DA" w:rsidP="001A61F1">
      <w:pPr>
        <w:jc w:val="both"/>
        <w:outlineLvl w:val="0"/>
        <w:rPr>
          <w:rFonts w:ascii="Arial" w:hAnsi="Arial" w:cs="Arial"/>
          <w:sz w:val="22"/>
          <w:szCs w:val="22"/>
          <w:u w:val="single"/>
        </w:rPr>
      </w:pPr>
      <w:r w:rsidRPr="00B72851">
        <w:rPr>
          <w:rFonts w:ascii="Arial" w:hAnsi="Arial" w:cs="Arial"/>
          <w:b/>
          <w:sz w:val="22"/>
          <w:szCs w:val="22"/>
        </w:rPr>
        <w:t xml:space="preserve">Předmět kontrol: </w:t>
      </w:r>
      <w:r w:rsidR="001A61F1" w:rsidRPr="00B72851">
        <w:rPr>
          <w:rFonts w:ascii="Arial" w:hAnsi="Arial" w:cs="Arial"/>
          <w:sz w:val="22"/>
          <w:szCs w:val="22"/>
        </w:rPr>
        <w:t>Přestupky dle zákona č. 361/2000 Sb., o provozu na pozemních komunikacích a o změnách některých zákonů, ve znění pozdějších předpisů, kontrola záznamu bodů do karty řidičů, státní odborný dozor dle zákona č. 111/1994 Sb., o silniční dopravě, ve znění pozdějších předpisů.</w:t>
      </w:r>
    </w:p>
    <w:p w:rsidR="00D509DA" w:rsidRPr="00B72851" w:rsidRDefault="001A61F1" w:rsidP="001A61F1">
      <w:pPr>
        <w:jc w:val="both"/>
        <w:outlineLvl w:val="0"/>
        <w:rPr>
          <w:rFonts w:ascii="Arial" w:hAnsi="Arial" w:cs="Arial"/>
          <w:b/>
          <w:sz w:val="22"/>
          <w:szCs w:val="22"/>
        </w:rPr>
      </w:pPr>
      <w:r w:rsidRPr="00B72851">
        <w:rPr>
          <w:rFonts w:ascii="Arial" w:hAnsi="Arial" w:cs="Arial"/>
          <w:b/>
          <w:sz w:val="22"/>
          <w:szCs w:val="22"/>
        </w:rPr>
        <w:t xml:space="preserve"> </w:t>
      </w:r>
    </w:p>
    <w:p w:rsidR="00D509DA" w:rsidRPr="00B72851" w:rsidRDefault="00D509DA" w:rsidP="00D509DA">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9A0FAE">
        <w:rPr>
          <w:rFonts w:ascii="Arial" w:hAnsi="Arial" w:cs="Arial"/>
          <w:b/>
          <w:sz w:val="22"/>
          <w:szCs w:val="22"/>
        </w:rPr>
        <w:t>6</w:t>
      </w:r>
    </w:p>
    <w:p w:rsidR="00D509DA" w:rsidRPr="009A0FAE" w:rsidRDefault="009A0FAE" w:rsidP="00D509DA">
      <w:pPr>
        <w:jc w:val="both"/>
        <w:rPr>
          <w:rFonts w:ascii="Arial" w:hAnsi="Arial" w:cs="Arial"/>
          <w:i/>
          <w:sz w:val="22"/>
          <w:szCs w:val="22"/>
        </w:rPr>
      </w:pPr>
      <w:r w:rsidRPr="009A0FAE">
        <w:rPr>
          <w:rFonts w:ascii="Arial" w:hAnsi="Arial" w:cs="Arial"/>
          <w:i/>
          <w:sz w:val="22"/>
          <w:szCs w:val="22"/>
        </w:rPr>
        <w:t>Mimo plánovaných kontrol byla vykonána</w:t>
      </w:r>
      <w:r>
        <w:rPr>
          <w:rFonts w:ascii="Arial" w:hAnsi="Arial" w:cs="Arial"/>
          <w:i/>
          <w:sz w:val="22"/>
          <w:szCs w:val="22"/>
        </w:rPr>
        <w:t xml:space="preserve"> v prvním pololetí 2017</w:t>
      </w:r>
      <w:r w:rsidRPr="009A0FAE">
        <w:rPr>
          <w:rFonts w:ascii="Arial" w:hAnsi="Arial" w:cs="Arial"/>
          <w:i/>
          <w:sz w:val="22"/>
          <w:szCs w:val="22"/>
        </w:rPr>
        <w:t xml:space="preserve"> jedna mimořádná kontrola </w:t>
      </w:r>
      <w:r>
        <w:rPr>
          <w:rFonts w:ascii="Arial" w:hAnsi="Arial" w:cs="Arial"/>
          <w:i/>
          <w:sz w:val="22"/>
          <w:szCs w:val="22"/>
        </w:rPr>
        <w:t xml:space="preserve">                  </w:t>
      </w:r>
      <w:r w:rsidRPr="009A0FAE">
        <w:rPr>
          <w:rFonts w:ascii="Arial" w:hAnsi="Arial" w:cs="Arial"/>
          <w:i/>
          <w:sz w:val="22"/>
          <w:szCs w:val="22"/>
        </w:rPr>
        <w:t>u města Jaroměř.</w:t>
      </w:r>
    </w:p>
    <w:p w:rsidR="009A0FAE" w:rsidRPr="009A0FAE" w:rsidRDefault="009A0FAE" w:rsidP="00D509DA">
      <w:pPr>
        <w:jc w:val="both"/>
        <w:rPr>
          <w:rFonts w:ascii="Arial" w:hAnsi="Arial" w:cs="Arial"/>
          <w:b/>
          <w:i/>
          <w:sz w:val="22"/>
          <w:szCs w:val="22"/>
        </w:rPr>
      </w:pPr>
    </w:p>
    <w:p w:rsidR="00D509DA" w:rsidRPr="00B72851" w:rsidRDefault="00D509DA" w:rsidP="00D509DA">
      <w:pPr>
        <w:jc w:val="both"/>
        <w:rPr>
          <w:rFonts w:ascii="Arial" w:hAnsi="Arial" w:cs="Arial"/>
          <w:b/>
          <w:sz w:val="22"/>
          <w:szCs w:val="22"/>
        </w:rPr>
      </w:pPr>
      <w:r w:rsidRPr="00B72851">
        <w:rPr>
          <w:rFonts w:ascii="Arial" w:hAnsi="Arial" w:cs="Arial"/>
          <w:b/>
          <w:sz w:val="22"/>
          <w:szCs w:val="22"/>
        </w:rPr>
        <w:t>Hodnocení kontrol:</w:t>
      </w:r>
    </w:p>
    <w:p w:rsidR="005B4408" w:rsidRPr="005B4408" w:rsidRDefault="00D509DA" w:rsidP="005B4408">
      <w:pPr>
        <w:jc w:val="both"/>
        <w:outlineLvl w:val="0"/>
        <w:rPr>
          <w:rFonts w:ascii="Calibri" w:hAnsi="Calibri"/>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5B4408" w:rsidRPr="005B4408">
        <w:rPr>
          <w:rFonts w:ascii="Arial" w:hAnsi="Arial" w:cs="Arial"/>
          <w:sz w:val="22"/>
          <w:szCs w:val="22"/>
        </w:rPr>
        <w:t>Nedostatky v odůvodnění rozhodnutí, zejména odůvodnění formy zavinění a uložené sankce. Opakovaně zjištěno, že odůvodnění sankce je velmi strohé, není  specifikováno na základě jakých podkladů správní orgán rozhodoval. V rámci odůvodnění nebyly uvedeny úvahy, kterými se správní orgán řídil, jak hodnotil jednotlivé důkazy.  Nezajištění dostatku důkazních prostředků je-li rozhodováno o jízdě pod vlivem návykové látky.</w:t>
      </w:r>
      <w:r w:rsidR="005B4408" w:rsidRPr="005B4408">
        <w:rPr>
          <w:rFonts w:ascii="Calibri" w:hAnsi="Calibri"/>
          <w:sz w:val="22"/>
          <w:szCs w:val="22"/>
        </w:rPr>
        <w:t xml:space="preserve"> </w:t>
      </w:r>
    </w:p>
    <w:p w:rsidR="00D509DA" w:rsidRPr="00B72851" w:rsidRDefault="00D509DA" w:rsidP="00D509DA">
      <w:pPr>
        <w:jc w:val="both"/>
        <w:rPr>
          <w:rFonts w:ascii="Arial" w:hAnsi="Arial" w:cs="Arial"/>
          <w:sz w:val="22"/>
          <w:szCs w:val="22"/>
        </w:rPr>
      </w:pPr>
    </w:p>
    <w:p w:rsidR="005B4408" w:rsidRPr="005B4408" w:rsidRDefault="00D509DA" w:rsidP="005B4408">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5B4408" w:rsidRPr="005B4408">
        <w:rPr>
          <w:rFonts w:ascii="Arial" w:hAnsi="Arial" w:cs="Arial"/>
          <w:sz w:val="22"/>
          <w:szCs w:val="22"/>
        </w:rPr>
        <w:t>Nedostatečn</w:t>
      </w:r>
      <w:r w:rsidR="001311F2">
        <w:rPr>
          <w:rFonts w:ascii="Arial" w:hAnsi="Arial" w:cs="Arial"/>
          <w:sz w:val="22"/>
          <w:szCs w:val="22"/>
        </w:rPr>
        <w:t>é</w:t>
      </w:r>
      <w:r w:rsidR="005B4408" w:rsidRPr="005B4408">
        <w:rPr>
          <w:rFonts w:ascii="Arial" w:hAnsi="Arial" w:cs="Arial"/>
          <w:sz w:val="22"/>
          <w:szCs w:val="22"/>
        </w:rPr>
        <w:t xml:space="preserve"> odůvodnění rozhodnutí, zejména formy zavinění a sankce. </w:t>
      </w:r>
    </w:p>
    <w:p w:rsidR="00D509DA" w:rsidRPr="00B72851" w:rsidRDefault="00D509DA" w:rsidP="00D509DA">
      <w:pPr>
        <w:jc w:val="both"/>
        <w:rPr>
          <w:rFonts w:ascii="Arial" w:hAnsi="Arial" w:cs="Arial"/>
          <w:b/>
          <w:sz w:val="22"/>
          <w:szCs w:val="22"/>
        </w:rPr>
      </w:pPr>
    </w:p>
    <w:p w:rsidR="00D509DA" w:rsidRPr="00B72851" w:rsidRDefault="00D509DA" w:rsidP="00E736C2">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w:t>
      </w:r>
      <w:r w:rsidRPr="00B72851">
        <w:rPr>
          <w:rFonts w:ascii="Arial" w:hAnsi="Arial" w:cs="Arial"/>
          <w:b/>
          <w:i/>
          <w:sz w:val="22"/>
          <w:szCs w:val="22"/>
        </w:rPr>
        <w:t xml:space="preserve"> </w:t>
      </w:r>
      <w:r w:rsidR="005B4408" w:rsidRPr="005B4408">
        <w:rPr>
          <w:rFonts w:ascii="Arial" w:hAnsi="Arial" w:cs="Arial"/>
          <w:sz w:val="22"/>
          <w:szCs w:val="22"/>
        </w:rPr>
        <w:t xml:space="preserve">Změna právní úpravy na úseku řízení </w:t>
      </w:r>
      <w:r w:rsidR="005B4408">
        <w:rPr>
          <w:rFonts w:ascii="Arial" w:hAnsi="Arial" w:cs="Arial"/>
          <w:sz w:val="22"/>
          <w:szCs w:val="22"/>
        </w:rPr>
        <w:t xml:space="preserve">                    </w:t>
      </w:r>
      <w:r w:rsidR="005B4408" w:rsidRPr="005B4408">
        <w:rPr>
          <w:rFonts w:ascii="Arial" w:hAnsi="Arial" w:cs="Arial"/>
          <w:sz w:val="22"/>
          <w:szCs w:val="22"/>
        </w:rPr>
        <w:t xml:space="preserve">o přestupcích, která přinesla velké odborné nároky na pracovníky správního řízení, kteří zpravidla nemají právní vzdělání.  Nová  úprava  je odborně velmi náročná, neboť řízení </w:t>
      </w:r>
      <w:r w:rsidR="005B4408">
        <w:rPr>
          <w:rFonts w:ascii="Arial" w:hAnsi="Arial" w:cs="Arial"/>
          <w:sz w:val="22"/>
          <w:szCs w:val="22"/>
        </w:rPr>
        <w:t xml:space="preserve">                       </w:t>
      </w:r>
      <w:r w:rsidR="005B4408" w:rsidRPr="005B4408">
        <w:rPr>
          <w:rFonts w:ascii="Arial" w:hAnsi="Arial" w:cs="Arial"/>
          <w:sz w:val="22"/>
          <w:szCs w:val="22"/>
        </w:rPr>
        <w:t>o přestupku se velmi přiblížilo</w:t>
      </w:r>
      <w:r w:rsidR="005B4408">
        <w:rPr>
          <w:rFonts w:ascii="Arial" w:hAnsi="Arial" w:cs="Arial"/>
          <w:sz w:val="22"/>
          <w:szCs w:val="22"/>
        </w:rPr>
        <w:t xml:space="preserve"> </w:t>
      </w:r>
      <w:r w:rsidR="005B4408" w:rsidRPr="005B4408">
        <w:rPr>
          <w:rFonts w:ascii="Arial" w:hAnsi="Arial" w:cs="Arial"/>
          <w:sz w:val="22"/>
          <w:szCs w:val="22"/>
        </w:rPr>
        <w:t>řízení</w:t>
      </w:r>
      <w:r w:rsidR="005B4408">
        <w:rPr>
          <w:rFonts w:ascii="Arial" w:hAnsi="Arial" w:cs="Arial"/>
          <w:sz w:val="22"/>
          <w:szCs w:val="22"/>
        </w:rPr>
        <w:t xml:space="preserve"> </w:t>
      </w:r>
      <w:r w:rsidR="005B4408" w:rsidRPr="005B4408">
        <w:rPr>
          <w:rFonts w:ascii="Arial" w:hAnsi="Arial" w:cs="Arial"/>
          <w:sz w:val="22"/>
          <w:szCs w:val="22"/>
        </w:rPr>
        <w:t xml:space="preserve">trestnímu. </w:t>
      </w:r>
    </w:p>
    <w:p w:rsidR="00B50FF0" w:rsidRPr="00B72851" w:rsidRDefault="00B50FF0" w:rsidP="00B50FF0">
      <w:pPr>
        <w:pStyle w:val="Default"/>
        <w:jc w:val="both"/>
        <w:rPr>
          <w:b/>
          <w:sz w:val="22"/>
          <w:szCs w:val="22"/>
        </w:rPr>
      </w:pPr>
    </w:p>
    <w:p w:rsidR="00D509DA" w:rsidRPr="00B72851" w:rsidRDefault="00D509DA" w:rsidP="00C410AD">
      <w:pPr>
        <w:jc w:val="both"/>
        <w:rPr>
          <w:rFonts w:ascii="Arial" w:hAnsi="Arial" w:cs="Arial"/>
          <w:b/>
          <w:i/>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5921E1">
        <w:rPr>
          <w:rFonts w:ascii="Arial" w:hAnsi="Arial" w:cs="Arial"/>
          <w:sz w:val="22"/>
          <w:szCs w:val="22"/>
        </w:rPr>
        <w:t>Nápravná opatření nebyla ukládána, zjištěné nedostatky a jejich náprava bylo řešeno na místě.</w:t>
      </w:r>
      <w:r w:rsidR="00E736C2" w:rsidRPr="00B72851">
        <w:rPr>
          <w:rFonts w:ascii="Arial" w:hAnsi="Arial" w:cs="Arial"/>
          <w:sz w:val="22"/>
          <w:szCs w:val="22"/>
        </w:rPr>
        <w:t xml:space="preserve">  </w:t>
      </w:r>
    </w:p>
    <w:p w:rsidR="00EA4655" w:rsidRPr="00B72851" w:rsidRDefault="00EA4655" w:rsidP="005D4CD3">
      <w:pPr>
        <w:rPr>
          <w:rFonts w:ascii="Arial" w:hAnsi="Arial" w:cs="Arial"/>
          <w:b/>
          <w:color w:val="0000FF"/>
          <w:sz w:val="22"/>
          <w:szCs w:val="22"/>
          <w:u w:val="single"/>
        </w:rPr>
      </w:pPr>
    </w:p>
    <w:p w:rsidR="00471A14" w:rsidRPr="00B72851" w:rsidRDefault="00471A14" w:rsidP="005D4CD3">
      <w:pPr>
        <w:rPr>
          <w:rFonts w:ascii="Arial" w:hAnsi="Arial" w:cs="Arial"/>
          <w:b/>
          <w:color w:val="0000FF"/>
          <w:sz w:val="22"/>
          <w:szCs w:val="22"/>
          <w:u w:val="single"/>
        </w:rPr>
      </w:pPr>
    </w:p>
    <w:p w:rsidR="009C7615" w:rsidRDefault="009C7615" w:rsidP="005D4CD3">
      <w:pPr>
        <w:rPr>
          <w:rFonts w:ascii="Arial" w:hAnsi="Arial" w:cs="Arial"/>
          <w:b/>
          <w:color w:val="0000FF"/>
          <w:sz w:val="22"/>
          <w:szCs w:val="22"/>
          <w:u w:val="single"/>
        </w:rPr>
      </w:pPr>
    </w:p>
    <w:p w:rsidR="005D4CD3" w:rsidRPr="00B72851" w:rsidRDefault="005D4CD3" w:rsidP="005D4CD3">
      <w:pPr>
        <w:rPr>
          <w:rFonts w:ascii="Arial" w:hAnsi="Arial" w:cs="Arial"/>
          <w:b/>
          <w:color w:val="0000FF"/>
          <w:sz w:val="22"/>
          <w:szCs w:val="22"/>
          <w:u w:val="single"/>
        </w:rPr>
      </w:pPr>
      <w:r w:rsidRPr="00B72851">
        <w:rPr>
          <w:rFonts w:ascii="Arial" w:hAnsi="Arial" w:cs="Arial"/>
          <w:b/>
          <w:color w:val="0000FF"/>
          <w:sz w:val="22"/>
          <w:szCs w:val="22"/>
          <w:u w:val="single"/>
        </w:rPr>
        <w:lastRenderedPageBreak/>
        <w:t>Silniční motorová doprava</w:t>
      </w:r>
    </w:p>
    <w:p w:rsidR="005D4CD3" w:rsidRPr="00B72851" w:rsidRDefault="005D4CD3" w:rsidP="005D4CD3">
      <w:pPr>
        <w:jc w:val="both"/>
        <w:rPr>
          <w:rFonts w:ascii="Arial" w:hAnsi="Arial" w:cs="Arial"/>
          <w:b/>
          <w:sz w:val="22"/>
          <w:szCs w:val="22"/>
        </w:rPr>
      </w:pPr>
    </w:p>
    <w:p w:rsidR="005D4CD3" w:rsidRDefault="005D4CD3" w:rsidP="005D4CD3">
      <w:pPr>
        <w:jc w:val="both"/>
        <w:rPr>
          <w:rFonts w:ascii="Arial" w:hAnsi="Arial" w:cs="Arial"/>
          <w:sz w:val="22"/>
          <w:szCs w:val="22"/>
        </w:rPr>
      </w:pPr>
      <w:r w:rsidRPr="00B72851">
        <w:rPr>
          <w:rFonts w:ascii="Arial" w:hAnsi="Arial" w:cs="Arial"/>
          <w:b/>
          <w:sz w:val="22"/>
          <w:szCs w:val="22"/>
        </w:rPr>
        <w:t>Předmět kontrol:</w:t>
      </w:r>
      <w:r w:rsidRPr="00B72851">
        <w:rPr>
          <w:rFonts w:ascii="Arial" w:hAnsi="Arial" w:cs="Arial"/>
          <w:sz w:val="22"/>
          <w:szCs w:val="22"/>
        </w:rPr>
        <w:t xml:space="preserve"> </w:t>
      </w:r>
      <w:r w:rsidR="002C2E55">
        <w:rPr>
          <w:rFonts w:ascii="Arial" w:hAnsi="Arial" w:cs="Arial"/>
          <w:sz w:val="22"/>
          <w:szCs w:val="22"/>
        </w:rPr>
        <w:t>V</w:t>
      </w:r>
      <w:r w:rsidR="002C2E55" w:rsidRPr="00385EFA">
        <w:rPr>
          <w:rFonts w:ascii="Arial" w:hAnsi="Arial" w:cs="Arial"/>
          <w:sz w:val="22"/>
          <w:szCs w:val="22"/>
        </w:rPr>
        <w:t>ýkon přenesené působnosti v oblasti taxislužby, který podléhá ust</w:t>
      </w:r>
      <w:r w:rsidR="00A71764">
        <w:rPr>
          <w:rFonts w:ascii="Arial" w:hAnsi="Arial" w:cs="Arial"/>
          <w:sz w:val="22"/>
          <w:szCs w:val="22"/>
        </w:rPr>
        <w:t>.</w:t>
      </w:r>
      <w:r w:rsidR="002C2E55" w:rsidRPr="00385EFA">
        <w:rPr>
          <w:rFonts w:ascii="Arial" w:hAnsi="Arial" w:cs="Arial"/>
          <w:sz w:val="22"/>
          <w:szCs w:val="22"/>
        </w:rPr>
        <w:t xml:space="preserve"> § 21 a 21a zákona č. 111/1994 Sb., o silniční dopravě, v návaznosti na ust</w:t>
      </w:r>
      <w:r w:rsidR="00A71764">
        <w:rPr>
          <w:rFonts w:ascii="Arial" w:hAnsi="Arial" w:cs="Arial"/>
          <w:sz w:val="22"/>
          <w:szCs w:val="22"/>
        </w:rPr>
        <w:t>.</w:t>
      </w:r>
      <w:r w:rsidR="002C2E55" w:rsidRPr="00385EFA">
        <w:rPr>
          <w:rFonts w:ascii="Arial" w:hAnsi="Arial" w:cs="Arial"/>
          <w:sz w:val="22"/>
          <w:szCs w:val="22"/>
        </w:rPr>
        <w:t xml:space="preserve"> § 11 až 15 vyhlášky Ministerstva dopravy a spojů č. 478/2000 Sb., kterou se provádí zákon o silniční dopravě v platném znění</w:t>
      </w:r>
      <w:r w:rsidR="001311F2">
        <w:rPr>
          <w:rFonts w:ascii="Arial" w:hAnsi="Arial" w:cs="Arial"/>
          <w:sz w:val="22"/>
          <w:szCs w:val="22"/>
        </w:rPr>
        <w:t>.</w:t>
      </w:r>
    </w:p>
    <w:p w:rsidR="002C2E55" w:rsidRPr="00B72851" w:rsidRDefault="002C2E55" w:rsidP="005D4CD3">
      <w:pPr>
        <w:jc w:val="both"/>
        <w:rPr>
          <w:rFonts w:ascii="Arial" w:hAnsi="Arial" w:cs="Arial"/>
          <w:b/>
          <w:sz w:val="22"/>
          <w:szCs w:val="22"/>
        </w:rPr>
      </w:pPr>
    </w:p>
    <w:p w:rsidR="005D4CD3" w:rsidRPr="00B72851" w:rsidRDefault="005D4CD3" w:rsidP="005D4CD3">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7F70F3" w:rsidRPr="00B72851">
        <w:rPr>
          <w:rFonts w:ascii="Arial" w:hAnsi="Arial" w:cs="Arial"/>
          <w:b/>
          <w:sz w:val="22"/>
          <w:szCs w:val="22"/>
        </w:rPr>
        <w:t>5</w:t>
      </w:r>
    </w:p>
    <w:p w:rsidR="006B5368" w:rsidRPr="00B72851" w:rsidRDefault="006B5368" w:rsidP="005D4CD3">
      <w:pPr>
        <w:jc w:val="both"/>
        <w:rPr>
          <w:rFonts w:ascii="Arial" w:hAnsi="Arial" w:cs="Arial"/>
          <w:b/>
          <w:sz w:val="22"/>
          <w:szCs w:val="22"/>
        </w:rPr>
      </w:pPr>
    </w:p>
    <w:p w:rsidR="005D4CD3" w:rsidRPr="00B72851" w:rsidRDefault="005D4CD3" w:rsidP="005D4CD3">
      <w:pPr>
        <w:jc w:val="both"/>
        <w:rPr>
          <w:rFonts w:ascii="Arial" w:hAnsi="Arial" w:cs="Arial"/>
          <w:b/>
          <w:sz w:val="22"/>
          <w:szCs w:val="22"/>
        </w:rPr>
      </w:pPr>
      <w:r w:rsidRPr="00B72851">
        <w:rPr>
          <w:rFonts w:ascii="Arial" w:hAnsi="Arial" w:cs="Arial"/>
          <w:b/>
          <w:sz w:val="22"/>
          <w:szCs w:val="22"/>
        </w:rPr>
        <w:t>Hodnocení kontrol:</w:t>
      </w:r>
    </w:p>
    <w:p w:rsidR="002C2E55" w:rsidRPr="002C2E55" w:rsidRDefault="005D4CD3" w:rsidP="002C2E55">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2C2E55" w:rsidRPr="002C2E55">
        <w:rPr>
          <w:rFonts w:ascii="Arial" w:hAnsi="Arial" w:cs="Arial"/>
          <w:sz w:val="22"/>
          <w:szCs w:val="22"/>
        </w:rPr>
        <w:t xml:space="preserve">Ve vydaných rozhodnutích v oblasti městské autobusové dopravy bylo zjištěno nedodržení lhůty pro postoupení schváleného jízdního řádu do celostátního informačního systému o jízdních řádech. Ve třech případech nebylo možné provést kontrolu souladu schvalovaných jízdních řádu s platnou licencí, protože tato licence nebyla předložena. </w:t>
      </w:r>
    </w:p>
    <w:p w:rsidR="002C2E55" w:rsidRPr="002C2E55" w:rsidRDefault="002C2E55" w:rsidP="002C2E55">
      <w:pPr>
        <w:jc w:val="both"/>
        <w:rPr>
          <w:rFonts w:ascii="Arial" w:hAnsi="Arial" w:cs="Arial"/>
          <w:sz w:val="22"/>
          <w:szCs w:val="22"/>
        </w:rPr>
      </w:pPr>
      <w:r w:rsidRPr="002C2E55">
        <w:rPr>
          <w:rFonts w:ascii="Arial" w:hAnsi="Arial" w:cs="Arial"/>
          <w:sz w:val="22"/>
          <w:szCs w:val="22"/>
        </w:rPr>
        <w:t xml:space="preserve">V rozhodnutí o udělení licence došlo k souběhu platností dvou licencí, ve spisu o řízení </w:t>
      </w:r>
      <w:r>
        <w:rPr>
          <w:rFonts w:ascii="Arial" w:hAnsi="Arial" w:cs="Arial"/>
          <w:sz w:val="22"/>
          <w:szCs w:val="22"/>
        </w:rPr>
        <w:t xml:space="preserve">                           </w:t>
      </w:r>
      <w:r w:rsidRPr="002C2E55">
        <w:rPr>
          <w:rFonts w:ascii="Arial" w:hAnsi="Arial" w:cs="Arial"/>
          <w:sz w:val="22"/>
          <w:szCs w:val="22"/>
        </w:rPr>
        <w:t xml:space="preserve">o udělení licence chybělo vyjádření dle </w:t>
      </w:r>
      <w:r w:rsidR="009C7615">
        <w:rPr>
          <w:rFonts w:ascii="Arial" w:hAnsi="Arial" w:cs="Arial"/>
          <w:sz w:val="22"/>
          <w:szCs w:val="22"/>
        </w:rPr>
        <w:t xml:space="preserve">ust. </w:t>
      </w:r>
      <w:r w:rsidRPr="002C2E55">
        <w:rPr>
          <w:rFonts w:ascii="Arial" w:hAnsi="Arial" w:cs="Arial"/>
          <w:sz w:val="22"/>
          <w:szCs w:val="22"/>
        </w:rPr>
        <w:t>§ 11 odst. 3. zákona 111/1994 Sb.</w:t>
      </w:r>
      <w:r w:rsidR="009C7615">
        <w:rPr>
          <w:rFonts w:ascii="Arial" w:hAnsi="Arial" w:cs="Arial"/>
          <w:sz w:val="22"/>
          <w:szCs w:val="22"/>
        </w:rPr>
        <w:t xml:space="preserve">, </w:t>
      </w:r>
      <w:r w:rsidR="009C7615" w:rsidRPr="00385EFA">
        <w:rPr>
          <w:rFonts w:ascii="Arial" w:hAnsi="Arial" w:cs="Arial"/>
          <w:sz w:val="22"/>
          <w:szCs w:val="22"/>
        </w:rPr>
        <w:t>o silniční dopravě</w:t>
      </w:r>
      <w:r w:rsidR="009C7615">
        <w:rPr>
          <w:rFonts w:ascii="Arial" w:hAnsi="Arial" w:cs="Arial"/>
          <w:sz w:val="22"/>
          <w:szCs w:val="22"/>
        </w:rPr>
        <w:t>.</w:t>
      </w:r>
      <w:r w:rsidRPr="002C2E55">
        <w:rPr>
          <w:rFonts w:ascii="Arial" w:hAnsi="Arial" w:cs="Arial"/>
          <w:sz w:val="22"/>
          <w:szCs w:val="22"/>
        </w:rPr>
        <w:t xml:space="preserve"> </w:t>
      </w:r>
    </w:p>
    <w:p w:rsidR="005D4CD3" w:rsidRPr="00B72851" w:rsidRDefault="005D4CD3" w:rsidP="005D4CD3">
      <w:pPr>
        <w:jc w:val="both"/>
        <w:rPr>
          <w:rFonts w:ascii="Arial" w:hAnsi="Arial" w:cs="Arial"/>
          <w:i/>
          <w:sz w:val="22"/>
          <w:szCs w:val="22"/>
        </w:rPr>
      </w:pPr>
      <w:r w:rsidRPr="00B72851">
        <w:rPr>
          <w:rFonts w:ascii="Arial" w:hAnsi="Arial" w:cs="Arial"/>
          <w:i/>
          <w:sz w:val="22"/>
          <w:szCs w:val="22"/>
        </w:rPr>
        <w:t xml:space="preserve">   </w:t>
      </w:r>
    </w:p>
    <w:p w:rsidR="002C2E55" w:rsidRPr="002C2E55" w:rsidRDefault="005D4CD3" w:rsidP="002C2E55">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2C2E55" w:rsidRPr="002C2E55">
        <w:rPr>
          <w:rFonts w:ascii="Arial" w:hAnsi="Arial" w:cs="Arial"/>
          <w:sz w:val="22"/>
          <w:szCs w:val="22"/>
        </w:rPr>
        <w:t>Nedodržení lhůty pro postoupení schváleného jízdního řádu do</w:t>
      </w:r>
      <w:r w:rsidR="001311F2">
        <w:rPr>
          <w:rFonts w:ascii="Arial" w:hAnsi="Arial" w:cs="Arial"/>
          <w:sz w:val="22"/>
          <w:szCs w:val="22"/>
        </w:rPr>
        <w:t> </w:t>
      </w:r>
      <w:r w:rsidR="002C2E55" w:rsidRPr="002C2E55">
        <w:rPr>
          <w:rFonts w:ascii="Arial" w:hAnsi="Arial" w:cs="Arial"/>
          <w:sz w:val="22"/>
          <w:szCs w:val="22"/>
        </w:rPr>
        <w:t xml:space="preserve"> celostátního informačního systému o jízdních řádech.</w:t>
      </w:r>
    </w:p>
    <w:p w:rsidR="005D4CD3" w:rsidRPr="002C2E55" w:rsidRDefault="002C2E55" w:rsidP="005D4CD3">
      <w:pPr>
        <w:jc w:val="both"/>
        <w:rPr>
          <w:rFonts w:ascii="Arial" w:hAnsi="Arial" w:cs="Arial"/>
          <w:sz w:val="22"/>
          <w:szCs w:val="22"/>
        </w:rPr>
      </w:pPr>
      <w:r w:rsidRPr="002C2E55">
        <w:rPr>
          <w:rFonts w:ascii="Arial" w:hAnsi="Arial" w:cs="Arial"/>
          <w:sz w:val="22"/>
          <w:szCs w:val="22"/>
        </w:rPr>
        <w:t xml:space="preserve">Nepředložení licence ke kontrole souladu schvalovaných jízdních řádů. </w:t>
      </w:r>
    </w:p>
    <w:p w:rsidR="005D4CD3" w:rsidRPr="00B72851" w:rsidRDefault="005D4CD3" w:rsidP="005D4CD3">
      <w:pPr>
        <w:jc w:val="both"/>
        <w:rPr>
          <w:rFonts w:ascii="Arial" w:hAnsi="Arial" w:cs="Arial"/>
          <w:b/>
          <w:sz w:val="22"/>
          <w:szCs w:val="22"/>
        </w:rPr>
      </w:pPr>
    </w:p>
    <w:p w:rsidR="002C2E55" w:rsidRPr="002C2E55" w:rsidRDefault="005D4CD3" w:rsidP="002C2E55">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w:t>
      </w:r>
      <w:r w:rsidR="00FA70FB" w:rsidRPr="00B72851">
        <w:rPr>
          <w:rFonts w:ascii="Arial" w:hAnsi="Arial" w:cs="Arial"/>
          <w:b/>
          <w:sz w:val="22"/>
          <w:szCs w:val="22"/>
        </w:rPr>
        <w:t xml:space="preserve"> </w:t>
      </w:r>
      <w:r w:rsidR="002C2E55" w:rsidRPr="002C2E55">
        <w:rPr>
          <w:rFonts w:ascii="Arial" w:hAnsi="Arial" w:cs="Arial"/>
          <w:sz w:val="22"/>
          <w:szCs w:val="22"/>
        </w:rPr>
        <w:t xml:space="preserve">Činnost dopravního úřadu je vykonávána pracovníky společně s několika dalšími agendami. Pracovníci zpravidla nemají </w:t>
      </w:r>
      <w:r w:rsidR="002C2E55" w:rsidRPr="002C2E55">
        <w:rPr>
          <w:rStyle w:val="msoins0"/>
          <w:rFonts w:ascii="Arial" w:hAnsi="Arial" w:cs="Arial"/>
          <w:sz w:val="22"/>
          <w:szCs w:val="22"/>
          <w:u w:val="none"/>
        </w:rPr>
        <w:t xml:space="preserve">osvědčení </w:t>
      </w:r>
      <w:r w:rsidR="002C2E55">
        <w:rPr>
          <w:rStyle w:val="msoins0"/>
          <w:rFonts w:ascii="Arial" w:hAnsi="Arial" w:cs="Arial"/>
          <w:sz w:val="22"/>
          <w:szCs w:val="22"/>
          <w:u w:val="none"/>
        </w:rPr>
        <w:t xml:space="preserve">                       </w:t>
      </w:r>
      <w:r w:rsidR="002C2E55" w:rsidRPr="002C2E55">
        <w:rPr>
          <w:rStyle w:val="msoins0"/>
          <w:rFonts w:ascii="Arial" w:hAnsi="Arial" w:cs="Arial"/>
          <w:sz w:val="22"/>
          <w:szCs w:val="22"/>
          <w:u w:val="none"/>
        </w:rPr>
        <w:t xml:space="preserve"> vykonání zkoušky k ověření zvláštní odborné způsobilosti pro silniční dopravu a tuto agendu vykonávají většinou pouze okrajově</w:t>
      </w:r>
      <w:r w:rsidR="002C2E55" w:rsidRPr="002C2E55">
        <w:rPr>
          <w:rFonts w:ascii="Arial" w:hAnsi="Arial" w:cs="Arial"/>
          <w:sz w:val="22"/>
          <w:szCs w:val="22"/>
        </w:rPr>
        <w:t xml:space="preserve">. </w:t>
      </w:r>
    </w:p>
    <w:p w:rsidR="00FA70FB" w:rsidRPr="00B72851" w:rsidRDefault="00FA70FB" w:rsidP="005D4CD3">
      <w:pPr>
        <w:jc w:val="both"/>
        <w:rPr>
          <w:rFonts w:ascii="Arial" w:hAnsi="Arial" w:cs="Arial"/>
          <w:b/>
          <w:sz w:val="22"/>
          <w:szCs w:val="22"/>
        </w:rPr>
      </w:pPr>
    </w:p>
    <w:p w:rsidR="00CB0348" w:rsidRPr="00CB0348" w:rsidRDefault="005D4CD3" w:rsidP="00CB0348">
      <w:pPr>
        <w:jc w:val="both"/>
        <w:rPr>
          <w:rFonts w:ascii="Arial" w:hAnsi="Arial" w:cs="Arial"/>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CB0348" w:rsidRPr="00CB0348">
        <w:rPr>
          <w:rFonts w:ascii="Arial" w:hAnsi="Arial" w:cs="Arial"/>
          <w:sz w:val="22"/>
          <w:szCs w:val="22"/>
        </w:rPr>
        <w:t>Zahájit správní řízení z moci úřední ve věci provozování linek bez platné licence</w:t>
      </w:r>
      <w:r w:rsidR="00996E81">
        <w:rPr>
          <w:rFonts w:ascii="Arial" w:hAnsi="Arial" w:cs="Arial"/>
          <w:sz w:val="22"/>
          <w:szCs w:val="22"/>
        </w:rPr>
        <w:t>; z</w:t>
      </w:r>
      <w:r w:rsidR="00CB0348" w:rsidRPr="00CB0348">
        <w:rPr>
          <w:rFonts w:ascii="Arial" w:hAnsi="Arial" w:cs="Arial"/>
          <w:sz w:val="22"/>
          <w:szCs w:val="22"/>
        </w:rPr>
        <w:t>ahájit správní řízení z moci úřední ve věci nesplnění povinnosti dopravce mít ke dni zahájení provozu městské autobusové dopravy platné osvědčení o oprávnění k</w:t>
      </w:r>
      <w:r w:rsidR="001311F2">
        <w:rPr>
          <w:rFonts w:ascii="Arial" w:hAnsi="Arial" w:cs="Arial"/>
          <w:sz w:val="22"/>
          <w:szCs w:val="22"/>
        </w:rPr>
        <w:t> </w:t>
      </w:r>
      <w:r w:rsidR="00CB0348" w:rsidRPr="00CB0348">
        <w:rPr>
          <w:rFonts w:ascii="Arial" w:hAnsi="Arial" w:cs="Arial"/>
          <w:sz w:val="22"/>
          <w:szCs w:val="22"/>
        </w:rPr>
        <w:t>podnikání v městské autobusové dopravě</w:t>
      </w:r>
      <w:r w:rsidR="00996E81">
        <w:rPr>
          <w:rFonts w:ascii="Arial" w:hAnsi="Arial" w:cs="Arial"/>
          <w:sz w:val="22"/>
          <w:szCs w:val="22"/>
        </w:rPr>
        <w:t>; d</w:t>
      </w:r>
      <w:r w:rsidR="00CB0348" w:rsidRPr="00CB0348">
        <w:rPr>
          <w:rFonts w:ascii="Arial" w:hAnsi="Arial" w:cs="Arial"/>
          <w:sz w:val="22"/>
          <w:szCs w:val="22"/>
        </w:rPr>
        <w:t>o 30 dní od převzetí protokolu informovat Krajský úřad Královéhradeckého kraje o tom zda byla tato řízení zahájena, nebo o důvodech proč zahájena nebyla</w:t>
      </w:r>
      <w:r w:rsidR="00996E81">
        <w:rPr>
          <w:rFonts w:ascii="Arial" w:hAnsi="Arial" w:cs="Arial"/>
          <w:sz w:val="22"/>
          <w:szCs w:val="22"/>
        </w:rPr>
        <w:t xml:space="preserve">. Uvedená opatření se týkala </w:t>
      </w:r>
      <w:r w:rsidR="00737438">
        <w:rPr>
          <w:rFonts w:ascii="Arial" w:hAnsi="Arial" w:cs="Arial"/>
          <w:sz w:val="22"/>
          <w:szCs w:val="22"/>
        </w:rPr>
        <w:t>dvou</w:t>
      </w:r>
      <w:r w:rsidR="00996E81">
        <w:rPr>
          <w:rFonts w:ascii="Arial" w:hAnsi="Arial" w:cs="Arial"/>
          <w:sz w:val="22"/>
          <w:szCs w:val="22"/>
        </w:rPr>
        <w:t xml:space="preserve"> kontrolovan</w:t>
      </w:r>
      <w:r w:rsidR="00737438">
        <w:rPr>
          <w:rFonts w:ascii="Arial" w:hAnsi="Arial" w:cs="Arial"/>
          <w:sz w:val="22"/>
          <w:szCs w:val="22"/>
        </w:rPr>
        <w:t>ých obcí</w:t>
      </w:r>
      <w:r w:rsidR="00996E81">
        <w:rPr>
          <w:rFonts w:ascii="Arial" w:hAnsi="Arial" w:cs="Arial"/>
          <w:sz w:val="22"/>
          <w:szCs w:val="22"/>
        </w:rPr>
        <w:t xml:space="preserve"> a byla splněna.</w:t>
      </w:r>
      <w:r w:rsidR="00CB0348" w:rsidRPr="00CB0348">
        <w:rPr>
          <w:rFonts w:ascii="Arial" w:hAnsi="Arial" w:cs="Arial"/>
          <w:sz w:val="22"/>
          <w:szCs w:val="22"/>
        </w:rPr>
        <w:t xml:space="preserve"> </w:t>
      </w:r>
    </w:p>
    <w:p w:rsidR="00864E5D" w:rsidRPr="00B72851" w:rsidRDefault="00864E5D">
      <w:pPr>
        <w:rPr>
          <w:rFonts w:ascii="Arial" w:hAnsi="Arial" w:cs="Arial"/>
          <w:b/>
          <w:sz w:val="22"/>
          <w:szCs w:val="22"/>
        </w:rPr>
      </w:pPr>
    </w:p>
    <w:p w:rsidR="00471A14" w:rsidRPr="00B72851" w:rsidRDefault="00471A14" w:rsidP="0040701A">
      <w:pPr>
        <w:outlineLvl w:val="0"/>
        <w:rPr>
          <w:rFonts w:ascii="Arial" w:hAnsi="Arial" w:cs="Arial"/>
          <w:b/>
          <w:color w:val="0000FF"/>
          <w:sz w:val="22"/>
          <w:szCs w:val="22"/>
          <w:u w:val="single"/>
        </w:rPr>
      </w:pPr>
    </w:p>
    <w:p w:rsidR="0040701A" w:rsidRPr="00B72851" w:rsidRDefault="0040701A" w:rsidP="0040701A">
      <w:pPr>
        <w:outlineLvl w:val="0"/>
        <w:rPr>
          <w:rFonts w:ascii="Arial" w:hAnsi="Arial" w:cs="Arial"/>
          <w:b/>
          <w:i/>
          <w:color w:val="0000FF"/>
          <w:sz w:val="22"/>
          <w:szCs w:val="22"/>
          <w:u w:val="single"/>
        </w:rPr>
      </w:pPr>
      <w:r w:rsidRPr="00B72851">
        <w:rPr>
          <w:rFonts w:ascii="Arial" w:hAnsi="Arial" w:cs="Arial"/>
          <w:b/>
          <w:color w:val="0000FF"/>
          <w:sz w:val="22"/>
          <w:szCs w:val="22"/>
          <w:u w:val="single"/>
        </w:rPr>
        <w:t>Dopravně správní agendy</w:t>
      </w:r>
    </w:p>
    <w:p w:rsidR="0040701A" w:rsidRPr="00B72851" w:rsidRDefault="0040701A" w:rsidP="0040701A">
      <w:pPr>
        <w:rPr>
          <w:rFonts w:ascii="Arial" w:hAnsi="Arial" w:cs="Arial"/>
          <w:b/>
          <w:sz w:val="22"/>
          <w:szCs w:val="22"/>
        </w:rPr>
      </w:pPr>
    </w:p>
    <w:p w:rsidR="0040701A" w:rsidRPr="00B72851" w:rsidRDefault="0040701A" w:rsidP="0040701A">
      <w:pPr>
        <w:jc w:val="both"/>
        <w:rPr>
          <w:rFonts w:ascii="Arial" w:hAnsi="Arial" w:cs="Arial"/>
          <w:sz w:val="22"/>
          <w:szCs w:val="22"/>
        </w:rPr>
      </w:pPr>
      <w:r w:rsidRPr="00B72851">
        <w:rPr>
          <w:rFonts w:ascii="Arial" w:hAnsi="Arial" w:cs="Arial"/>
          <w:b/>
          <w:sz w:val="22"/>
          <w:szCs w:val="22"/>
        </w:rPr>
        <w:t>Předmět kontrol:</w:t>
      </w:r>
      <w:r w:rsidRPr="00B72851">
        <w:rPr>
          <w:rFonts w:ascii="Arial" w:hAnsi="Arial" w:cs="Arial"/>
          <w:sz w:val="22"/>
          <w:szCs w:val="22"/>
        </w:rPr>
        <w:t xml:space="preserve"> </w:t>
      </w:r>
      <w:r w:rsidR="0067541A" w:rsidRPr="00B72851">
        <w:rPr>
          <w:rFonts w:ascii="Arial" w:hAnsi="Arial" w:cs="Arial"/>
          <w:sz w:val="22"/>
          <w:szCs w:val="22"/>
        </w:rPr>
        <w:t>R</w:t>
      </w:r>
      <w:r w:rsidRPr="00B72851">
        <w:rPr>
          <w:rFonts w:ascii="Arial" w:hAnsi="Arial" w:cs="Arial"/>
          <w:sz w:val="22"/>
          <w:szCs w:val="22"/>
        </w:rPr>
        <w:t xml:space="preserve">ozhodování dle ustanovení § 29 - § 33, § 34 - § 35 a § 73 -§ 74 zákona </w:t>
      </w:r>
      <w:r w:rsidR="0067541A" w:rsidRPr="00B72851">
        <w:rPr>
          <w:rFonts w:ascii="Arial" w:hAnsi="Arial" w:cs="Arial"/>
          <w:sz w:val="22"/>
          <w:szCs w:val="22"/>
        </w:rPr>
        <w:t xml:space="preserve">               </w:t>
      </w:r>
      <w:r w:rsidRPr="00B72851">
        <w:rPr>
          <w:rFonts w:ascii="Arial" w:hAnsi="Arial" w:cs="Arial"/>
          <w:sz w:val="22"/>
          <w:szCs w:val="22"/>
        </w:rPr>
        <w:t xml:space="preserve">č. 56/2001 Sb., o podmínkách provozu vozidel na pozemních komunikacích, a o změně některých zákonů, ve znění pozdějších předpisů, vedení registru řidičů dle § 119 zákona </w:t>
      </w:r>
      <w:r w:rsidR="0067541A" w:rsidRPr="00B72851">
        <w:rPr>
          <w:rFonts w:ascii="Arial" w:hAnsi="Arial" w:cs="Arial"/>
          <w:sz w:val="22"/>
          <w:szCs w:val="22"/>
        </w:rPr>
        <w:t xml:space="preserve">               </w:t>
      </w:r>
      <w:r w:rsidRPr="00B72851">
        <w:rPr>
          <w:rFonts w:ascii="Arial" w:hAnsi="Arial" w:cs="Arial"/>
          <w:sz w:val="22"/>
          <w:szCs w:val="22"/>
        </w:rPr>
        <w:t xml:space="preserve">č. 361/2000 Sb., o provozu na pozemních komunikacích, ve znění pozdějších předpisů, provozování autoškol dle zákona č. 247/2000 Sb., o získávání a zdokonalování odborné způsobilosti k řízení motorových vozidel a o změnách některých zákonů, ve znění pozdějších předpisů; agenda SME (stanice měření emisí) podle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jeho prováděcího předpisu, vyhlášky č. 302/2001 Sb., o technických prohlídkách a měření emisí vozidel, ve znění pozdějších předpisů. </w:t>
      </w:r>
    </w:p>
    <w:p w:rsidR="0040701A" w:rsidRPr="00B72851" w:rsidRDefault="0040701A" w:rsidP="0040701A">
      <w:pPr>
        <w:jc w:val="both"/>
        <w:rPr>
          <w:rFonts w:ascii="Arial" w:hAnsi="Arial" w:cs="Arial"/>
          <w:b/>
          <w:sz w:val="22"/>
          <w:szCs w:val="22"/>
        </w:rPr>
      </w:pPr>
    </w:p>
    <w:p w:rsidR="0040701A" w:rsidRPr="00B72851" w:rsidRDefault="0040701A" w:rsidP="0040701A">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7F70F3" w:rsidRPr="00B72851">
        <w:rPr>
          <w:rFonts w:ascii="Arial" w:hAnsi="Arial" w:cs="Arial"/>
          <w:b/>
          <w:sz w:val="22"/>
          <w:szCs w:val="22"/>
        </w:rPr>
        <w:t>5</w:t>
      </w:r>
    </w:p>
    <w:p w:rsidR="00E17AB4" w:rsidRPr="00B72851" w:rsidRDefault="00E17AB4" w:rsidP="0040701A">
      <w:pPr>
        <w:jc w:val="both"/>
        <w:rPr>
          <w:rFonts w:ascii="Arial" w:hAnsi="Arial" w:cs="Arial"/>
          <w:b/>
          <w:sz w:val="22"/>
          <w:szCs w:val="22"/>
        </w:rPr>
      </w:pPr>
    </w:p>
    <w:p w:rsidR="0040701A" w:rsidRPr="00B72851" w:rsidRDefault="0040701A" w:rsidP="0040701A">
      <w:pPr>
        <w:jc w:val="both"/>
        <w:rPr>
          <w:rFonts w:ascii="Arial" w:hAnsi="Arial" w:cs="Arial"/>
          <w:b/>
          <w:sz w:val="22"/>
          <w:szCs w:val="22"/>
        </w:rPr>
      </w:pPr>
      <w:r w:rsidRPr="00B72851">
        <w:rPr>
          <w:rFonts w:ascii="Arial" w:hAnsi="Arial" w:cs="Arial"/>
          <w:b/>
          <w:sz w:val="22"/>
          <w:szCs w:val="22"/>
        </w:rPr>
        <w:t>Hodnocení kontrol:</w:t>
      </w:r>
    </w:p>
    <w:p w:rsidR="00FA70FB" w:rsidRPr="00B72851" w:rsidRDefault="0040701A" w:rsidP="00FA70FB">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E736C2" w:rsidRPr="00B72851">
        <w:rPr>
          <w:rFonts w:ascii="Arial" w:hAnsi="Arial" w:cs="Arial"/>
          <w:sz w:val="22"/>
          <w:szCs w:val="22"/>
        </w:rPr>
        <w:t>Nejčastějším zjištěním bylo přehledné vedení agend v souladu s právními předpisy</w:t>
      </w:r>
      <w:r w:rsidR="001A71A9" w:rsidRPr="00B72851">
        <w:rPr>
          <w:rFonts w:ascii="Arial" w:hAnsi="Arial" w:cs="Arial"/>
          <w:sz w:val="22"/>
          <w:szCs w:val="22"/>
        </w:rPr>
        <w:t>.</w:t>
      </w:r>
      <w:r w:rsidR="00FA70FB" w:rsidRPr="00B72851">
        <w:rPr>
          <w:rFonts w:ascii="Arial" w:hAnsi="Arial" w:cs="Arial"/>
          <w:sz w:val="22"/>
          <w:szCs w:val="22"/>
        </w:rPr>
        <w:t xml:space="preserve"> </w:t>
      </w:r>
    </w:p>
    <w:p w:rsidR="0040701A" w:rsidRPr="00B72851" w:rsidRDefault="0040701A" w:rsidP="0040701A">
      <w:pPr>
        <w:jc w:val="both"/>
        <w:rPr>
          <w:rFonts w:ascii="Arial" w:hAnsi="Arial" w:cs="Arial"/>
          <w:i/>
          <w:sz w:val="22"/>
          <w:szCs w:val="22"/>
        </w:rPr>
      </w:pPr>
    </w:p>
    <w:p w:rsidR="009C7615" w:rsidRDefault="009C7615" w:rsidP="00161814">
      <w:pPr>
        <w:jc w:val="both"/>
        <w:rPr>
          <w:rFonts w:ascii="Arial" w:hAnsi="Arial" w:cs="Arial"/>
          <w:b/>
          <w:sz w:val="22"/>
          <w:szCs w:val="22"/>
          <w:u w:val="single"/>
        </w:rPr>
      </w:pPr>
    </w:p>
    <w:p w:rsidR="00E736C2" w:rsidRPr="00B72851" w:rsidRDefault="0040701A" w:rsidP="00161814">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161814">
        <w:rPr>
          <w:rFonts w:ascii="Arial" w:hAnsi="Arial" w:cs="Arial"/>
          <w:sz w:val="22"/>
          <w:szCs w:val="22"/>
        </w:rPr>
        <w:t>Nebyla zjištěna.</w:t>
      </w:r>
    </w:p>
    <w:p w:rsidR="0040701A" w:rsidRPr="00B72851" w:rsidRDefault="0040701A" w:rsidP="0040701A">
      <w:pPr>
        <w:jc w:val="both"/>
        <w:rPr>
          <w:rFonts w:ascii="Arial" w:hAnsi="Arial" w:cs="Arial"/>
          <w:b/>
          <w:sz w:val="22"/>
          <w:szCs w:val="22"/>
        </w:rPr>
      </w:pPr>
    </w:p>
    <w:p w:rsidR="00E736C2" w:rsidRPr="00B72851" w:rsidRDefault="0040701A" w:rsidP="00E736C2">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sz w:val="22"/>
          <w:szCs w:val="22"/>
        </w:rPr>
        <w:t xml:space="preserve">: </w:t>
      </w:r>
      <w:r w:rsidR="00161814">
        <w:rPr>
          <w:rFonts w:ascii="Arial" w:hAnsi="Arial" w:cs="Arial"/>
          <w:sz w:val="22"/>
          <w:szCs w:val="22"/>
        </w:rPr>
        <w:t>Není třeba uvádět.</w:t>
      </w:r>
    </w:p>
    <w:p w:rsidR="0040701A" w:rsidRPr="00B72851" w:rsidRDefault="00E736C2" w:rsidP="0040701A">
      <w:pPr>
        <w:jc w:val="both"/>
        <w:rPr>
          <w:rFonts w:ascii="Arial" w:hAnsi="Arial" w:cs="Arial"/>
          <w:b/>
          <w:sz w:val="22"/>
          <w:szCs w:val="22"/>
        </w:rPr>
      </w:pPr>
      <w:r w:rsidRPr="00B72851">
        <w:rPr>
          <w:rFonts w:ascii="Arial" w:hAnsi="Arial" w:cs="Arial"/>
          <w:b/>
          <w:sz w:val="22"/>
          <w:szCs w:val="22"/>
        </w:rPr>
        <w:t xml:space="preserve"> </w:t>
      </w:r>
    </w:p>
    <w:p w:rsidR="0040701A" w:rsidRPr="00B72851" w:rsidRDefault="0040701A" w:rsidP="0040701A">
      <w:pPr>
        <w:jc w:val="both"/>
        <w:rPr>
          <w:rFonts w:ascii="Arial" w:hAnsi="Arial" w:cs="Arial"/>
          <w:i/>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132B80" w:rsidRPr="00B72851">
        <w:rPr>
          <w:rFonts w:ascii="Arial" w:hAnsi="Arial" w:cs="Arial"/>
          <w:sz w:val="22"/>
          <w:szCs w:val="22"/>
        </w:rPr>
        <w:t>N</w:t>
      </w:r>
      <w:r w:rsidR="00801011" w:rsidRPr="00B72851">
        <w:rPr>
          <w:rFonts w:ascii="Arial" w:hAnsi="Arial" w:cs="Arial"/>
          <w:sz w:val="22"/>
          <w:szCs w:val="22"/>
        </w:rPr>
        <w:t>ebylo třeba ukládat.</w:t>
      </w:r>
    </w:p>
    <w:p w:rsidR="0040701A" w:rsidRPr="00B72851" w:rsidRDefault="0040701A" w:rsidP="0040701A">
      <w:pPr>
        <w:tabs>
          <w:tab w:val="num" w:pos="709"/>
        </w:tabs>
        <w:jc w:val="both"/>
        <w:rPr>
          <w:rFonts w:ascii="Arial" w:hAnsi="Arial" w:cs="Arial"/>
          <w:b/>
          <w:sz w:val="22"/>
          <w:szCs w:val="22"/>
        </w:rPr>
      </w:pPr>
    </w:p>
    <w:p w:rsidR="00996E81" w:rsidRDefault="00996E81" w:rsidP="00C410AD">
      <w:pPr>
        <w:outlineLvl w:val="0"/>
        <w:rPr>
          <w:rFonts w:ascii="Arial" w:hAnsi="Arial" w:cs="Arial"/>
          <w:b/>
          <w:color w:val="0000FF"/>
          <w:sz w:val="22"/>
          <w:szCs w:val="22"/>
          <w:u w:val="single"/>
        </w:rPr>
      </w:pPr>
    </w:p>
    <w:p w:rsidR="00C410AD" w:rsidRPr="00B72851" w:rsidRDefault="00477914" w:rsidP="00C410AD">
      <w:pPr>
        <w:outlineLvl w:val="0"/>
        <w:rPr>
          <w:rFonts w:ascii="Arial" w:hAnsi="Arial" w:cs="Arial"/>
          <w:b/>
          <w:i/>
          <w:color w:val="0000FF"/>
          <w:sz w:val="22"/>
          <w:szCs w:val="22"/>
          <w:u w:val="single"/>
        </w:rPr>
      </w:pPr>
      <w:r w:rsidRPr="00B72851">
        <w:rPr>
          <w:rFonts w:ascii="Arial" w:hAnsi="Arial" w:cs="Arial"/>
          <w:b/>
          <w:color w:val="0000FF"/>
          <w:sz w:val="22"/>
          <w:szCs w:val="22"/>
          <w:u w:val="single"/>
        </w:rPr>
        <w:t>S</w:t>
      </w:r>
      <w:r w:rsidR="00C410AD" w:rsidRPr="00B72851">
        <w:rPr>
          <w:rFonts w:ascii="Arial" w:hAnsi="Arial" w:cs="Arial"/>
          <w:b/>
          <w:color w:val="0000FF"/>
          <w:sz w:val="22"/>
          <w:szCs w:val="22"/>
          <w:u w:val="single"/>
        </w:rPr>
        <w:t>ilniční hospodářství</w:t>
      </w:r>
    </w:p>
    <w:p w:rsidR="00477914" w:rsidRPr="00B72851" w:rsidRDefault="00477914" w:rsidP="00477914">
      <w:pPr>
        <w:jc w:val="both"/>
        <w:rPr>
          <w:rFonts w:ascii="Arial" w:hAnsi="Arial" w:cs="Arial"/>
          <w:b/>
          <w:sz w:val="22"/>
          <w:szCs w:val="22"/>
        </w:rPr>
      </w:pPr>
    </w:p>
    <w:p w:rsidR="00C410AD" w:rsidRPr="00B72851" w:rsidRDefault="00C410AD" w:rsidP="00C410AD">
      <w:pPr>
        <w:jc w:val="both"/>
        <w:rPr>
          <w:rFonts w:ascii="Arial" w:hAnsi="Arial" w:cs="Arial"/>
          <w:sz w:val="22"/>
          <w:szCs w:val="22"/>
        </w:rPr>
      </w:pPr>
      <w:r w:rsidRPr="00B72851">
        <w:rPr>
          <w:rFonts w:ascii="Arial" w:hAnsi="Arial" w:cs="Arial"/>
          <w:b/>
          <w:sz w:val="22"/>
          <w:szCs w:val="22"/>
        </w:rPr>
        <w:t xml:space="preserve">Předmět kontrol: </w:t>
      </w:r>
      <w:r w:rsidR="00DB63BF" w:rsidRPr="00B72851">
        <w:rPr>
          <w:rFonts w:ascii="Arial" w:hAnsi="Arial" w:cs="Arial"/>
          <w:sz w:val="22"/>
          <w:szCs w:val="22"/>
        </w:rPr>
        <w:t>Dodržování zákona č. 13/1997 Sb., o pozemních komunikacích, ve znění pozdějších předpisů (dále jen „</w:t>
      </w:r>
      <w:r w:rsidR="00DB63BF" w:rsidRPr="00B72851">
        <w:rPr>
          <w:rFonts w:ascii="Arial" w:hAnsi="Arial" w:cs="Arial"/>
          <w:i/>
          <w:sz w:val="22"/>
          <w:szCs w:val="22"/>
        </w:rPr>
        <w:t>zákon o pozemních komunikacích</w:t>
      </w:r>
      <w:r w:rsidR="00DB63BF" w:rsidRPr="00B72851">
        <w:rPr>
          <w:rFonts w:ascii="Arial" w:hAnsi="Arial" w:cs="Arial"/>
          <w:sz w:val="22"/>
          <w:szCs w:val="22"/>
        </w:rPr>
        <w:t>“)</w:t>
      </w:r>
      <w:r w:rsidR="00161814">
        <w:rPr>
          <w:rFonts w:ascii="Arial" w:hAnsi="Arial" w:cs="Arial"/>
          <w:sz w:val="22"/>
          <w:szCs w:val="22"/>
        </w:rPr>
        <w:t xml:space="preserve"> a jeho prováděcích vyhlášek</w:t>
      </w:r>
      <w:r w:rsidR="00DB63BF" w:rsidRPr="00B72851">
        <w:rPr>
          <w:rFonts w:ascii="Arial" w:hAnsi="Arial" w:cs="Arial"/>
          <w:sz w:val="22"/>
          <w:szCs w:val="22"/>
        </w:rPr>
        <w:t xml:space="preserve">, </w:t>
      </w:r>
      <w:r w:rsidR="00161814">
        <w:rPr>
          <w:rFonts w:ascii="Arial" w:hAnsi="Arial" w:cs="Arial"/>
          <w:sz w:val="22"/>
          <w:szCs w:val="22"/>
        </w:rPr>
        <w:t>a v oblasti speciálního stavebního úřadu dodržování</w:t>
      </w:r>
      <w:r w:rsidR="00161814" w:rsidRPr="00B72851">
        <w:rPr>
          <w:rFonts w:ascii="Arial" w:hAnsi="Arial" w:cs="Arial"/>
          <w:sz w:val="22"/>
          <w:szCs w:val="22"/>
        </w:rPr>
        <w:t xml:space="preserve"> </w:t>
      </w:r>
      <w:r w:rsidR="00DB63BF" w:rsidRPr="00B72851">
        <w:rPr>
          <w:rFonts w:ascii="Arial" w:hAnsi="Arial" w:cs="Arial"/>
          <w:sz w:val="22"/>
          <w:szCs w:val="22"/>
        </w:rPr>
        <w:t xml:space="preserve">zákona č. 183/2006 Sb., </w:t>
      </w:r>
      <w:r w:rsidR="00161814">
        <w:rPr>
          <w:rFonts w:ascii="Arial" w:hAnsi="Arial" w:cs="Arial"/>
          <w:sz w:val="22"/>
          <w:szCs w:val="22"/>
        </w:rPr>
        <w:t xml:space="preserve">                          </w:t>
      </w:r>
      <w:r w:rsidR="00DB63BF" w:rsidRPr="00B72851">
        <w:rPr>
          <w:rFonts w:ascii="Arial" w:hAnsi="Arial" w:cs="Arial"/>
          <w:sz w:val="22"/>
          <w:szCs w:val="22"/>
        </w:rPr>
        <w:t>o územním plánování a stavebním řádu (stavební zákon), ve znění pozdějších předpisů a související právní předpisy.</w:t>
      </w:r>
      <w:r w:rsidR="00161814">
        <w:rPr>
          <w:rFonts w:ascii="Arial" w:hAnsi="Arial" w:cs="Arial"/>
          <w:sz w:val="22"/>
          <w:szCs w:val="22"/>
        </w:rPr>
        <w:t xml:space="preserve"> </w:t>
      </w:r>
    </w:p>
    <w:p w:rsidR="00DB63BF" w:rsidRPr="00B72851" w:rsidRDefault="00DB63BF" w:rsidP="00C410AD">
      <w:pPr>
        <w:jc w:val="both"/>
        <w:rPr>
          <w:rFonts w:ascii="Arial" w:hAnsi="Arial" w:cs="Arial"/>
          <w:b/>
          <w:sz w:val="22"/>
          <w:szCs w:val="22"/>
        </w:rPr>
      </w:pPr>
    </w:p>
    <w:p w:rsidR="00C410AD" w:rsidRPr="00B72851" w:rsidRDefault="00C410AD" w:rsidP="00C410AD">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477914" w:rsidRPr="00B72851">
        <w:rPr>
          <w:rFonts w:ascii="Arial" w:hAnsi="Arial" w:cs="Arial"/>
          <w:b/>
          <w:sz w:val="22"/>
          <w:szCs w:val="22"/>
        </w:rPr>
        <w:t>1</w:t>
      </w:r>
      <w:r w:rsidR="00161814">
        <w:rPr>
          <w:rFonts w:ascii="Arial" w:hAnsi="Arial" w:cs="Arial"/>
          <w:b/>
          <w:sz w:val="22"/>
          <w:szCs w:val="22"/>
        </w:rPr>
        <w:t>2</w:t>
      </w:r>
    </w:p>
    <w:p w:rsidR="00C410AD" w:rsidRPr="00B72851" w:rsidRDefault="00C410AD" w:rsidP="00C410AD">
      <w:pPr>
        <w:jc w:val="both"/>
        <w:rPr>
          <w:rFonts w:ascii="Arial" w:hAnsi="Arial" w:cs="Arial"/>
          <w:b/>
          <w:sz w:val="22"/>
          <w:szCs w:val="22"/>
        </w:rPr>
      </w:pPr>
    </w:p>
    <w:p w:rsidR="00C410AD" w:rsidRPr="00B72851" w:rsidRDefault="00C410AD" w:rsidP="00C410AD">
      <w:pPr>
        <w:jc w:val="both"/>
        <w:rPr>
          <w:rFonts w:ascii="Arial" w:hAnsi="Arial" w:cs="Arial"/>
          <w:b/>
          <w:sz w:val="22"/>
          <w:szCs w:val="22"/>
        </w:rPr>
      </w:pPr>
      <w:r w:rsidRPr="00B72851">
        <w:rPr>
          <w:rFonts w:ascii="Arial" w:hAnsi="Arial" w:cs="Arial"/>
          <w:b/>
          <w:sz w:val="22"/>
          <w:szCs w:val="22"/>
        </w:rPr>
        <w:t>Hodnocení kontrol:</w:t>
      </w:r>
    </w:p>
    <w:p w:rsidR="001123B6" w:rsidRPr="00161814" w:rsidRDefault="00C410AD" w:rsidP="001123B6">
      <w:pPr>
        <w:jc w:val="both"/>
        <w:outlineLvl w:val="0"/>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161814" w:rsidRPr="00161814">
        <w:rPr>
          <w:rFonts w:ascii="Arial" w:hAnsi="Arial" w:cs="Arial"/>
          <w:sz w:val="22"/>
          <w:szCs w:val="22"/>
        </w:rPr>
        <w:t>Příslušnost silničního správního úřadu – nesprávně uvedena p</w:t>
      </w:r>
      <w:r w:rsidR="00161814">
        <w:rPr>
          <w:rFonts w:ascii="Arial" w:hAnsi="Arial" w:cs="Arial"/>
          <w:sz w:val="22"/>
          <w:szCs w:val="22"/>
        </w:rPr>
        <w:t>ř</w:t>
      </w:r>
      <w:r w:rsidR="00161814" w:rsidRPr="00161814">
        <w:rPr>
          <w:rFonts w:ascii="Arial" w:hAnsi="Arial" w:cs="Arial"/>
          <w:sz w:val="22"/>
          <w:szCs w:val="22"/>
        </w:rPr>
        <w:t>íslušnost dle ust. § 40 zákona o pozemních komunikacích</w:t>
      </w:r>
      <w:r w:rsidR="00161814">
        <w:rPr>
          <w:rFonts w:ascii="Arial" w:hAnsi="Arial" w:cs="Arial"/>
          <w:b/>
          <w:sz w:val="22"/>
          <w:szCs w:val="22"/>
        </w:rPr>
        <w:t xml:space="preserve">. </w:t>
      </w:r>
      <w:r w:rsidR="001123B6" w:rsidRPr="00B72851">
        <w:rPr>
          <w:rFonts w:ascii="Arial" w:hAnsi="Arial" w:cs="Arial"/>
          <w:sz w:val="22"/>
          <w:szCs w:val="22"/>
        </w:rPr>
        <w:t xml:space="preserve">Ve věcech dopravního připojení dle ust. § 10 zákona o pozemních komunikacích nebylo upřesněno, zda se jedná o připojení dle </w:t>
      </w:r>
      <w:r w:rsidR="004360D2" w:rsidRPr="00B72851">
        <w:rPr>
          <w:rFonts w:ascii="Arial" w:hAnsi="Arial" w:cs="Arial"/>
          <w:sz w:val="22"/>
          <w:szCs w:val="22"/>
        </w:rPr>
        <w:t xml:space="preserve">ust. </w:t>
      </w:r>
      <w:r w:rsidR="001123B6" w:rsidRPr="00B72851">
        <w:rPr>
          <w:rFonts w:ascii="Arial" w:hAnsi="Arial" w:cs="Arial"/>
          <w:sz w:val="22"/>
          <w:szCs w:val="22"/>
        </w:rPr>
        <w:t xml:space="preserve">§ 10, odst. 4 písm. a) nebo b) uvedeného zákona; zvláštní užívání dálnic, silnic a místních komunikací dle ust. § 25 zákona </w:t>
      </w:r>
      <w:r w:rsidR="004360D2" w:rsidRPr="00B72851">
        <w:rPr>
          <w:rFonts w:ascii="Arial" w:hAnsi="Arial" w:cs="Arial"/>
          <w:sz w:val="22"/>
          <w:szCs w:val="22"/>
        </w:rPr>
        <w:t xml:space="preserve"> </w:t>
      </w:r>
      <w:r w:rsidR="001123B6" w:rsidRPr="00B72851">
        <w:rPr>
          <w:rFonts w:ascii="Arial" w:hAnsi="Arial" w:cs="Arial"/>
          <w:sz w:val="22"/>
          <w:szCs w:val="22"/>
        </w:rPr>
        <w:t>o pozemních komunikacích – v rozhodnutích chyběla doba zvláštního užívání, byl uveden nesprávný § a odstavec, podle kterého bylo rozhodováno, nebylo jasno, o kterou komunikaci se jedná, nebylo uvedeno stanovení dopravního značení</w:t>
      </w:r>
      <w:r w:rsidR="00161814">
        <w:rPr>
          <w:rFonts w:ascii="Arial" w:hAnsi="Arial" w:cs="Arial"/>
          <w:sz w:val="22"/>
          <w:szCs w:val="22"/>
        </w:rPr>
        <w:t>;</w:t>
      </w:r>
      <w:r w:rsidR="001123B6" w:rsidRPr="00B72851">
        <w:rPr>
          <w:rFonts w:ascii="Arial" w:hAnsi="Arial" w:cs="Arial"/>
          <w:sz w:val="22"/>
          <w:szCs w:val="22"/>
        </w:rPr>
        <w:t xml:space="preserve"> </w:t>
      </w:r>
      <w:r w:rsidR="00161814" w:rsidRPr="00161814">
        <w:rPr>
          <w:rFonts w:ascii="Arial" w:hAnsi="Arial" w:cs="Arial"/>
          <w:sz w:val="22"/>
          <w:szCs w:val="22"/>
        </w:rPr>
        <w:t>nedostatečné</w:t>
      </w:r>
      <w:r w:rsidR="001123B6" w:rsidRPr="00161814">
        <w:rPr>
          <w:rFonts w:ascii="Arial" w:hAnsi="Arial" w:cs="Arial"/>
          <w:sz w:val="22"/>
          <w:szCs w:val="22"/>
        </w:rPr>
        <w:t xml:space="preserve"> </w:t>
      </w:r>
      <w:r w:rsidR="00161814" w:rsidRPr="00161814">
        <w:rPr>
          <w:rFonts w:ascii="Arial" w:hAnsi="Arial" w:cs="Arial"/>
          <w:sz w:val="22"/>
          <w:szCs w:val="22"/>
        </w:rPr>
        <w:t xml:space="preserve">náležitosti rozhodnutí </w:t>
      </w:r>
      <w:r w:rsidR="002C2E55">
        <w:rPr>
          <w:rFonts w:ascii="Arial" w:hAnsi="Arial" w:cs="Arial"/>
          <w:sz w:val="22"/>
          <w:szCs w:val="22"/>
        </w:rPr>
        <w:t xml:space="preserve">dané ust. </w:t>
      </w:r>
      <w:r w:rsidR="00161814" w:rsidRPr="00161814">
        <w:rPr>
          <w:rFonts w:ascii="Arial" w:hAnsi="Arial" w:cs="Arial"/>
          <w:sz w:val="22"/>
          <w:szCs w:val="22"/>
        </w:rPr>
        <w:t xml:space="preserve">§ 68 odst. 2 a 3 správního řádu – nejsou rozděleni účastníci řízení dle </w:t>
      </w:r>
      <w:r w:rsidR="002C2E55">
        <w:rPr>
          <w:rFonts w:ascii="Arial" w:hAnsi="Arial" w:cs="Arial"/>
          <w:sz w:val="22"/>
          <w:szCs w:val="22"/>
        </w:rPr>
        <w:t xml:space="preserve">ust. </w:t>
      </w:r>
      <w:r w:rsidR="00161814" w:rsidRPr="00161814">
        <w:rPr>
          <w:rFonts w:ascii="Arial" w:hAnsi="Arial" w:cs="Arial"/>
          <w:sz w:val="22"/>
          <w:szCs w:val="22"/>
        </w:rPr>
        <w:t xml:space="preserve">§ 27 </w:t>
      </w:r>
      <w:r w:rsidR="002C2E55">
        <w:rPr>
          <w:rFonts w:ascii="Arial" w:hAnsi="Arial" w:cs="Arial"/>
          <w:sz w:val="22"/>
          <w:szCs w:val="22"/>
        </w:rPr>
        <w:t>spráního řádu</w:t>
      </w:r>
      <w:r w:rsidR="00161814" w:rsidRPr="00161814">
        <w:rPr>
          <w:rFonts w:ascii="Arial" w:hAnsi="Arial" w:cs="Arial"/>
          <w:sz w:val="22"/>
          <w:szCs w:val="22"/>
        </w:rPr>
        <w:t xml:space="preserve">, nedostatečné odůvodnění – rozhodnutí jsou nepřezkoumatelná; nedodržení zásad vedení správního řízení - oznámení o zahájení řízení dle </w:t>
      </w:r>
      <w:r w:rsidR="002C2E55">
        <w:rPr>
          <w:rFonts w:ascii="Arial" w:hAnsi="Arial" w:cs="Arial"/>
          <w:sz w:val="22"/>
          <w:szCs w:val="22"/>
        </w:rPr>
        <w:t xml:space="preserve">ust. </w:t>
      </w:r>
      <w:r w:rsidR="00161814" w:rsidRPr="00161814">
        <w:rPr>
          <w:rFonts w:ascii="Arial" w:hAnsi="Arial" w:cs="Arial"/>
          <w:sz w:val="22"/>
          <w:szCs w:val="22"/>
        </w:rPr>
        <w:t>§ 47 správního řádu, možnost účastníků řízení vyjádřit se k podkladům rozhodnutí dle</w:t>
      </w:r>
      <w:r w:rsidR="002C2E55">
        <w:rPr>
          <w:rFonts w:ascii="Arial" w:hAnsi="Arial" w:cs="Arial"/>
          <w:sz w:val="22"/>
          <w:szCs w:val="22"/>
        </w:rPr>
        <w:t xml:space="preserve"> ust. </w:t>
      </w:r>
      <w:r w:rsidR="00161814" w:rsidRPr="00161814">
        <w:rPr>
          <w:rFonts w:ascii="Arial" w:hAnsi="Arial" w:cs="Arial"/>
          <w:sz w:val="22"/>
          <w:szCs w:val="22"/>
        </w:rPr>
        <w:t xml:space="preserve">§ 36 odst. 3 správního řádu; </w:t>
      </w:r>
      <w:r w:rsidR="002C2E55">
        <w:rPr>
          <w:rFonts w:ascii="Arial" w:hAnsi="Arial" w:cs="Arial"/>
          <w:sz w:val="22"/>
          <w:szCs w:val="22"/>
        </w:rPr>
        <w:t>č</w:t>
      </w:r>
      <w:r w:rsidR="00161814" w:rsidRPr="00161814">
        <w:rPr>
          <w:rFonts w:ascii="Arial" w:hAnsi="Arial" w:cs="Arial"/>
          <w:sz w:val="22"/>
          <w:szCs w:val="22"/>
        </w:rPr>
        <w:t>innost silničního správního úřadu je vykonávána v omezeném rozsahu, jsou vydávány pouze některé druhy rozhodnutí</w:t>
      </w:r>
      <w:r w:rsidR="001123B6" w:rsidRPr="00161814">
        <w:rPr>
          <w:rFonts w:ascii="Arial" w:hAnsi="Arial" w:cs="Arial"/>
          <w:sz w:val="22"/>
          <w:szCs w:val="22"/>
        </w:rPr>
        <w:t xml:space="preserve">. </w:t>
      </w:r>
      <w:r w:rsidR="00161814" w:rsidRPr="00161814">
        <w:rPr>
          <w:rFonts w:ascii="Arial" w:hAnsi="Arial" w:cs="Arial"/>
          <w:sz w:val="22"/>
          <w:szCs w:val="22"/>
        </w:rPr>
        <w:t xml:space="preserve"> </w:t>
      </w:r>
    </w:p>
    <w:p w:rsidR="00035288" w:rsidRPr="00B72851" w:rsidRDefault="00035288" w:rsidP="00C410AD">
      <w:pPr>
        <w:jc w:val="both"/>
        <w:rPr>
          <w:rFonts w:ascii="Arial" w:hAnsi="Arial" w:cs="Arial"/>
          <w:b/>
          <w:sz w:val="22"/>
          <w:szCs w:val="22"/>
        </w:rPr>
      </w:pPr>
    </w:p>
    <w:p w:rsidR="00C410AD" w:rsidRPr="00B72851" w:rsidRDefault="00C410AD" w:rsidP="00C410AD">
      <w:pPr>
        <w:jc w:val="both"/>
        <w:rPr>
          <w:rFonts w:ascii="Arial" w:hAnsi="Arial" w:cs="Arial"/>
          <w:i/>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2C2E55">
        <w:rPr>
          <w:rFonts w:ascii="Arial" w:hAnsi="Arial" w:cs="Arial"/>
          <w:sz w:val="22"/>
          <w:szCs w:val="22"/>
        </w:rPr>
        <w:t>Z</w:t>
      </w:r>
      <w:r w:rsidR="00952BBB" w:rsidRPr="00B72851">
        <w:rPr>
          <w:rFonts w:ascii="Arial" w:hAnsi="Arial" w:cs="Arial"/>
          <w:sz w:val="22"/>
          <w:szCs w:val="22"/>
        </w:rPr>
        <w:t xml:space="preserve"> výše uvedených nedostatků v dodržování správního řádu </w:t>
      </w:r>
      <w:r w:rsidR="001123B6" w:rsidRPr="00B72851">
        <w:rPr>
          <w:rFonts w:ascii="Arial" w:hAnsi="Arial" w:cs="Arial"/>
          <w:sz w:val="22"/>
          <w:szCs w:val="22"/>
        </w:rPr>
        <w:t xml:space="preserve">a zákona o pozemních komunikacích </w:t>
      </w:r>
      <w:r w:rsidR="002C2E55">
        <w:rPr>
          <w:rFonts w:ascii="Arial" w:hAnsi="Arial" w:cs="Arial"/>
          <w:sz w:val="22"/>
          <w:szCs w:val="22"/>
        </w:rPr>
        <w:t>se jednalo zejména o nesprávné stanovení okruhu účastníků řízení dle ust. § 27 spráního řádu a nesprávně určenou příslušnost dle zákona o pozemních komunikacích.</w:t>
      </w:r>
      <w:r w:rsidR="00035288" w:rsidRPr="00B72851">
        <w:rPr>
          <w:rFonts w:ascii="Arial" w:hAnsi="Arial" w:cs="Arial"/>
          <w:i/>
          <w:sz w:val="22"/>
          <w:szCs w:val="22"/>
        </w:rPr>
        <w:t xml:space="preserve"> </w:t>
      </w:r>
    </w:p>
    <w:p w:rsidR="00035288" w:rsidRPr="00B72851" w:rsidRDefault="00035288" w:rsidP="00C410AD">
      <w:pPr>
        <w:jc w:val="both"/>
        <w:rPr>
          <w:rFonts w:ascii="Arial" w:hAnsi="Arial" w:cs="Arial"/>
          <w:b/>
          <w:i/>
          <w:sz w:val="22"/>
          <w:szCs w:val="22"/>
        </w:rPr>
      </w:pPr>
    </w:p>
    <w:p w:rsidR="001123B6" w:rsidRPr="00B72851" w:rsidRDefault="00C410AD" w:rsidP="00E56D75">
      <w:pPr>
        <w:jc w:val="both"/>
        <w:rPr>
          <w:rFonts w:ascii="Arial" w:hAnsi="Arial" w:cs="Arial"/>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w:t>
      </w:r>
      <w:r w:rsidRPr="00B72851">
        <w:rPr>
          <w:rFonts w:ascii="Arial" w:hAnsi="Arial" w:cs="Arial"/>
          <w:b/>
          <w:i/>
          <w:sz w:val="22"/>
          <w:szCs w:val="22"/>
        </w:rPr>
        <w:t xml:space="preserve"> </w:t>
      </w:r>
      <w:r w:rsidR="002C2E55" w:rsidRPr="002C2E55">
        <w:rPr>
          <w:rFonts w:ascii="Arial" w:hAnsi="Arial" w:cs="Arial"/>
          <w:sz w:val="22"/>
          <w:szCs w:val="22"/>
        </w:rPr>
        <w:t xml:space="preserve">Činnost silničního správního úřadu je vykonávána pracovníky společně s několika dalšími agendami. Pracovníci obcí I. a II. typu většinou nemají </w:t>
      </w:r>
      <w:r w:rsidR="002C2E55" w:rsidRPr="002C2E55">
        <w:rPr>
          <w:rStyle w:val="msoins0"/>
          <w:rFonts w:ascii="Arial" w:hAnsi="Arial" w:cs="Arial"/>
          <w:sz w:val="22"/>
          <w:szCs w:val="22"/>
          <w:u w:val="none"/>
        </w:rPr>
        <w:t>osvědčení o vykonání zkoušky k ověření zvláštní odborné způsobilosti při správním rozhodování a dozorové činnosti v silničním hospodářství a tuto agendu vykonávají většinou pouze okrajově</w:t>
      </w:r>
      <w:r w:rsidR="002C2E55" w:rsidRPr="002C2E55">
        <w:rPr>
          <w:rFonts w:ascii="Arial" w:hAnsi="Arial" w:cs="Arial"/>
          <w:sz w:val="22"/>
          <w:szCs w:val="22"/>
        </w:rPr>
        <w:t>.</w:t>
      </w:r>
      <w:r w:rsidR="002C2E55" w:rsidRPr="003242FA">
        <w:rPr>
          <w:rFonts w:ascii="Arial" w:hAnsi="Arial" w:cs="Arial"/>
        </w:rPr>
        <w:t xml:space="preserve"> </w:t>
      </w:r>
      <w:r w:rsidR="001123B6" w:rsidRPr="00B72851">
        <w:rPr>
          <w:rFonts w:ascii="Arial" w:hAnsi="Arial" w:cs="Arial"/>
          <w:sz w:val="22"/>
          <w:szCs w:val="22"/>
        </w:rPr>
        <w:t xml:space="preserve"> </w:t>
      </w:r>
    </w:p>
    <w:p w:rsidR="00477914" w:rsidRPr="00B72851" w:rsidRDefault="001123B6" w:rsidP="00477914">
      <w:pPr>
        <w:jc w:val="both"/>
        <w:rPr>
          <w:rFonts w:ascii="Arial" w:hAnsi="Arial" w:cs="Arial"/>
          <w:sz w:val="22"/>
          <w:szCs w:val="22"/>
        </w:rPr>
      </w:pPr>
      <w:r w:rsidRPr="00B72851">
        <w:rPr>
          <w:rFonts w:ascii="Arial" w:hAnsi="Arial" w:cs="Arial"/>
          <w:sz w:val="22"/>
          <w:szCs w:val="22"/>
        </w:rPr>
        <w:t xml:space="preserve"> </w:t>
      </w:r>
    </w:p>
    <w:p w:rsidR="00C410AD" w:rsidRPr="00B72851" w:rsidRDefault="00C410AD" w:rsidP="00AF04E0">
      <w:pPr>
        <w:jc w:val="both"/>
        <w:rPr>
          <w:rFonts w:ascii="Arial" w:hAnsi="Arial" w:cs="Arial"/>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E56D75" w:rsidRPr="00B72851">
        <w:rPr>
          <w:rFonts w:ascii="Arial" w:hAnsi="Arial" w:cs="Arial"/>
          <w:sz w:val="22"/>
          <w:szCs w:val="22"/>
        </w:rPr>
        <w:t>Opatření ukládána nebyla, nedostatky byly</w:t>
      </w:r>
      <w:r w:rsidR="001123B6" w:rsidRPr="00B72851">
        <w:rPr>
          <w:rFonts w:ascii="Arial" w:hAnsi="Arial" w:cs="Arial"/>
          <w:sz w:val="22"/>
          <w:szCs w:val="22"/>
        </w:rPr>
        <w:t xml:space="preserve"> řešeny přímo </w:t>
      </w:r>
      <w:r w:rsidR="00E56D75" w:rsidRPr="00B72851">
        <w:rPr>
          <w:rFonts w:ascii="Arial" w:hAnsi="Arial" w:cs="Arial"/>
          <w:sz w:val="22"/>
          <w:szCs w:val="22"/>
        </w:rPr>
        <w:t xml:space="preserve">                      </w:t>
      </w:r>
      <w:r w:rsidR="001123B6" w:rsidRPr="00B72851">
        <w:rPr>
          <w:rFonts w:ascii="Arial" w:hAnsi="Arial" w:cs="Arial"/>
          <w:sz w:val="22"/>
          <w:szCs w:val="22"/>
        </w:rPr>
        <w:t>na místě</w:t>
      </w:r>
      <w:r w:rsidR="00E56D75" w:rsidRPr="00B72851">
        <w:rPr>
          <w:rFonts w:ascii="Arial" w:hAnsi="Arial" w:cs="Arial"/>
          <w:sz w:val="22"/>
          <w:szCs w:val="22"/>
        </w:rPr>
        <w:t xml:space="preserve"> a poskytnuta metodická pomoc k jejich odstranění</w:t>
      </w:r>
      <w:r w:rsidR="00035288" w:rsidRPr="00B72851">
        <w:rPr>
          <w:rFonts w:ascii="Arial" w:hAnsi="Arial" w:cs="Arial"/>
          <w:sz w:val="22"/>
          <w:szCs w:val="22"/>
        </w:rPr>
        <w:t>.</w:t>
      </w:r>
    </w:p>
    <w:p w:rsidR="005D4CD3" w:rsidRPr="00B72851" w:rsidRDefault="005D4CD3">
      <w:pPr>
        <w:rPr>
          <w:rFonts w:ascii="Arial" w:hAnsi="Arial" w:cs="Arial"/>
          <w:b/>
          <w:color w:val="FF0000"/>
          <w:sz w:val="22"/>
          <w:szCs w:val="22"/>
        </w:rPr>
      </w:pPr>
    </w:p>
    <w:p w:rsidR="00E56D75" w:rsidRPr="00B72851" w:rsidRDefault="00E56D75">
      <w:pPr>
        <w:rPr>
          <w:rFonts w:ascii="Arial" w:hAnsi="Arial" w:cs="Arial"/>
          <w:b/>
          <w:color w:val="FF0000"/>
          <w:sz w:val="22"/>
          <w:szCs w:val="22"/>
        </w:rPr>
      </w:pPr>
    </w:p>
    <w:p w:rsidR="00E56D75" w:rsidRDefault="00E56D75">
      <w:pPr>
        <w:rPr>
          <w:rFonts w:ascii="Arial" w:hAnsi="Arial" w:cs="Arial"/>
          <w:b/>
          <w:color w:val="FF0000"/>
          <w:sz w:val="22"/>
          <w:szCs w:val="22"/>
        </w:rPr>
      </w:pPr>
    </w:p>
    <w:p w:rsidR="009C7615" w:rsidRDefault="009C7615">
      <w:pPr>
        <w:rPr>
          <w:rFonts w:ascii="Arial" w:hAnsi="Arial" w:cs="Arial"/>
          <w:b/>
          <w:color w:val="FF0000"/>
          <w:sz w:val="22"/>
          <w:szCs w:val="22"/>
        </w:rPr>
      </w:pPr>
    </w:p>
    <w:p w:rsidR="009C7615" w:rsidRDefault="009C7615">
      <w:pPr>
        <w:rPr>
          <w:rFonts w:ascii="Arial" w:hAnsi="Arial" w:cs="Arial"/>
          <w:b/>
          <w:color w:val="FF0000"/>
          <w:sz w:val="22"/>
          <w:szCs w:val="22"/>
        </w:rPr>
      </w:pPr>
    </w:p>
    <w:p w:rsidR="009C7615" w:rsidRDefault="009C7615">
      <w:pPr>
        <w:rPr>
          <w:rFonts w:ascii="Arial" w:hAnsi="Arial" w:cs="Arial"/>
          <w:b/>
          <w:color w:val="FF0000"/>
          <w:sz w:val="22"/>
          <w:szCs w:val="22"/>
        </w:rPr>
      </w:pPr>
    </w:p>
    <w:p w:rsidR="009C7615" w:rsidRDefault="009C7615">
      <w:pPr>
        <w:rPr>
          <w:rFonts w:ascii="Arial" w:hAnsi="Arial" w:cs="Arial"/>
          <w:b/>
          <w:color w:val="FF0000"/>
          <w:sz w:val="22"/>
          <w:szCs w:val="22"/>
        </w:rPr>
      </w:pPr>
    </w:p>
    <w:p w:rsidR="009C7615" w:rsidRPr="00B72851" w:rsidRDefault="009C7615">
      <w:pPr>
        <w:rPr>
          <w:rFonts w:ascii="Arial" w:hAnsi="Arial" w:cs="Arial"/>
          <w:b/>
          <w:color w:val="FF0000"/>
          <w:sz w:val="22"/>
          <w:szCs w:val="22"/>
        </w:rPr>
      </w:pPr>
    </w:p>
    <w:p w:rsidR="00030703" w:rsidRPr="00B72851" w:rsidRDefault="00A82454">
      <w:pPr>
        <w:rPr>
          <w:rFonts w:ascii="Arial" w:hAnsi="Arial" w:cs="Arial"/>
          <w:b/>
          <w:color w:val="FF0000"/>
          <w:sz w:val="22"/>
          <w:szCs w:val="22"/>
        </w:rPr>
      </w:pPr>
      <w:r w:rsidRPr="00B72851">
        <w:rPr>
          <w:rFonts w:ascii="Arial" w:hAnsi="Arial" w:cs="Arial"/>
          <w:b/>
          <w:color w:val="FF0000"/>
          <w:sz w:val="22"/>
          <w:szCs w:val="22"/>
        </w:rPr>
        <w:lastRenderedPageBreak/>
        <w:t>ŽIVOTNÍ PROSTŘEDÍ A ZEMĚDĚLSTVÍ</w:t>
      </w:r>
    </w:p>
    <w:p w:rsidR="00964629" w:rsidRDefault="00964629">
      <w:pPr>
        <w:rPr>
          <w:rFonts w:ascii="Arial" w:hAnsi="Arial" w:cs="Arial"/>
          <w:b/>
          <w:color w:val="0000FF"/>
          <w:sz w:val="22"/>
          <w:szCs w:val="22"/>
          <w:u w:val="single"/>
        </w:rPr>
      </w:pPr>
    </w:p>
    <w:p w:rsidR="00996E81" w:rsidRPr="00B72851" w:rsidRDefault="00996E81">
      <w:pPr>
        <w:rPr>
          <w:rFonts w:ascii="Arial" w:hAnsi="Arial" w:cs="Arial"/>
          <w:b/>
          <w:color w:val="0000FF"/>
          <w:sz w:val="22"/>
          <w:szCs w:val="22"/>
          <w:u w:val="single"/>
        </w:rPr>
      </w:pPr>
    </w:p>
    <w:p w:rsidR="00030703" w:rsidRPr="00B72851" w:rsidRDefault="00504E20">
      <w:pPr>
        <w:rPr>
          <w:rFonts w:ascii="Arial" w:hAnsi="Arial" w:cs="Arial"/>
          <w:b/>
          <w:color w:val="0000FF"/>
          <w:sz w:val="22"/>
          <w:szCs w:val="22"/>
          <w:u w:val="single"/>
        </w:rPr>
      </w:pPr>
      <w:r w:rsidRPr="00B72851">
        <w:rPr>
          <w:rFonts w:ascii="Arial" w:hAnsi="Arial" w:cs="Arial"/>
          <w:b/>
          <w:color w:val="0000FF"/>
          <w:sz w:val="22"/>
          <w:szCs w:val="22"/>
          <w:u w:val="single"/>
        </w:rPr>
        <w:t>Ochrana přírody a krajiny</w:t>
      </w:r>
    </w:p>
    <w:p w:rsidR="00504E20" w:rsidRPr="00B72851" w:rsidRDefault="00504E20" w:rsidP="00A82454">
      <w:pPr>
        <w:jc w:val="both"/>
        <w:rPr>
          <w:rFonts w:ascii="Arial" w:hAnsi="Arial" w:cs="Arial"/>
          <w:b/>
          <w:sz w:val="22"/>
          <w:szCs w:val="22"/>
        </w:rPr>
      </w:pPr>
    </w:p>
    <w:p w:rsidR="00A82454" w:rsidRPr="00B72851" w:rsidRDefault="00A82454" w:rsidP="00A82454">
      <w:pPr>
        <w:jc w:val="both"/>
        <w:rPr>
          <w:rFonts w:ascii="Arial" w:hAnsi="Arial" w:cs="Arial"/>
          <w:b/>
          <w:sz w:val="22"/>
          <w:szCs w:val="22"/>
        </w:rPr>
      </w:pPr>
      <w:r w:rsidRPr="00B72851">
        <w:rPr>
          <w:rFonts w:ascii="Arial" w:hAnsi="Arial" w:cs="Arial"/>
          <w:b/>
          <w:sz w:val="22"/>
          <w:szCs w:val="22"/>
        </w:rPr>
        <w:t xml:space="preserve">Předmět kontrol: </w:t>
      </w:r>
      <w:r w:rsidR="00FB1263" w:rsidRPr="00B72851">
        <w:rPr>
          <w:rFonts w:ascii="Arial" w:hAnsi="Arial" w:cs="Arial"/>
          <w:sz w:val="22"/>
          <w:szCs w:val="22"/>
        </w:rPr>
        <w:t>K</w:t>
      </w:r>
      <w:r w:rsidRPr="00B72851">
        <w:rPr>
          <w:rFonts w:ascii="Arial" w:hAnsi="Arial" w:cs="Arial"/>
          <w:sz w:val="22"/>
          <w:szCs w:val="22"/>
        </w:rPr>
        <w:t>ontrola dle zákona č. 114/1992 Sb., o ochraně přírody a krajiny, ve znění pozdějších předpisů</w:t>
      </w:r>
      <w:r w:rsidR="00BA1826" w:rsidRPr="00B72851">
        <w:rPr>
          <w:rFonts w:ascii="Arial" w:hAnsi="Arial" w:cs="Arial"/>
          <w:sz w:val="22"/>
          <w:szCs w:val="22"/>
        </w:rPr>
        <w:t xml:space="preserve"> (dále jen „</w:t>
      </w:r>
      <w:r w:rsidR="00BA1826" w:rsidRPr="00B72851">
        <w:rPr>
          <w:rFonts w:ascii="Arial" w:hAnsi="Arial" w:cs="Arial"/>
          <w:i/>
          <w:sz w:val="22"/>
          <w:szCs w:val="22"/>
        </w:rPr>
        <w:t>ZOPK</w:t>
      </w:r>
      <w:r w:rsidR="00BA1826" w:rsidRPr="00B72851">
        <w:rPr>
          <w:rFonts w:ascii="Arial" w:hAnsi="Arial" w:cs="Arial"/>
          <w:sz w:val="22"/>
          <w:szCs w:val="22"/>
        </w:rPr>
        <w:t>“)</w:t>
      </w:r>
      <w:r w:rsidRPr="00B72851">
        <w:rPr>
          <w:rFonts w:ascii="Arial" w:hAnsi="Arial" w:cs="Arial"/>
          <w:sz w:val="22"/>
          <w:szCs w:val="22"/>
        </w:rPr>
        <w:t xml:space="preserve"> a související právní předpisy.</w:t>
      </w:r>
    </w:p>
    <w:p w:rsidR="00964629" w:rsidRPr="00B72851" w:rsidRDefault="00964629" w:rsidP="00504E20">
      <w:pPr>
        <w:jc w:val="both"/>
        <w:rPr>
          <w:rFonts w:ascii="Arial" w:hAnsi="Arial" w:cs="Arial"/>
          <w:b/>
          <w:sz w:val="22"/>
          <w:szCs w:val="22"/>
        </w:rPr>
      </w:pPr>
    </w:p>
    <w:p w:rsidR="00504E20" w:rsidRDefault="00504E20" w:rsidP="00504E20">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996E81">
        <w:rPr>
          <w:rFonts w:ascii="Arial" w:hAnsi="Arial" w:cs="Arial"/>
          <w:b/>
          <w:sz w:val="22"/>
          <w:szCs w:val="22"/>
        </w:rPr>
        <w:t>21</w:t>
      </w:r>
    </w:p>
    <w:p w:rsidR="009C7C24" w:rsidRPr="009C7C24" w:rsidRDefault="009C7C24" w:rsidP="00504E20">
      <w:pPr>
        <w:jc w:val="both"/>
        <w:rPr>
          <w:rFonts w:ascii="Arial" w:hAnsi="Arial" w:cs="Arial"/>
          <w:i/>
          <w:sz w:val="22"/>
          <w:szCs w:val="22"/>
        </w:rPr>
      </w:pPr>
      <w:r w:rsidRPr="009C7C24">
        <w:rPr>
          <w:rFonts w:ascii="Arial" w:hAnsi="Arial" w:cs="Arial"/>
          <w:i/>
          <w:sz w:val="22"/>
          <w:szCs w:val="22"/>
        </w:rPr>
        <w:t xml:space="preserve">Mimo plánovaných kontrol byly uskutečněny kontroly u obcí Sobčice, Dolní Přím, Semechnice, Božanov, </w:t>
      </w:r>
      <w:r>
        <w:rPr>
          <w:rFonts w:ascii="Arial" w:hAnsi="Arial" w:cs="Arial"/>
          <w:i/>
          <w:sz w:val="22"/>
          <w:szCs w:val="22"/>
        </w:rPr>
        <w:t>M</w:t>
      </w:r>
      <w:r w:rsidRPr="009C7C24">
        <w:rPr>
          <w:rFonts w:ascii="Arial" w:hAnsi="Arial" w:cs="Arial"/>
          <w:i/>
          <w:sz w:val="22"/>
          <w:szCs w:val="22"/>
        </w:rPr>
        <w:t>alé Svatoňovice, Benátky, Červená Třemešná v I. pololetí 2017 a u obcí Chudeřice, Bříšťany, Češov, Libuň</w:t>
      </w:r>
      <w:r>
        <w:rPr>
          <w:rFonts w:ascii="Arial" w:hAnsi="Arial" w:cs="Arial"/>
          <w:i/>
          <w:sz w:val="22"/>
          <w:szCs w:val="22"/>
        </w:rPr>
        <w:t xml:space="preserve"> ve II. pololetí 2017</w:t>
      </w:r>
      <w:r w:rsidRPr="009C7C24">
        <w:rPr>
          <w:rFonts w:ascii="Arial" w:hAnsi="Arial" w:cs="Arial"/>
          <w:i/>
          <w:sz w:val="22"/>
          <w:szCs w:val="22"/>
        </w:rPr>
        <w:t>.</w:t>
      </w:r>
    </w:p>
    <w:p w:rsidR="00504E20" w:rsidRPr="00B72851" w:rsidRDefault="00504E20" w:rsidP="00A82454">
      <w:pPr>
        <w:jc w:val="both"/>
        <w:rPr>
          <w:rFonts w:ascii="Arial" w:hAnsi="Arial" w:cs="Arial"/>
          <w:sz w:val="22"/>
          <w:szCs w:val="22"/>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rPr>
        <w:t>Hodnocení kontrol:</w:t>
      </w:r>
    </w:p>
    <w:p w:rsidR="00996E81" w:rsidRDefault="00504E20" w:rsidP="004745BA">
      <w:pPr>
        <w:spacing w:after="160"/>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FB1263" w:rsidRPr="00B72851">
        <w:rPr>
          <w:rFonts w:ascii="Arial" w:hAnsi="Arial" w:cs="Arial"/>
          <w:sz w:val="22"/>
          <w:szCs w:val="22"/>
        </w:rPr>
        <w:t>U</w:t>
      </w:r>
      <w:r w:rsidRPr="00B72851">
        <w:rPr>
          <w:rFonts w:ascii="Arial" w:hAnsi="Arial" w:cs="Arial"/>
          <w:sz w:val="22"/>
          <w:szCs w:val="22"/>
        </w:rPr>
        <w:t xml:space="preserve"> obcí I. typu</w:t>
      </w:r>
      <w:r w:rsidR="00FB1263" w:rsidRPr="00B72851">
        <w:rPr>
          <w:rFonts w:ascii="Arial" w:hAnsi="Arial" w:cs="Arial"/>
          <w:sz w:val="22"/>
          <w:szCs w:val="22"/>
        </w:rPr>
        <w:t xml:space="preserve"> bylo opakovaně zjištěno,</w:t>
      </w:r>
      <w:r w:rsidRPr="00B72851">
        <w:rPr>
          <w:rFonts w:ascii="Arial" w:hAnsi="Arial" w:cs="Arial"/>
          <w:sz w:val="22"/>
          <w:szCs w:val="22"/>
        </w:rPr>
        <w:t xml:space="preserve"> </w:t>
      </w:r>
      <w:r w:rsidR="00FB1263" w:rsidRPr="00B72851">
        <w:rPr>
          <w:rFonts w:ascii="Arial" w:hAnsi="Arial" w:cs="Arial"/>
          <w:sz w:val="22"/>
          <w:szCs w:val="22"/>
        </w:rPr>
        <w:t xml:space="preserve">že </w:t>
      </w:r>
      <w:r w:rsidRPr="00B72851">
        <w:rPr>
          <w:rFonts w:ascii="Arial" w:hAnsi="Arial" w:cs="Arial"/>
          <w:sz w:val="22"/>
          <w:szCs w:val="22"/>
        </w:rPr>
        <w:t xml:space="preserve">v rozhodnutí </w:t>
      </w:r>
      <w:r w:rsidR="00FB1263" w:rsidRPr="00B72851">
        <w:rPr>
          <w:rFonts w:ascii="Arial" w:hAnsi="Arial" w:cs="Arial"/>
          <w:sz w:val="22"/>
          <w:szCs w:val="22"/>
        </w:rPr>
        <w:t>nebyl</w:t>
      </w:r>
      <w:r w:rsidRPr="00B72851">
        <w:rPr>
          <w:rFonts w:ascii="Arial" w:hAnsi="Arial" w:cs="Arial"/>
          <w:sz w:val="22"/>
          <w:szCs w:val="22"/>
        </w:rPr>
        <w:t xml:space="preserve"> vyhodnocen funkční a estetický význam dřeviny</w:t>
      </w:r>
      <w:r w:rsidR="00BA1826" w:rsidRPr="00B72851">
        <w:rPr>
          <w:rFonts w:ascii="Arial" w:hAnsi="Arial" w:cs="Arial"/>
          <w:sz w:val="22"/>
          <w:szCs w:val="22"/>
        </w:rPr>
        <w:t>, nebyly stanoveny podmínky následné péče o dřeviny, v případě, že byla ukládána náhradní výsadba,</w:t>
      </w:r>
      <w:r w:rsidRPr="00B72851">
        <w:rPr>
          <w:rFonts w:ascii="Arial" w:hAnsi="Arial" w:cs="Arial"/>
          <w:sz w:val="22"/>
          <w:szCs w:val="22"/>
        </w:rPr>
        <w:t xml:space="preserve"> </w:t>
      </w:r>
      <w:r w:rsidR="00FB1263" w:rsidRPr="00B72851">
        <w:rPr>
          <w:rFonts w:ascii="Arial" w:hAnsi="Arial" w:cs="Arial"/>
          <w:sz w:val="22"/>
          <w:szCs w:val="22"/>
        </w:rPr>
        <w:t>nebylo</w:t>
      </w:r>
      <w:r w:rsidRPr="00B72851">
        <w:rPr>
          <w:rFonts w:ascii="Arial" w:hAnsi="Arial" w:cs="Arial"/>
          <w:sz w:val="22"/>
          <w:szCs w:val="22"/>
        </w:rPr>
        <w:t xml:space="preserve"> posouze</w:t>
      </w:r>
      <w:r w:rsidR="00EC5E85" w:rsidRPr="00B72851">
        <w:rPr>
          <w:rFonts w:ascii="Arial" w:hAnsi="Arial" w:cs="Arial"/>
          <w:sz w:val="22"/>
          <w:szCs w:val="22"/>
        </w:rPr>
        <w:t>no</w:t>
      </w:r>
      <w:r w:rsidRPr="00B72851">
        <w:rPr>
          <w:rFonts w:ascii="Arial" w:hAnsi="Arial" w:cs="Arial"/>
          <w:sz w:val="22"/>
          <w:szCs w:val="22"/>
        </w:rPr>
        <w:t>, zda-li dřevina není součástí významného krajinného prvku</w:t>
      </w:r>
      <w:r w:rsidR="00FB1263" w:rsidRPr="00B72851">
        <w:rPr>
          <w:rFonts w:ascii="Arial" w:hAnsi="Arial" w:cs="Arial"/>
          <w:sz w:val="22"/>
          <w:szCs w:val="22"/>
        </w:rPr>
        <w:t>;</w:t>
      </w:r>
      <w:r w:rsidRPr="00B72851">
        <w:rPr>
          <w:rFonts w:ascii="Arial" w:hAnsi="Arial" w:cs="Arial"/>
          <w:sz w:val="22"/>
          <w:szCs w:val="22"/>
        </w:rPr>
        <w:t xml:space="preserve"> na rozhodnutí </w:t>
      </w:r>
      <w:r w:rsidR="00FB1263" w:rsidRPr="00B72851">
        <w:rPr>
          <w:rFonts w:ascii="Arial" w:hAnsi="Arial" w:cs="Arial"/>
          <w:sz w:val="22"/>
          <w:szCs w:val="22"/>
        </w:rPr>
        <w:t>nebyla</w:t>
      </w:r>
      <w:r w:rsidRPr="00B72851">
        <w:rPr>
          <w:rFonts w:ascii="Arial" w:hAnsi="Arial" w:cs="Arial"/>
          <w:sz w:val="22"/>
          <w:szCs w:val="22"/>
        </w:rPr>
        <w:t xml:space="preserve"> vyznačena právní moc</w:t>
      </w:r>
      <w:r w:rsidR="00EC5E85" w:rsidRPr="00B72851">
        <w:rPr>
          <w:rFonts w:ascii="Arial" w:hAnsi="Arial" w:cs="Arial"/>
          <w:sz w:val="22"/>
          <w:szCs w:val="22"/>
        </w:rPr>
        <w:t>;</w:t>
      </w:r>
      <w:r w:rsidRPr="00B72851">
        <w:rPr>
          <w:rFonts w:ascii="Arial" w:hAnsi="Arial" w:cs="Arial"/>
          <w:sz w:val="22"/>
          <w:szCs w:val="22"/>
        </w:rPr>
        <w:t xml:space="preserve"> </w:t>
      </w:r>
      <w:r w:rsidR="00EC5E85" w:rsidRPr="00B72851">
        <w:rPr>
          <w:rFonts w:ascii="Arial" w:hAnsi="Arial" w:cs="Arial"/>
          <w:sz w:val="22"/>
          <w:szCs w:val="22"/>
        </w:rPr>
        <w:t>r</w:t>
      </w:r>
      <w:r w:rsidRPr="00B72851">
        <w:rPr>
          <w:rFonts w:ascii="Arial" w:hAnsi="Arial" w:cs="Arial"/>
          <w:sz w:val="22"/>
          <w:szCs w:val="22"/>
        </w:rPr>
        <w:t>ozhodnutí neobsah</w:t>
      </w:r>
      <w:r w:rsidR="00FB1263" w:rsidRPr="00B72851">
        <w:rPr>
          <w:rFonts w:ascii="Arial" w:hAnsi="Arial" w:cs="Arial"/>
          <w:sz w:val="22"/>
          <w:szCs w:val="22"/>
        </w:rPr>
        <w:t>ovala</w:t>
      </w:r>
      <w:r w:rsidRPr="00B72851">
        <w:rPr>
          <w:rFonts w:ascii="Arial" w:hAnsi="Arial" w:cs="Arial"/>
          <w:sz w:val="22"/>
          <w:szCs w:val="22"/>
        </w:rPr>
        <w:t xml:space="preserve"> poučení účastníků o odvolání, </w:t>
      </w:r>
      <w:r w:rsidR="00FB1263" w:rsidRPr="00B72851">
        <w:rPr>
          <w:rFonts w:ascii="Arial" w:hAnsi="Arial" w:cs="Arial"/>
          <w:sz w:val="22"/>
          <w:szCs w:val="22"/>
        </w:rPr>
        <w:t>nebyl</w:t>
      </w:r>
      <w:r w:rsidR="00EC5E85" w:rsidRPr="00B72851">
        <w:rPr>
          <w:rFonts w:ascii="Arial" w:hAnsi="Arial" w:cs="Arial"/>
          <w:sz w:val="22"/>
          <w:szCs w:val="22"/>
        </w:rPr>
        <w:t>a</w:t>
      </w:r>
      <w:r w:rsidRPr="00B72851">
        <w:rPr>
          <w:rFonts w:ascii="Arial" w:hAnsi="Arial" w:cs="Arial"/>
          <w:sz w:val="22"/>
          <w:szCs w:val="22"/>
        </w:rPr>
        <w:t xml:space="preserve"> opatřen</w:t>
      </w:r>
      <w:r w:rsidR="001311F2">
        <w:rPr>
          <w:rFonts w:ascii="Arial" w:hAnsi="Arial" w:cs="Arial"/>
          <w:sz w:val="22"/>
          <w:szCs w:val="22"/>
        </w:rPr>
        <w:t>a</w:t>
      </w:r>
      <w:r w:rsidRPr="00B72851">
        <w:rPr>
          <w:rFonts w:ascii="Arial" w:hAnsi="Arial" w:cs="Arial"/>
          <w:sz w:val="22"/>
          <w:szCs w:val="22"/>
        </w:rPr>
        <w:t xml:space="preserve"> jménem a příjmením, funkcí a podpisem oprávněné úřední osoby. </w:t>
      </w:r>
      <w:r w:rsidR="00BA1826" w:rsidRPr="00B72851">
        <w:rPr>
          <w:rFonts w:ascii="Arial" w:hAnsi="Arial" w:cs="Arial"/>
          <w:sz w:val="22"/>
          <w:szCs w:val="22"/>
        </w:rPr>
        <w:t>V rámci správního řízení nebyli jednoznačně identifikováni účastníci řízení, nebyl pořizován důkaz ohledáním nebo ústní jednání a sepsán protokol, spis nebyl založen nebo jeho obsah neodpovídal ust. § 17 správního řádu.</w:t>
      </w:r>
    </w:p>
    <w:p w:rsidR="005669AD" w:rsidRPr="00A254F0" w:rsidRDefault="00996E81" w:rsidP="005669AD">
      <w:pPr>
        <w:jc w:val="both"/>
        <w:rPr>
          <w:rFonts w:ascii="Arial" w:hAnsi="Arial" w:cs="Arial"/>
          <w:sz w:val="22"/>
          <w:szCs w:val="22"/>
        </w:rPr>
      </w:pPr>
      <w:r>
        <w:rPr>
          <w:rFonts w:ascii="Arial" w:hAnsi="Arial" w:cs="Arial"/>
          <w:sz w:val="22"/>
          <w:szCs w:val="22"/>
        </w:rPr>
        <w:t>V rámci kontrol byl</w:t>
      </w:r>
      <w:r w:rsidR="001311F2">
        <w:rPr>
          <w:rFonts w:ascii="Arial" w:hAnsi="Arial" w:cs="Arial"/>
          <w:sz w:val="22"/>
          <w:szCs w:val="22"/>
        </w:rPr>
        <w:t>i</w:t>
      </w:r>
      <w:r>
        <w:rPr>
          <w:rFonts w:ascii="Arial" w:hAnsi="Arial" w:cs="Arial"/>
          <w:sz w:val="22"/>
          <w:szCs w:val="22"/>
        </w:rPr>
        <w:t xml:space="preserve"> pracovníci vykonávající tuto agendy upozorněni na aktuální změny a novelizaci</w:t>
      </w:r>
      <w:r w:rsidR="005669AD">
        <w:rPr>
          <w:rFonts w:ascii="Arial" w:hAnsi="Arial" w:cs="Arial"/>
          <w:sz w:val="22"/>
          <w:szCs w:val="22"/>
        </w:rPr>
        <w:t xml:space="preserve"> ZOPK a souvisejících předpisů: </w:t>
      </w:r>
      <w:r w:rsidR="005669AD" w:rsidRPr="00A254F0">
        <w:rPr>
          <w:rFonts w:ascii="Arial" w:hAnsi="Arial" w:cs="Arial"/>
          <w:sz w:val="22"/>
          <w:szCs w:val="22"/>
        </w:rPr>
        <w:t>novela ZOPK č. 123/2017 Sb. (účinnost od 01.07.2017);</w:t>
      </w:r>
      <w:r w:rsidR="005669AD">
        <w:rPr>
          <w:rFonts w:ascii="Arial" w:hAnsi="Arial" w:cs="Arial"/>
          <w:sz w:val="22"/>
          <w:szCs w:val="22"/>
        </w:rPr>
        <w:t xml:space="preserve"> </w:t>
      </w:r>
      <w:r w:rsidR="005669AD" w:rsidRPr="00A254F0">
        <w:rPr>
          <w:rFonts w:ascii="Arial" w:hAnsi="Arial" w:cs="Arial"/>
          <w:sz w:val="22"/>
          <w:szCs w:val="22"/>
        </w:rPr>
        <w:t>novela vztahující se k problematice kácení na drážních pozemcích (novela ZOPK zákonem č. 319/2016 Sb., o drahách (účinnost od 01.04.2017);</w:t>
      </w:r>
      <w:r w:rsidR="005669AD">
        <w:rPr>
          <w:rFonts w:ascii="Arial" w:hAnsi="Arial" w:cs="Arial"/>
          <w:sz w:val="22"/>
          <w:szCs w:val="22"/>
        </w:rPr>
        <w:t xml:space="preserve"> </w:t>
      </w:r>
      <w:r w:rsidR="005669AD" w:rsidRPr="00A254F0">
        <w:rPr>
          <w:rFonts w:ascii="Arial" w:hAnsi="Arial" w:cs="Arial"/>
          <w:sz w:val="22"/>
          <w:szCs w:val="22"/>
        </w:rPr>
        <w:t xml:space="preserve">novela ZOPK v souvislosti s novelizací stavebního zákona (účinnost od 01.01.2018). </w:t>
      </w:r>
    </w:p>
    <w:p w:rsidR="00504E20" w:rsidRPr="00B72851" w:rsidRDefault="00996E81" w:rsidP="004745BA">
      <w:pPr>
        <w:spacing w:after="160"/>
        <w:jc w:val="both"/>
        <w:rPr>
          <w:rFonts w:ascii="Arial" w:hAnsi="Arial" w:cs="Arial"/>
          <w:sz w:val="22"/>
          <w:szCs w:val="22"/>
        </w:rPr>
      </w:pPr>
      <w:r>
        <w:rPr>
          <w:rFonts w:ascii="Arial" w:hAnsi="Arial" w:cs="Arial"/>
          <w:sz w:val="22"/>
          <w:szCs w:val="22"/>
        </w:rPr>
        <w:t xml:space="preserve"> </w:t>
      </w:r>
      <w:r w:rsidR="00BA1826" w:rsidRPr="00B72851">
        <w:rPr>
          <w:rFonts w:ascii="Arial" w:hAnsi="Arial" w:cs="Arial"/>
          <w:sz w:val="22"/>
          <w:szCs w:val="22"/>
        </w:rPr>
        <w:t xml:space="preserve"> </w:t>
      </w:r>
    </w:p>
    <w:p w:rsidR="001F6BE7" w:rsidRDefault="00504E20" w:rsidP="001F6BE7">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Pr="00B72851">
        <w:rPr>
          <w:rFonts w:ascii="Arial" w:hAnsi="Arial" w:cs="Arial"/>
          <w:sz w:val="22"/>
          <w:szCs w:val="22"/>
        </w:rPr>
        <w:t xml:space="preserve"> </w:t>
      </w:r>
      <w:r w:rsidR="00FB1263" w:rsidRPr="00B72851">
        <w:rPr>
          <w:rFonts w:ascii="Arial" w:hAnsi="Arial" w:cs="Arial"/>
          <w:sz w:val="22"/>
          <w:szCs w:val="22"/>
        </w:rPr>
        <w:t>V návaznosti na výše uvedené nedostatky byla tato zjištění</w:t>
      </w:r>
      <w:r w:rsidR="00945A78" w:rsidRPr="00B72851">
        <w:rPr>
          <w:rFonts w:ascii="Arial" w:hAnsi="Arial" w:cs="Arial"/>
          <w:sz w:val="22"/>
          <w:szCs w:val="22"/>
        </w:rPr>
        <w:t xml:space="preserve"> uvedena u </w:t>
      </w:r>
      <w:r w:rsidR="00FB1263" w:rsidRPr="00B72851">
        <w:rPr>
          <w:rFonts w:ascii="Arial" w:hAnsi="Arial" w:cs="Arial"/>
          <w:sz w:val="22"/>
          <w:szCs w:val="22"/>
        </w:rPr>
        <w:t>obcí I. typu -</w:t>
      </w:r>
      <w:r w:rsidRPr="00B72851">
        <w:rPr>
          <w:rFonts w:ascii="Arial" w:hAnsi="Arial" w:cs="Arial"/>
          <w:sz w:val="22"/>
          <w:szCs w:val="22"/>
        </w:rPr>
        <w:t xml:space="preserve"> </w:t>
      </w:r>
      <w:r w:rsidR="001F6BE7" w:rsidRPr="00B72851">
        <w:rPr>
          <w:rFonts w:ascii="Arial" w:hAnsi="Arial" w:cs="Arial"/>
          <w:sz w:val="22"/>
          <w:szCs w:val="22"/>
        </w:rPr>
        <w:t>odůvodnění rozhodnutí neobsahovalo náležitosti ve smyslu ust. § 68 odst. 3 správního řádu (důvody výroku, podklady pro jeho vydání, úvahy, kterými se správní orgán řídil při jejich hodnocení a při výkladu právních předpisů, námitky účastníků s jejich vyjádřením). Dále nebylo v odůvodnění uvedeno, z jakých závažných důvodů ve smyslu ust. § 8 odst. 1 ZOPK je pokácení dřevin povolováno a jak byly tyto důvody prověřovány.</w:t>
      </w:r>
    </w:p>
    <w:p w:rsidR="005669AD" w:rsidRDefault="005669AD" w:rsidP="001F6BE7">
      <w:pPr>
        <w:jc w:val="both"/>
        <w:rPr>
          <w:rFonts w:ascii="Arial" w:hAnsi="Arial" w:cs="Arial"/>
          <w:sz w:val="22"/>
          <w:szCs w:val="22"/>
        </w:rPr>
      </w:pPr>
    </w:p>
    <w:p w:rsidR="005669AD" w:rsidRPr="005669AD" w:rsidRDefault="005669AD" w:rsidP="005669AD">
      <w:pPr>
        <w:spacing w:after="160" w:line="256" w:lineRule="auto"/>
        <w:jc w:val="both"/>
        <w:rPr>
          <w:rFonts w:ascii="Arial" w:hAnsi="Arial" w:cs="Arial"/>
          <w:sz w:val="22"/>
          <w:szCs w:val="22"/>
        </w:rPr>
      </w:pPr>
      <w:r w:rsidRPr="005669AD">
        <w:rPr>
          <w:rFonts w:ascii="Arial" w:hAnsi="Arial" w:cs="Arial"/>
          <w:sz w:val="22"/>
          <w:szCs w:val="22"/>
        </w:rPr>
        <w:t>Obecně byli kontrolující pracovníci upozorněni na</w:t>
      </w:r>
      <w:r>
        <w:rPr>
          <w:rFonts w:ascii="Arial" w:hAnsi="Arial" w:cs="Arial"/>
          <w:sz w:val="22"/>
          <w:szCs w:val="22"/>
        </w:rPr>
        <w:t xml:space="preserve"> </w:t>
      </w:r>
      <w:r w:rsidRPr="005669AD">
        <w:rPr>
          <w:rFonts w:ascii="Arial" w:hAnsi="Arial" w:cs="Arial"/>
          <w:sz w:val="22"/>
          <w:szCs w:val="22"/>
        </w:rPr>
        <w:t>nutnost v rámci správního řízení jednoznačně identifikovat účastníky řízení (datum narození nebo IČO)</w:t>
      </w:r>
      <w:r>
        <w:rPr>
          <w:rFonts w:ascii="Arial" w:hAnsi="Arial" w:cs="Arial"/>
          <w:sz w:val="22"/>
          <w:szCs w:val="22"/>
        </w:rPr>
        <w:t xml:space="preserve">; </w:t>
      </w:r>
      <w:r w:rsidRPr="005669AD">
        <w:rPr>
          <w:rFonts w:ascii="Arial" w:hAnsi="Arial" w:cs="Arial"/>
          <w:sz w:val="22"/>
          <w:szCs w:val="22"/>
        </w:rPr>
        <w:t>pořizovat důkaz ohledáním (</w:t>
      </w:r>
      <w:r w:rsidR="009C7615">
        <w:rPr>
          <w:rFonts w:ascii="Arial" w:hAnsi="Arial" w:cs="Arial"/>
          <w:sz w:val="22"/>
          <w:szCs w:val="22"/>
        </w:rPr>
        <w:t xml:space="preserve">ust. </w:t>
      </w:r>
      <w:r w:rsidRPr="005669AD">
        <w:rPr>
          <w:rFonts w:ascii="Arial" w:hAnsi="Arial" w:cs="Arial"/>
          <w:sz w:val="22"/>
          <w:szCs w:val="22"/>
        </w:rPr>
        <w:t>§ 54 správního řádu) nebo ústní jednání (</w:t>
      </w:r>
      <w:r w:rsidR="009C7615">
        <w:rPr>
          <w:rFonts w:ascii="Arial" w:hAnsi="Arial" w:cs="Arial"/>
          <w:sz w:val="22"/>
          <w:szCs w:val="22"/>
        </w:rPr>
        <w:t xml:space="preserve">ust. </w:t>
      </w:r>
      <w:r w:rsidRPr="005669AD">
        <w:rPr>
          <w:rFonts w:ascii="Arial" w:hAnsi="Arial" w:cs="Arial"/>
          <w:sz w:val="22"/>
          <w:szCs w:val="22"/>
        </w:rPr>
        <w:t>§ 49 správního řádu) a sepisovat protokol (</w:t>
      </w:r>
      <w:r w:rsidR="009C7615">
        <w:rPr>
          <w:rFonts w:ascii="Arial" w:hAnsi="Arial" w:cs="Arial"/>
          <w:sz w:val="22"/>
          <w:szCs w:val="22"/>
        </w:rPr>
        <w:t xml:space="preserve">ust. </w:t>
      </w:r>
      <w:r w:rsidRPr="005669AD">
        <w:rPr>
          <w:rFonts w:ascii="Arial" w:hAnsi="Arial" w:cs="Arial"/>
          <w:sz w:val="22"/>
          <w:szCs w:val="22"/>
        </w:rPr>
        <w:t>§ 18 správního řádu)</w:t>
      </w:r>
      <w:r>
        <w:rPr>
          <w:rFonts w:ascii="Arial" w:hAnsi="Arial" w:cs="Arial"/>
          <w:sz w:val="22"/>
          <w:szCs w:val="22"/>
        </w:rPr>
        <w:t xml:space="preserve">; </w:t>
      </w:r>
      <w:r w:rsidRPr="005669AD">
        <w:rPr>
          <w:rFonts w:ascii="Arial" w:hAnsi="Arial" w:cs="Arial"/>
          <w:sz w:val="22"/>
          <w:szCs w:val="22"/>
        </w:rPr>
        <w:t>vyhodnocovat funkční a estetický význam dřeviny (</w:t>
      </w:r>
      <w:r w:rsidR="009C7615">
        <w:rPr>
          <w:rFonts w:ascii="Arial" w:hAnsi="Arial" w:cs="Arial"/>
          <w:sz w:val="22"/>
          <w:szCs w:val="22"/>
        </w:rPr>
        <w:t xml:space="preserve">ust. </w:t>
      </w:r>
      <w:r w:rsidRPr="005669AD">
        <w:rPr>
          <w:rFonts w:ascii="Arial" w:hAnsi="Arial" w:cs="Arial"/>
          <w:sz w:val="22"/>
          <w:szCs w:val="22"/>
        </w:rPr>
        <w:t>§ 8 odst. 1 ZOPK)</w:t>
      </w:r>
    </w:p>
    <w:p w:rsidR="00504E20" w:rsidRPr="00B72851" w:rsidRDefault="00504E20" w:rsidP="00504E20">
      <w:pPr>
        <w:jc w:val="both"/>
        <w:rPr>
          <w:rFonts w:ascii="Arial" w:hAnsi="Arial" w:cs="Arial"/>
          <w:b/>
          <w:i/>
          <w:sz w:val="22"/>
          <w:szCs w:val="22"/>
        </w:rPr>
      </w:pPr>
    </w:p>
    <w:p w:rsidR="00504E20" w:rsidRPr="00B72851" w:rsidRDefault="00504E20" w:rsidP="00504E20">
      <w:pPr>
        <w:jc w:val="both"/>
        <w:rPr>
          <w:rFonts w:ascii="Arial" w:hAnsi="Arial" w:cs="Arial"/>
          <w:b/>
          <w:i/>
          <w:color w:val="FF0000"/>
          <w:sz w:val="22"/>
          <w:szCs w:val="22"/>
        </w:rPr>
      </w:pPr>
      <w:r w:rsidRPr="00B72851">
        <w:rPr>
          <w:rFonts w:ascii="Arial" w:hAnsi="Arial" w:cs="Arial"/>
          <w:b/>
          <w:sz w:val="22"/>
          <w:szCs w:val="22"/>
          <w:u w:val="single"/>
        </w:rPr>
        <w:t>Příčiny nejčastějších a nejzávažnějších zjištění</w:t>
      </w:r>
      <w:r w:rsidR="00DD5C45" w:rsidRPr="00B72851">
        <w:rPr>
          <w:rFonts w:ascii="Arial" w:hAnsi="Arial" w:cs="Arial"/>
          <w:b/>
          <w:sz w:val="22"/>
          <w:szCs w:val="22"/>
          <w:u w:val="single"/>
        </w:rPr>
        <w:t>:</w:t>
      </w:r>
      <w:r w:rsidR="00DD5C45" w:rsidRPr="00B72851">
        <w:rPr>
          <w:rFonts w:ascii="Arial" w:hAnsi="Arial" w:cs="Arial"/>
          <w:sz w:val="22"/>
          <w:szCs w:val="22"/>
        </w:rPr>
        <w:t xml:space="preserve"> </w:t>
      </w:r>
      <w:r w:rsidR="005669AD">
        <w:rPr>
          <w:rFonts w:ascii="Arial" w:hAnsi="Arial" w:cs="Arial"/>
          <w:sz w:val="22"/>
          <w:szCs w:val="22"/>
        </w:rPr>
        <w:t>Lidský faktor, n</w:t>
      </w:r>
      <w:r w:rsidRPr="00B72851">
        <w:rPr>
          <w:rFonts w:ascii="Arial" w:hAnsi="Arial" w:cs="Arial"/>
          <w:sz w:val="22"/>
          <w:szCs w:val="22"/>
        </w:rPr>
        <w:t>edodržování či neznalost právních předpisů, malý počet vydaných rozhodnutí, kumulace agend.</w:t>
      </w:r>
      <w:r w:rsidR="00DD5C45" w:rsidRPr="00B72851">
        <w:rPr>
          <w:rFonts w:ascii="Arial" w:hAnsi="Arial" w:cs="Arial"/>
          <w:sz w:val="22"/>
          <w:szCs w:val="22"/>
        </w:rPr>
        <w:t xml:space="preserve"> </w:t>
      </w:r>
    </w:p>
    <w:p w:rsidR="00504E20" w:rsidRPr="00B72851" w:rsidRDefault="00504E20" w:rsidP="00504E20">
      <w:pPr>
        <w:jc w:val="both"/>
        <w:rPr>
          <w:rFonts w:ascii="Arial" w:hAnsi="Arial" w:cs="Arial"/>
          <w:b/>
          <w:sz w:val="22"/>
          <w:szCs w:val="22"/>
        </w:rPr>
      </w:pPr>
    </w:p>
    <w:p w:rsidR="00504E20" w:rsidRPr="00B72851" w:rsidRDefault="00504E20" w:rsidP="00504E20">
      <w:pPr>
        <w:jc w:val="both"/>
        <w:rPr>
          <w:rFonts w:ascii="Arial" w:hAnsi="Arial" w:cs="Arial"/>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FB1263" w:rsidRPr="00B72851">
        <w:rPr>
          <w:rFonts w:ascii="Arial" w:hAnsi="Arial" w:cs="Arial"/>
          <w:sz w:val="22"/>
          <w:szCs w:val="22"/>
        </w:rPr>
        <w:t>V</w:t>
      </w:r>
      <w:r w:rsidRPr="00B72851">
        <w:rPr>
          <w:rFonts w:ascii="Arial" w:hAnsi="Arial" w:cs="Arial"/>
          <w:sz w:val="22"/>
          <w:szCs w:val="22"/>
        </w:rPr>
        <w:t xml:space="preserve">e výroku rozhodnutí označit účastníka dle </w:t>
      </w:r>
      <w:r w:rsidR="004745BA" w:rsidRPr="00B72851">
        <w:rPr>
          <w:rFonts w:ascii="Arial" w:hAnsi="Arial" w:cs="Arial"/>
          <w:sz w:val="22"/>
          <w:szCs w:val="22"/>
        </w:rPr>
        <w:t xml:space="preserve">ust. </w:t>
      </w:r>
      <w:r w:rsidRPr="00B72851">
        <w:rPr>
          <w:rFonts w:ascii="Arial" w:hAnsi="Arial" w:cs="Arial"/>
          <w:sz w:val="22"/>
          <w:szCs w:val="22"/>
        </w:rPr>
        <w:t>§ 27 odst. 1 a</w:t>
      </w:r>
      <w:r w:rsidR="00945A78" w:rsidRPr="00B72851">
        <w:rPr>
          <w:rFonts w:ascii="Arial" w:hAnsi="Arial" w:cs="Arial"/>
          <w:sz w:val="22"/>
          <w:szCs w:val="22"/>
        </w:rPr>
        <w:t xml:space="preserve"> </w:t>
      </w:r>
      <w:r w:rsidR="004745BA" w:rsidRPr="00B72851">
        <w:rPr>
          <w:rFonts w:ascii="Arial" w:hAnsi="Arial" w:cs="Arial"/>
          <w:sz w:val="22"/>
          <w:szCs w:val="22"/>
        </w:rPr>
        <w:t xml:space="preserve">ust. </w:t>
      </w:r>
      <w:r w:rsidRPr="00B72851">
        <w:rPr>
          <w:rFonts w:ascii="Arial" w:hAnsi="Arial" w:cs="Arial"/>
          <w:sz w:val="22"/>
          <w:szCs w:val="22"/>
        </w:rPr>
        <w:t>§ 18 odst. 2 správního řádu;  v rozhodnutí vyhodnotit funkční a estetický význam dřeviny (</w:t>
      </w:r>
      <w:r w:rsidR="004745BA" w:rsidRPr="00B72851">
        <w:rPr>
          <w:rFonts w:ascii="Arial" w:hAnsi="Arial" w:cs="Arial"/>
          <w:sz w:val="22"/>
          <w:szCs w:val="22"/>
        </w:rPr>
        <w:t xml:space="preserve">ust. </w:t>
      </w:r>
      <w:r w:rsidRPr="00B72851">
        <w:rPr>
          <w:rFonts w:ascii="Arial" w:hAnsi="Arial" w:cs="Arial"/>
          <w:sz w:val="22"/>
          <w:szCs w:val="22"/>
        </w:rPr>
        <w:t xml:space="preserve">§ 8 odst. 1 </w:t>
      </w:r>
      <w:r w:rsidR="001F6BE7" w:rsidRPr="00B72851">
        <w:rPr>
          <w:rFonts w:ascii="Arial" w:hAnsi="Arial" w:cs="Arial"/>
          <w:sz w:val="22"/>
          <w:szCs w:val="22"/>
        </w:rPr>
        <w:t>ZOPK</w:t>
      </w:r>
      <w:r w:rsidRPr="00B72851">
        <w:rPr>
          <w:rFonts w:ascii="Arial" w:hAnsi="Arial" w:cs="Arial"/>
          <w:sz w:val="22"/>
          <w:szCs w:val="22"/>
        </w:rPr>
        <w:t>); v rozhodnutí posuzovat, zda-li dřevina je či není součástí významného krajinného prvku (</w:t>
      </w:r>
      <w:r w:rsidR="004745BA" w:rsidRPr="00B72851">
        <w:rPr>
          <w:rFonts w:ascii="Arial" w:hAnsi="Arial" w:cs="Arial"/>
          <w:sz w:val="22"/>
          <w:szCs w:val="22"/>
        </w:rPr>
        <w:t xml:space="preserve">ust. </w:t>
      </w:r>
      <w:r w:rsidRPr="00B72851">
        <w:rPr>
          <w:rFonts w:ascii="Arial" w:hAnsi="Arial" w:cs="Arial"/>
          <w:sz w:val="22"/>
          <w:szCs w:val="22"/>
        </w:rPr>
        <w:t>§ 3 vyhlášky č. 189/2013 Sb., o ochraně dřevin a povolování jejich kácení); na rozhodnutí vyznačovat právní moc; ve spisu uvádět jeho součásti, včetně příloh s určením data, kdy byly do spisu vloženy.</w:t>
      </w:r>
    </w:p>
    <w:p w:rsidR="00504E20" w:rsidRDefault="00504E20" w:rsidP="00504E20">
      <w:pPr>
        <w:jc w:val="both"/>
        <w:rPr>
          <w:rFonts w:ascii="Arial" w:hAnsi="Arial" w:cs="Arial"/>
          <w:b/>
          <w:sz w:val="22"/>
          <w:szCs w:val="22"/>
        </w:rPr>
      </w:pPr>
    </w:p>
    <w:p w:rsidR="009C7615" w:rsidRPr="00B72851" w:rsidRDefault="009C7615" w:rsidP="00504E20">
      <w:pPr>
        <w:jc w:val="both"/>
        <w:rPr>
          <w:rFonts w:ascii="Arial" w:hAnsi="Arial" w:cs="Arial"/>
          <w:b/>
          <w:sz w:val="22"/>
          <w:szCs w:val="22"/>
        </w:rPr>
      </w:pPr>
    </w:p>
    <w:p w:rsidR="00471A14" w:rsidRPr="00B72851" w:rsidRDefault="00471A14" w:rsidP="00504E20">
      <w:pPr>
        <w:jc w:val="both"/>
        <w:rPr>
          <w:rFonts w:ascii="Arial" w:hAnsi="Arial" w:cs="Arial"/>
          <w:b/>
          <w:sz w:val="22"/>
          <w:szCs w:val="22"/>
        </w:rPr>
      </w:pPr>
    </w:p>
    <w:p w:rsidR="00504E20" w:rsidRPr="00B72851" w:rsidRDefault="00504E20" w:rsidP="00504E20">
      <w:pPr>
        <w:jc w:val="both"/>
        <w:outlineLvl w:val="0"/>
        <w:rPr>
          <w:rFonts w:ascii="Arial" w:hAnsi="Arial" w:cs="Arial"/>
          <w:b/>
          <w:color w:val="0000FF"/>
          <w:sz w:val="22"/>
          <w:szCs w:val="22"/>
          <w:u w:val="single"/>
        </w:rPr>
      </w:pPr>
      <w:r w:rsidRPr="00B72851">
        <w:rPr>
          <w:rFonts w:ascii="Arial" w:hAnsi="Arial" w:cs="Arial"/>
          <w:b/>
          <w:color w:val="0000FF"/>
          <w:sz w:val="22"/>
          <w:szCs w:val="22"/>
          <w:u w:val="single"/>
        </w:rPr>
        <w:lastRenderedPageBreak/>
        <w:t xml:space="preserve">Ochrana ovzduší a odpadového hospodářství </w:t>
      </w:r>
    </w:p>
    <w:p w:rsidR="00801011" w:rsidRPr="00B72851" w:rsidRDefault="00801011" w:rsidP="00504E20">
      <w:pPr>
        <w:jc w:val="both"/>
        <w:outlineLvl w:val="0"/>
        <w:rPr>
          <w:rFonts w:ascii="Arial" w:hAnsi="Arial" w:cs="Arial"/>
          <w:b/>
          <w:color w:val="0000FF"/>
          <w:sz w:val="22"/>
          <w:szCs w:val="22"/>
          <w:u w:val="single"/>
        </w:rPr>
      </w:pPr>
    </w:p>
    <w:p w:rsidR="00504E20" w:rsidRPr="00B72851" w:rsidRDefault="00504E20" w:rsidP="00504E20">
      <w:pPr>
        <w:jc w:val="both"/>
        <w:outlineLvl w:val="0"/>
        <w:rPr>
          <w:rFonts w:ascii="Arial" w:hAnsi="Arial" w:cs="Arial"/>
          <w:sz w:val="22"/>
          <w:szCs w:val="22"/>
        </w:rPr>
      </w:pPr>
      <w:r w:rsidRPr="00B72851">
        <w:rPr>
          <w:rFonts w:ascii="Arial" w:hAnsi="Arial" w:cs="Arial"/>
          <w:b/>
          <w:sz w:val="22"/>
          <w:szCs w:val="22"/>
        </w:rPr>
        <w:t xml:space="preserve">Předmět kontrol: </w:t>
      </w:r>
      <w:r w:rsidR="00FB1263" w:rsidRPr="00B72851">
        <w:rPr>
          <w:rFonts w:ascii="Arial" w:hAnsi="Arial" w:cs="Arial"/>
          <w:sz w:val="22"/>
          <w:szCs w:val="22"/>
        </w:rPr>
        <w:t>K</w:t>
      </w:r>
      <w:r w:rsidRPr="00B72851">
        <w:rPr>
          <w:rFonts w:ascii="Arial" w:hAnsi="Arial" w:cs="Arial"/>
          <w:sz w:val="22"/>
          <w:szCs w:val="22"/>
        </w:rPr>
        <w:t xml:space="preserve">ontrola dle zákona č. 201/2012 Sb., o ochraně ovzduší, ve znění pozdějších předpisů a souvisejících právních předpisů a zákona č. 185/2001 Sb., o odpadech a o změně některých dalších zákonů, ve znění pozdějších předpisů a související právní předpisy. </w:t>
      </w:r>
    </w:p>
    <w:p w:rsidR="00192F7B" w:rsidRPr="00B72851" w:rsidRDefault="00192F7B" w:rsidP="00504E20">
      <w:pPr>
        <w:jc w:val="both"/>
        <w:rPr>
          <w:rFonts w:ascii="Arial" w:hAnsi="Arial" w:cs="Arial"/>
          <w:b/>
          <w:sz w:val="22"/>
          <w:szCs w:val="22"/>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5669AD">
        <w:rPr>
          <w:rFonts w:ascii="Arial" w:hAnsi="Arial" w:cs="Arial"/>
          <w:b/>
          <w:sz w:val="22"/>
          <w:szCs w:val="22"/>
        </w:rPr>
        <w:t>16</w:t>
      </w:r>
    </w:p>
    <w:p w:rsidR="00504E20" w:rsidRPr="00B72851" w:rsidRDefault="00504E20" w:rsidP="00504E20">
      <w:pPr>
        <w:jc w:val="both"/>
        <w:rPr>
          <w:rFonts w:ascii="Arial" w:hAnsi="Arial" w:cs="Arial"/>
          <w:b/>
          <w:sz w:val="22"/>
          <w:szCs w:val="22"/>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rPr>
        <w:t>Hodnocení kontrol:</w:t>
      </w:r>
    </w:p>
    <w:p w:rsidR="00504E20" w:rsidRPr="00B72851" w:rsidRDefault="00504E20" w:rsidP="00504E20">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FB1263" w:rsidRPr="00B72851">
        <w:rPr>
          <w:rFonts w:ascii="Arial" w:hAnsi="Arial" w:cs="Arial"/>
          <w:sz w:val="22"/>
          <w:szCs w:val="22"/>
        </w:rPr>
        <w:t>P</w:t>
      </w:r>
      <w:r w:rsidRPr="00B72851">
        <w:rPr>
          <w:rFonts w:ascii="Arial" w:hAnsi="Arial" w:cs="Arial"/>
          <w:sz w:val="22"/>
          <w:szCs w:val="22"/>
        </w:rPr>
        <w:t>ři provedených kontrolách nebyla zjištěna zá</w:t>
      </w:r>
      <w:r w:rsidR="001311F2">
        <w:rPr>
          <w:rFonts w:ascii="Arial" w:hAnsi="Arial" w:cs="Arial"/>
          <w:sz w:val="22"/>
          <w:szCs w:val="22"/>
        </w:rPr>
        <w:t>važná</w:t>
      </w:r>
      <w:r w:rsidRPr="00B72851">
        <w:rPr>
          <w:rFonts w:ascii="Arial" w:hAnsi="Arial" w:cs="Arial"/>
          <w:sz w:val="22"/>
          <w:szCs w:val="22"/>
        </w:rPr>
        <w:t xml:space="preserve"> pochybení.</w:t>
      </w:r>
    </w:p>
    <w:p w:rsidR="00504E20" w:rsidRPr="00B72851" w:rsidRDefault="00504E20" w:rsidP="00504E20">
      <w:pPr>
        <w:jc w:val="both"/>
        <w:rPr>
          <w:rFonts w:ascii="Arial" w:hAnsi="Arial" w:cs="Arial"/>
          <w:b/>
          <w:sz w:val="22"/>
          <w:szCs w:val="22"/>
          <w:u w:val="single"/>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ebyla zjištěna</w:t>
      </w:r>
      <w:r w:rsidR="00E56D75" w:rsidRPr="00B72851">
        <w:rPr>
          <w:rFonts w:ascii="Arial" w:hAnsi="Arial" w:cs="Arial"/>
          <w:sz w:val="22"/>
          <w:szCs w:val="22"/>
        </w:rPr>
        <w:t>.</w:t>
      </w:r>
      <w:r w:rsidRPr="00B72851">
        <w:rPr>
          <w:rFonts w:ascii="Arial" w:hAnsi="Arial" w:cs="Arial"/>
          <w:b/>
          <w:sz w:val="22"/>
          <w:szCs w:val="22"/>
        </w:rPr>
        <w:t xml:space="preserve"> </w:t>
      </w:r>
    </w:p>
    <w:p w:rsidR="00504E20" w:rsidRPr="00B72851" w:rsidRDefault="00504E20" w:rsidP="00504E20">
      <w:pPr>
        <w:jc w:val="both"/>
        <w:rPr>
          <w:rFonts w:ascii="Arial" w:hAnsi="Arial" w:cs="Arial"/>
          <w:b/>
          <w:sz w:val="22"/>
          <w:szCs w:val="22"/>
          <w:u w:val="single"/>
        </w:rPr>
      </w:pPr>
    </w:p>
    <w:p w:rsidR="00504E20" w:rsidRPr="00B72851" w:rsidRDefault="00504E20" w:rsidP="00504E20">
      <w:pPr>
        <w:jc w:val="both"/>
        <w:rPr>
          <w:rFonts w:ascii="Arial" w:hAnsi="Arial" w:cs="Arial"/>
          <w:i/>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ení třeba uvádět</w:t>
      </w:r>
      <w:r w:rsidR="00E56D75" w:rsidRPr="00B72851">
        <w:rPr>
          <w:rFonts w:ascii="Arial" w:hAnsi="Arial" w:cs="Arial"/>
          <w:sz w:val="22"/>
          <w:szCs w:val="22"/>
        </w:rPr>
        <w:t>.</w:t>
      </w:r>
    </w:p>
    <w:p w:rsidR="00504E20" w:rsidRPr="00B72851" w:rsidRDefault="00504E20" w:rsidP="00504E20">
      <w:pPr>
        <w:jc w:val="both"/>
        <w:rPr>
          <w:rFonts w:ascii="Arial" w:hAnsi="Arial" w:cs="Arial"/>
          <w:b/>
          <w:i/>
          <w:sz w:val="22"/>
          <w:szCs w:val="22"/>
        </w:rPr>
      </w:pPr>
    </w:p>
    <w:p w:rsidR="00504E20" w:rsidRPr="00B72851" w:rsidRDefault="00504E20" w:rsidP="00504E20">
      <w:pPr>
        <w:jc w:val="both"/>
        <w:rPr>
          <w:rFonts w:ascii="Arial" w:hAnsi="Arial" w:cs="Arial"/>
          <w:i/>
          <w:color w:val="FF0000"/>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ebylo třeba ukládat</w:t>
      </w:r>
      <w:r w:rsidR="00E56D75" w:rsidRPr="00B72851">
        <w:rPr>
          <w:rFonts w:ascii="Arial" w:hAnsi="Arial" w:cs="Arial"/>
          <w:sz w:val="22"/>
          <w:szCs w:val="22"/>
        </w:rPr>
        <w:t>.</w:t>
      </w:r>
    </w:p>
    <w:p w:rsidR="00504E20" w:rsidRPr="00B72851" w:rsidRDefault="00504E20" w:rsidP="00A82454">
      <w:pPr>
        <w:jc w:val="both"/>
        <w:outlineLvl w:val="0"/>
        <w:rPr>
          <w:rFonts w:ascii="Arial" w:hAnsi="Arial" w:cs="Arial"/>
          <w:sz w:val="22"/>
          <w:szCs w:val="22"/>
          <w:u w:val="single"/>
        </w:rPr>
      </w:pPr>
    </w:p>
    <w:p w:rsidR="00945A78" w:rsidRPr="00B72851" w:rsidRDefault="00945A78" w:rsidP="00A82454">
      <w:pPr>
        <w:jc w:val="both"/>
        <w:outlineLvl w:val="0"/>
        <w:rPr>
          <w:rFonts w:ascii="Arial" w:hAnsi="Arial" w:cs="Arial"/>
          <w:b/>
          <w:color w:val="0000FF"/>
          <w:sz w:val="22"/>
          <w:szCs w:val="22"/>
          <w:u w:val="single"/>
        </w:rPr>
      </w:pPr>
    </w:p>
    <w:p w:rsidR="00471A14" w:rsidRPr="00B72851" w:rsidRDefault="00373C0C" w:rsidP="00A82454">
      <w:pPr>
        <w:jc w:val="both"/>
        <w:outlineLvl w:val="0"/>
        <w:rPr>
          <w:rFonts w:ascii="Arial" w:hAnsi="Arial" w:cs="Arial"/>
          <w:b/>
          <w:color w:val="0000FF"/>
          <w:sz w:val="22"/>
          <w:szCs w:val="22"/>
          <w:u w:val="single"/>
        </w:rPr>
      </w:pPr>
      <w:r w:rsidRPr="00B72851">
        <w:rPr>
          <w:rFonts w:ascii="Arial" w:hAnsi="Arial" w:cs="Arial"/>
          <w:b/>
          <w:color w:val="0000FF"/>
          <w:sz w:val="22"/>
          <w:szCs w:val="22"/>
          <w:u w:val="single"/>
        </w:rPr>
        <w:t>O</w:t>
      </w:r>
      <w:r w:rsidR="00A82454" w:rsidRPr="00B72851">
        <w:rPr>
          <w:rFonts w:ascii="Arial" w:hAnsi="Arial" w:cs="Arial"/>
          <w:b/>
          <w:color w:val="0000FF"/>
          <w:sz w:val="22"/>
          <w:szCs w:val="22"/>
          <w:u w:val="single"/>
        </w:rPr>
        <w:t>chran</w:t>
      </w:r>
      <w:r w:rsidRPr="00B72851">
        <w:rPr>
          <w:rFonts w:ascii="Arial" w:hAnsi="Arial" w:cs="Arial"/>
          <w:b/>
          <w:color w:val="0000FF"/>
          <w:sz w:val="22"/>
          <w:szCs w:val="22"/>
          <w:u w:val="single"/>
        </w:rPr>
        <w:t>a</w:t>
      </w:r>
      <w:r w:rsidR="00A82454" w:rsidRPr="00B72851">
        <w:rPr>
          <w:rFonts w:ascii="Arial" w:hAnsi="Arial" w:cs="Arial"/>
          <w:b/>
          <w:color w:val="0000FF"/>
          <w:sz w:val="22"/>
          <w:szCs w:val="22"/>
          <w:u w:val="single"/>
        </w:rPr>
        <w:t xml:space="preserve"> zemědělského půdního fondu</w:t>
      </w:r>
    </w:p>
    <w:p w:rsidR="00504E20" w:rsidRPr="00B72851" w:rsidRDefault="00A82454" w:rsidP="00A82454">
      <w:pPr>
        <w:jc w:val="both"/>
        <w:outlineLvl w:val="0"/>
        <w:rPr>
          <w:rFonts w:ascii="Arial" w:hAnsi="Arial" w:cs="Arial"/>
          <w:b/>
          <w:color w:val="0000FF"/>
          <w:sz w:val="22"/>
          <w:szCs w:val="22"/>
          <w:u w:val="single"/>
        </w:rPr>
      </w:pPr>
      <w:r w:rsidRPr="00B72851">
        <w:rPr>
          <w:rFonts w:ascii="Arial" w:hAnsi="Arial" w:cs="Arial"/>
          <w:b/>
          <w:color w:val="0000FF"/>
          <w:sz w:val="22"/>
          <w:szCs w:val="22"/>
          <w:u w:val="single"/>
        </w:rPr>
        <w:t xml:space="preserve"> </w:t>
      </w:r>
    </w:p>
    <w:p w:rsidR="00A82454" w:rsidRPr="00B72851" w:rsidRDefault="00504E20" w:rsidP="00A82454">
      <w:pPr>
        <w:jc w:val="both"/>
        <w:outlineLvl w:val="0"/>
        <w:rPr>
          <w:rFonts w:ascii="Arial" w:hAnsi="Arial" w:cs="Arial"/>
          <w:sz w:val="22"/>
          <w:szCs w:val="22"/>
        </w:rPr>
      </w:pPr>
      <w:r w:rsidRPr="00B72851">
        <w:rPr>
          <w:rFonts w:ascii="Arial" w:hAnsi="Arial" w:cs="Arial"/>
          <w:b/>
          <w:sz w:val="22"/>
          <w:szCs w:val="22"/>
        </w:rPr>
        <w:t xml:space="preserve">Předmět kontrol: </w:t>
      </w:r>
      <w:r w:rsidR="00FB1263" w:rsidRPr="00B72851">
        <w:rPr>
          <w:rFonts w:ascii="Arial" w:hAnsi="Arial" w:cs="Arial"/>
          <w:sz w:val="22"/>
          <w:szCs w:val="22"/>
        </w:rPr>
        <w:t>K</w:t>
      </w:r>
      <w:r w:rsidR="00A82454" w:rsidRPr="00B72851">
        <w:rPr>
          <w:rFonts w:ascii="Arial" w:hAnsi="Arial" w:cs="Arial"/>
          <w:sz w:val="22"/>
          <w:szCs w:val="22"/>
        </w:rPr>
        <w:t>ontrola dle zákona č. 334/1992 Sb., o ochraně zemědělského půdního fondu, v platném znění a související právní předpisy.</w:t>
      </w:r>
    </w:p>
    <w:p w:rsidR="00FB1263" w:rsidRPr="00B72851" w:rsidRDefault="00FB1263" w:rsidP="00504E20">
      <w:pPr>
        <w:jc w:val="both"/>
        <w:rPr>
          <w:rFonts w:ascii="Arial" w:hAnsi="Arial" w:cs="Arial"/>
          <w:b/>
          <w:sz w:val="22"/>
          <w:szCs w:val="22"/>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4745BA" w:rsidRPr="00B72851">
        <w:rPr>
          <w:rFonts w:ascii="Arial" w:hAnsi="Arial" w:cs="Arial"/>
          <w:b/>
          <w:sz w:val="22"/>
          <w:szCs w:val="22"/>
        </w:rPr>
        <w:t>5</w:t>
      </w:r>
    </w:p>
    <w:p w:rsidR="00504E20" w:rsidRPr="00B72851" w:rsidRDefault="00504E20" w:rsidP="00504E20">
      <w:pPr>
        <w:jc w:val="both"/>
        <w:rPr>
          <w:rFonts w:ascii="Arial" w:hAnsi="Arial" w:cs="Arial"/>
          <w:b/>
          <w:sz w:val="22"/>
          <w:szCs w:val="22"/>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rPr>
        <w:t>Hodnocení kontrol:</w:t>
      </w:r>
    </w:p>
    <w:p w:rsidR="00504E20" w:rsidRPr="00B72851" w:rsidRDefault="00504E20" w:rsidP="00504E20">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FB1263" w:rsidRPr="00B72851">
        <w:rPr>
          <w:rFonts w:ascii="Arial" w:hAnsi="Arial" w:cs="Arial"/>
          <w:sz w:val="22"/>
          <w:szCs w:val="22"/>
        </w:rPr>
        <w:t>P</w:t>
      </w:r>
      <w:r w:rsidRPr="00B72851">
        <w:rPr>
          <w:rFonts w:ascii="Arial" w:hAnsi="Arial" w:cs="Arial"/>
          <w:sz w:val="22"/>
          <w:szCs w:val="22"/>
        </w:rPr>
        <w:t>ři provedených kontrolách nebyla zjištěna pochybení.</w:t>
      </w:r>
    </w:p>
    <w:p w:rsidR="00504E20" w:rsidRPr="00B72851" w:rsidRDefault="00504E20" w:rsidP="00504E20">
      <w:pPr>
        <w:jc w:val="both"/>
        <w:rPr>
          <w:rFonts w:ascii="Arial" w:hAnsi="Arial" w:cs="Arial"/>
          <w:b/>
          <w:sz w:val="22"/>
          <w:szCs w:val="22"/>
          <w:u w:val="single"/>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ebyla zjištěna</w:t>
      </w:r>
      <w:r w:rsidR="00E56D75" w:rsidRPr="00B72851">
        <w:rPr>
          <w:rFonts w:ascii="Arial" w:hAnsi="Arial" w:cs="Arial"/>
          <w:sz w:val="22"/>
          <w:szCs w:val="22"/>
        </w:rPr>
        <w:t>.</w:t>
      </w:r>
      <w:r w:rsidRPr="00B72851">
        <w:rPr>
          <w:rFonts w:ascii="Arial" w:hAnsi="Arial" w:cs="Arial"/>
          <w:b/>
          <w:sz w:val="22"/>
          <w:szCs w:val="22"/>
        </w:rPr>
        <w:t xml:space="preserve"> </w:t>
      </w:r>
    </w:p>
    <w:p w:rsidR="00504E20" w:rsidRPr="00B72851" w:rsidRDefault="00504E20" w:rsidP="00504E20">
      <w:pPr>
        <w:jc w:val="both"/>
        <w:rPr>
          <w:rFonts w:ascii="Arial" w:hAnsi="Arial" w:cs="Arial"/>
          <w:b/>
          <w:sz w:val="22"/>
          <w:szCs w:val="22"/>
          <w:u w:val="single"/>
        </w:rPr>
      </w:pPr>
    </w:p>
    <w:p w:rsidR="00504E20" w:rsidRPr="00B72851" w:rsidRDefault="00504E20" w:rsidP="00504E20">
      <w:pPr>
        <w:jc w:val="both"/>
        <w:rPr>
          <w:rFonts w:ascii="Arial" w:hAnsi="Arial" w:cs="Arial"/>
          <w:i/>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ení třeba uvádět</w:t>
      </w:r>
      <w:r w:rsidR="00E56D75" w:rsidRPr="00B72851">
        <w:rPr>
          <w:rFonts w:ascii="Arial" w:hAnsi="Arial" w:cs="Arial"/>
          <w:sz w:val="22"/>
          <w:szCs w:val="22"/>
        </w:rPr>
        <w:t>.</w:t>
      </w:r>
    </w:p>
    <w:p w:rsidR="00504E20" w:rsidRPr="00B72851" w:rsidRDefault="00504E20" w:rsidP="00504E20">
      <w:pPr>
        <w:jc w:val="both"/>
        <w:rPr>
          <w:rFonts w:ascii="Arial" w:hAnsi="Arial" w:cs="Arial"/>
          <w:b/>
          <w:i/>
          <w:sz w:val="22"/>
          <w:szCs w:val="22"/>
        </w:rPr>
      </w:pPr>
    </w:p>
    <w:p w:rsidR="00504E20" w:rsidRPr="00B72851" w:rsidRDefault="00504E20" w:rsidP="00504E20">
      <w:pPr>
        <w:jc w:val="both"/>
        <w:rPr>
          <w:rFonts w:ascii="Arial" w:hAnsi="Arial" w:cs="Arial"/>
          <w:i/>
          <w:color w:val="FF0000"/>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ebylo třeba ukládat</w:t>
      </w:r>
      <w:r w:rsidR="00E56D75" w:rsidRPr="00B72851">
        <w:rPr>
          <w:rFonts w:ascii="Arial" w:hAnsi="Arial" w:cs="Arial"/>
          <w:sz w:val="22"/>
          <w:szCs w:val="22"/>
        </w:rPr>
        <w:t>.</w:t>
      </w:r>
    </w:p>
    <w:p w:rsidR="00504E20" w:rsidRPr="00B72851" w:rsidRDefault="00504E20" w:rsidP="00A82454">
      <w:pPr>
        <w:jc w:val="both"/>
        <w:outlineLvl w:val="0"/>
        <w:rPr>
          <w:rFonts w:ascii="Arial" w:hAnsi="Arial" w:cs="Arial"/>
          <w:sz w:val="22"/>
          <w:szCs w:val="22"/>
          <w:u w:val="single"/>
        </w:rPr>
      </w:pPr>
    </w:p>
    <w:p w:rsidR="00504E20" w:rsidRPr="00B72851" w:rsidRDefault="00504E20" w:rsidP="00A82454">
      <w:pPr>
        <w:jc w:val="both"/>
        <w:outlineLvl w:val="0"/>
        <w:rPr>
          <w:rFonts w:ascii="Arial" w:hAnsi="Arial" w:cs="Arial"/>
          <w:sz w:val="22"/>
          <w:szCs w:val="22"/>
          <w:u w:val="single"/>
        </w:rPr>
      </w:pPr>
    </w:p>
    <w:p w:rsidR="00504E20" w:rsidRPr="00B72851" w:rsidRDefault="00373C0C" w:rsidP="00A82454">
      <w:pPr>
        <w:jc w:val="both"/>
        <w:outlineLvl w:val="0"/>
        <w:rPr>
          <w:rFonts w:ascii="Arial" w:hAnsi="Arial" w:cs="Arial"/>
          <w:b/>
          <w:color w:val="0000FF"/>
          <w:sz w:val="22"/>
          <w:szCs w:val="22"/>
          <w:u w:val="single"/>
        </w:rPr>
      </w:pPr>
      <w:r w:rsidRPr="00B72851">
        <w:rPr>
          <w:rFonts w:ascii="Arial" w:hAnsi="Arial" w:cs="Arial"/>
          <w:b/>
          <w:color w:val="0000FF"/>
          <w:sz w:val="22"/>
          <w:szCs w:val="22"/>
          <w:u w:val="single"/>
        </w:rPr>
        <w:t>V</w:t>
      </w:r>
      <w:r w:rsidR="00A82454" w:rsidRPr="00B72851">
        <w:rPr>
          <w:rFonts w:ascii="Arial" w:hAnsi="Arial" w:cs="Arial"/>
          <w:b/>
          <w:color w:val="0000FF"/>
          <w:sz w:val="22"/>
          <w:szCs w:val="22"/>
          <w:u w:val="single"/>
        </w:rPr>
        <w:t xml:space="preserve">odní hospodářství </w:t>
      </w:r>
    </w:p>
    <w:p w:rsidR="00471A14" w:rsidRPr="00B72851" w:rsidRDefault="00471A14" w:rsidP="00A82454">
      <w:pPr>
        <w:jc w:val="both"/>
        <w:outlineLvl w:val="0"/>
        <w:rPr>
          <w:rFonts w:ascii="Arial" w:hAnsi="Arial" w:cs="Arial"/>
          <w:b/>
          <w:color w:val="0000FF"/>
          <w:sz w:val="22"/>
          <w:szCs w:val="22"/>
          <w:u w:val="single"/>
        </w:rPr>
      </w:pPr>
    </w:p>
    <w:p w:rsidR="00A82454" w:rsidRPr="00B72851" w:rsidRDefault="00504E20" w:rsidP="00A82454">
      <w:pPr>
        <w:jc w:val="both"/>
        <w:outlineLvl w:val="0"/>
        <w:rPr>
          <w:rFonts w:ascii="Arial" w:hAnsi="Arial" w:cs="Arial"/>
          <w:sz w:val="22"/>
          <w:szCs w:val="22"/>
        </w:rPr>
      </w:pPr>
      <w:r w:rsidRPr="00B72851">
        <w:rPr>
          <w:rFonts w:ascii="Arial" w:hAnsi="Arial" w:cs="Arial"/>
          <w:b/>
          <w:sz w:val="22"/>
          <w:szCs w:val="22"/>
        </w:rPr>
        <w:t>Předmět kontrol</w:t>
      </w:r>
      <w:r w:rsidRPr="00B72851">
        <w:rPr>
          <w:rFonts w:ascii="Arial" w:hAnsi="Arial" w:cs="Arial"/>
          <w:sz w:val="22"/>
          <w:szCs w:val="22"/>
        </w:rPr>
        <w:t>:</w:t>
      </w:r>
      <w:r w:rsidR="00A82454" w:rsidRPr="00B72851">
        <w:rPr>
          <w:rFonts w:ascii="Arial" w:hAnsi="Arial" w:cs="Arial"/>
          <w:sz w:val="22"/>
          <w:szCs w:val="22"/>
        </w:rPr>
        <w:t xml:space="preserve"> </w:t>
      </w:r>
      <w:r w:rsidR="00FB1263" w:rsidRPr="00B72851">
        <w:rPr>
          <w:rFonts w:ascii="Arial" w:hAnsi="Arial" w:cs="Arial"/>
          <w:sz w:val="22"/>
          <w:szCs w:val="22"/>
        </w:rPr>
        <w:t>K</w:t>
      </w:r>
      <w:r w:rsidR="00A82454" w:rsidRPr="00B72851">
        <w:rPr>
          <w:rFonts w:ascii="Arial" w:hAnsi="Arial" w:cs="Arial"/>
          <w:sz w:val="22"/>
          <w:szCs w:val="22"/>
        </w:rPr>
        <w:t xml:space="preserve">ontrola dle zákona č. 254/2001 Sb., o vodách a o změně některých zákonů, ve znění pozdějších přepisů a související právní předpisy, zákon č. 274/2001 Sb., </w:t>
      </w:r>
      <w:r w:rsidR="00373C0C" w:rsidRPr="00B72851">
        <w:rPr>
          <w:rFonts w:ascii="Arial" w:hAnsi="Arial" w:cs="Arial"/>
          <w:sz w:val="22"/>
          <w:szCs w:val="22"/>
        </w:rPr>
        <w:t xml:space="preserve">                 </w:t>
      </w:r>
      <w:r w:rsidR="00DD5C45" w:rsidRPr="00B72851">
        <w:rPr>
          <w:rFonts w:ascii="Arial" w:hAnsi="Arial" w:cs="Arial"/>
          <w:sz w:val="22"/>
          <w:szCs w:val="22"/>
        </w:rPr>
        <w:t xml:space="preserve">                      </w:t>
      </w:r>
      <w:r w:rsidR="00373C0C" w:rsidRPr="00B72851">
        <w:rPr>
          <w:rFonts w:ascii="Arial" w:hAnsi="Arial" w:cs="Arial"/>
          <w:sz w:val="22"/>
          <w:szCs w:val="22"/>
        </w:rPr>
        <w:t xml:space="preserve"> </w:t>
      </w:r>
      <w:r w:rsidR="00A82454" w:rsidRPr="00B72851">
        <w:rPr>
          <w:rFonts w:ascii="Arial" w:hAnsi="Arial" w:cs="Arial"/>
          <w:sz w:val="22"/>
          <w:szCs w:val="22"/>
        </w:rPr>
        <w:t xml:space="preserve">o vodovodech a kanalizacích pro veřejnou potřebu a  o změně některých zákonů (zákon </w:t>
      </w:r>
      <w:r w:rsidR="00373C0C" w:rsidRPr="00B72851">
        <w:rPr>
          <w:rFonts w:ascii="Arial" w:hAnsi="Arial" w:cs="Arial"/>
          <w:sz w:val="22"/>
          <w:szCs w:val="22"/>
        </w:rPr>
        <w:t xml:space="preserve">                 </w:t>
      </w:r>
      <w:r w:rsidR="00A82454" w:rsidRPr="00B72851">
        <w:rPr>
          <w:rFonts w:ascii="Arial" w:hAnsi="Arial" w:cs="Arial"/>
          <w:sz w:val="22"/>
          <w:szCs w:val="22"/>
        </w:rPr>
        <w:t>o vodovodech a kanalizacích), ve znění pozdějších předpisů, zákon č. 184/2006 Sb., o odnětí nebo omezení vlastnického práva k pozemku nebo ke stavbě (zákon o vyvlastnění)</w:t>
      </w:r>
      <w:r w:rsidR="00DD5C45" w:rsidRPr="00B72851">
        <w:rPr>
          <w:rFonts w:ascii="Arial" w:hAnsi="Arial" w:cs="Arial"/>
          <w:sz w:val="22"/>
          <w:szCs w:val="22"/>
        </w:rPr>
        <w:t xml:space="preserve">, kontrola údajů Registru územní identifikace, adres a nemovitostí v souladu se zákonem č. 111/2009 Sb., o základních registrech, ve znění pozdějších předpisů. </w:t>
      </w:r>
      <w:r w:rsidR="00A82454" w:rsidRPr="00B72851">
        <w:rPr>
          <w:rFonts w:ascii="Arial" w:hAnsi="Arial" w:cs="Arial"/>
          <w:sz w:val="22"/>
          <w:szCs w:val="22"/>
        </w:rPr>
        <w:t xml:space="preserve">  </w:t>
      </w:r>
    </w:p>
    <w:p w:rsidR="009F73A4" w:rsidRPr="00B72851" w:rsidRDefault="009F73A4" w:rsidP="00504E20">
      <w:pPr>
        <w:jc w:val="both"/>
        <w:rPr>
          <w:rFonts w:ascii="Arial" w:hAnsi="Arial" w:cs="Arial"/>
          <w:b/>
          <w:sz w:val="22"/>
          <w:szCs w:val="22"/>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5669AD">
        <w:rPr>
          <w:rFonts w:ascii="Arial" w:hAnsi="Arial" w:cs="Arial"/>
          <w:b/>
          <w:sz w:val="22"/>
          <w:szCs w:val="22"/>
        </w:rPr>
        <w:t>5</w:t>
      </w:r>
    </w:p>
    <w:p w:rsidR="00504E20" w:rsidRPr="00B72851" w:rsidRDefault="00504E20" w:rsidP="00504E20">
      <w:pPr>
        <w:jc w:val="both"/>
        <w:rPr>
          <w:rFonts w:ascii="Arial" w:hAnsi="Arial" w:cs="Arial"/>
          <w:b/>
          <w:sz w:val="22"/>
          <w:szCs w:val="22"/>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rPr>
        <w:t>Hodnocení kontrol:</w:t>
      </w:r>
    </w:p>
    <w:p w:rsidR="00504E20" w:rsidRPr="00B72851" w:rsidRDefault="00504E20" w:rsidP="00504E20">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FB1263" w:rsidRPr="00B72851">
        <w:rPr>
          <w:rFonts w:ascii="Arial" w:hAnsi="Arial" w:cs="Arial"/>
          <w:sz w:val="22"/>
          <w:szCs w:val="22"/>
        </w:rPr>
        <w:t>P</w:t>
      </w:r>
      <w:r w:rsidRPr="00B72851">
        <w:rPr>
          <w:rFonts w:ascii="Arial" w:hAnsi="Arial" w:cs="Arial"/>
          <w:sz w:val="22"/>
          <w:szCs w:val="22"/>
        </w:rPr>
        <w:t>ři provedených kontrolách nebyla zjištěna zá</w:t>
      </w:r>
      <w:r w:rsidR="001311F2">
        <w:rPr>
          <w:rFonts w:ascii="Arial" w:hAnsi="Arial" w:cs="Arial"/>
          <w:sz w:val="22"/>
          <w:szCs w:val="22"/>
        </w:rPr>
        <w:t>važná</w:t>
      </w:r>
      <w:r w:rsidRPr="00B72851">
        <w:rPr>
          <w:rFonts w:ascii="Arial" w:hAnsi="Arial" w:cs="Arial"/>
          <w:sz w:val="22"/>
          <w:szCs w:val="22"/>
        </w:rPr>
        <w:t xml:space="preserve"> pochybení.</w:t>
      </w:r>
    </w:p>
    <w:p w:rsidR="00504E20" w:rsidRPr="00B72851" w:rsidRDefault="00504E20" w:rsidP="00504E20">
      <w:pPr>
        <w:jc w:val="both"/>
        <w:rPr>
          <w:rFonts w:ascii="Arial" w:hAnsi="Arial" w:cs="Arial"/>
          <w:b/>
          <w:sz w:val="22"/>
          <w:szCs w:val="22"/>
          <w:u w:val="single"/>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ebyla zjištěna</w:t>
      </w:r>
      <w:r w:rsidR="00FB1263" w:rsidRPr="00B72851">
        <w:rPr>
          <w:rFonts w:ascii="Arial" w:hAnsi="Arial" w:cs="Arial"/>
          <w:sz w:val="22"/>
          <w:szCs w:val="22"/>
        </w:rPr>
        <w:t>.</w:t>
      </w:r>
      <w:r w:rsidRPr="00B72851">
        <w:rPr>
          <w:rFonts w:ascii="Arial" w:hAnsi="Arial" w:cs="Arial"/>
          <w:b/>
          <w:sz w:val="22"/>
          <w:szCs w:val="22"/>
        </w:rPr>
        <w:t xml:space="preserve"> </w:t>
      </w:r>
    </w:p>
    <w:p w:rsidR="00504E20" w:rsidRPr="00B72851" w:rsidRDefault="00504E20" w:rsidP="00504E20">
      <w:pPr>
        <w:jc w:val="both"/>
        <w:rPr>
          <w:rFonts w:ascii="Arial" w:hAnsi="Arial" w:cs="Arial"/>
          <w:b/>
          <w:sz w:val="22"/>
          <w:szCs w:val="22"/>
          <w:u w:val="single"/>
        </w:rPr>
      </w:pPr>
    </w:p>
    <w:p w:rsidR="00504E20" w:rsidRPr="00B72851" w:rsidRDefault="00504E20" w:rsidP="00504E20">
      <w:pPr>
        <w:jc w:val="both"/>
        <w:rPr>
          <w:rFonts w:ascii="Arial" w:hAnsi="Arial" w:cs="Arial"/>
          <w:i/>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ení třeba uvádět</w:t>
      </w:r>
      <w:r w:rsidR="00FB1263" w:rsidRPr="00B72851">
        <w:rPr>
          <w:rFonts w:ascii="Arial" w:hAnsi="Arial" w:cs="Arial"/>
          <w:sz w:val="22"/>
          <w:szCs w:val="22"/>
        </w:rPr>
        <w:t>.</w:t>
      </w:r>
    </w:p>
    <w:p w:rsidR="00504E20" w:rsidRPr="00B72851" w:rsidRDefault="00504E20" w:rsidP="00504E20">
      <w:pPr>
        <w:jc w:val="both"/>
        <w:rPr>
          <w:rFonts w:ascii="Arial" w:hAnsi="Arial" w:cs="Arial"/>
          <w:b/>
          <w:i/>
          <w:sz w:val="22"/>
          <w:szCs w:val="22"/>
        </w:rPr>
      </w:pPr>
    </w:p>
    <w:p w:rsidR="00504E20" w:rsidRPr="00B72851" w:rsidRDefault="00504E20" w:rsidP="00504E20">
      <w:pPr>
        <w:jc w:val="both"/>
        <w:rPr>
          <w:rFonts w:ascii="Arial" w:hAnsi="Arial" w:cs="Arial"/>
          <w:i/>
          <w:color w:val="FF0000"/>
          <w:sz w:val="22"/>
          <w:szCs w:val="22"/>
        </w:rPr>
      </w:pPr>
      <w:r w:rsidRPr="00B72851">
        <w:rPr>
          <w:rFonts w:ascii="Arial" w:hAnsi="Arial" w:cs="Arial"/>
          <w:b/>
          <w:sz w:val="22"/>
          <w:szCs w:val="22"/>
          <w:u w:val="single"/>
        </w:rPr>
        <w:lastRenderedPageBreak/>
        <w:t>Uložená opatření k nápravě</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ebylo třeba ukládat</w:t>
      </w:r>
      <w:r w:rsidR="00FB1263" w:rsidRPr="00B72851">
        <w:rPr>
          <w:rFonts w:ascii="Arial" w:hAnsi="Arial" w:cs="Arial"/>
          <w:sz w:val="22"/>
          <w:szCs w:val="22"/>
        </w:rPr>
        <w:t>.</w:t>
      </w:r>
    </w:p>
    <w:p w:rsidR="00504E20" w:rsidRPr="00B72851" w:rsidRDefault="00504E20" w:rsidP="00A82454">
      <w:pPr>
        <w:jc w:val="both"/>
        <w:outlineLvl w:val="0"/>
        <w:rPr>
          <w:rFonts w:ascii="Arial" w:hAnsi="Arial" w:cs="Arial"/>
          <w:sz w:val="22"/>
          <w:szCs w:val="22"/>
          <w:u w:val="single"/>
        </w:rPr>
      </w:pPr>
    </w:p>
    <w:p w:rsidR="00504E20" w:rsidRPr="00B72851" w:rsidRDefault="00504E20" w:rsidP="00A82454">
      <w:pPr>
        <w:jc w:val="both"/>
        <w:outlineLvl w:val="0"/>
        <w:rPr>
          <w:rFonts w:ascii="Arial" w:hAnsi="Arial" w:cs="Arial"/>
          <w:sz w:val="22"/>
          <w:szCs w:val="22"/>
          <w:u w:val="single"/>
        </w:rPr>
      </w:pPr>
    </w:p>
    <w:p w:rsidR="00504E20" w:rsidRPr="00B72851" w:rsidRDefault="00373C0C" w:rsidP="00A82454">
      <w:pPr>
        <w:jc w:val="both"/>
        <w:outlineLvl w:val="0"/>
        <w:rPr>
          <w:rFonts w:ascii="Arial" w:hAnsi="Arial" w:cs="Arial"/>
          <w:b/>
          <w:color w:val="0000FF"/>
          <w:sz w:val="22"/>
          <w:szCs w:val="22"/>
          <w:u w:val="single"/>
        </w:rPr>
      </w:pPr>
      <w:r w:rsidRPr="00B72851">
        <w:rPr>
          <w:rFonts w:ascii="Arial" w:hAnsi="Arial" w:cs="Arial"/>
          <w:b/>
          <w:color w:val="0000FF"/>
          <w:sz w:val="22"/>
          <w:szCs w:val="22"/>
          <w:u w:val="single"/>
        </w:rPr>
        <w:t>S</w:t>
      </w:r>
      <w:r w:rsidR="00A82454" w:rsidRPr="00B72851">
        <w:rPr>
          <w:rFonts w:ascii="Arial" w:hAnsi="Arial" w:cs="Arial"/>
          <w:b/>
          <w:color w:val="0000FF"/>
          <w:sz w:val="22"/>
          <w:szCs w:val="22"/>
          <w:u w:val="single"/>
        </w:rPr>
        <w:t>tátní správ</w:t>
      </w:r>
      <w:r w:rsidRPr="00B72851">
        <w:rPr>
          <w:rFonts w:ascii="Arial" w:hAnsi="Arial" w:cs="Arial"/>
          <w:b/>
          <w:color w:val="0000FF"/>
          <w:sz w:val="22"/>
          <w:szCs w:val="22"/>
          <w:u w:val="single"/>
        </w:rPr>
        <w:t>a</w:t>
      </w:r>
      <w:r w:rsidR="00A82454" w:rsidRPr="00B72851">
        <w:rPr>
          <w:rFonts w:ascii="Arial" w:hAnsi="Arial" w:cs="Arial"/>
          <w:b/>
          <w:color w:val="0000FF"/>
          <w:sz w:val="22"/>
          <w:szCs w:val="22"/>
          <w:u w:val="single"/>
        </w:rPr>
        <w:t xml:space="preserve"> lesů </w:t>
      </w:r>
    </w:p>
    <w:p w:rsidR="00471A14" w:rsidRPr="00B72851" w:rsidRDefault="00471A14" w:rsidP="00A82454">
      <w:pPr>
        <w:jc w:val="both"/>
        <w:outlineLvl w:val="0"/>
        <w:rPr>
          <w:rFonts w:ascii="Arial" w:hAnsi="Arial" w:cs="Arial"/>
          <w:b/>
          <w:color w:val="0000FF"/>
          <w:sz w:val="22"/>
          <w:szCs w:val="22"/>
          <w:u w:val="single"/>
        </w:rPr>
      </w:pPr>
    </w:p>
    <w:p w:rsidR="00A82454" w:rsidRPr="00B72851" w:rsidRDefault="00504E20" w:rsidP="00A82454">
      <w:pPr>
        <w:jc w:val="both"/>
        <w:outlineLvl w:val="0"/>
        <w:rPr>
          <w:rFonts w:ascii="Arial" w:hAnsi="Arial" w:cs="Arial"/>
          <w:sz w:val="22"/>
          <w:szCs w:val="22"/>
        </w:rPr>
      </w:pPr>
      <w:r w:rsidRPr="00B72851">
        <w:rPr>
          <w:rFonts w:ascii="Arial" w:hAnsi="Arial" w:cs="Arial"/>
          <w:b/>
          <w:sz w:val="22"/>
          <w:szCs w:val="22"/>
        </w:rPr>
        <w:t xml:space="preserve">Předmět kontrol: </w:t>
      </w:r>
      <w:r w:rsidR="00FB1263" w:rsidRPr="00B72851">
        <w:rPr>
          <w:rFonts w:ascii="Arial" w:hAnsi="Arial" w:cs="Arial"/>
          <w:sz w:val="22"/>
          <w:szCs w:val="22"/>
        </w:rPr>
        <w:t>K</w:t>
      </w:r>
      <w:r w:rsidR="00A82454" w:rsidRPr="00B72851">
        <w:rPr>
          <w:rFonts w:ascii="Arial" w:hAnsi="Arial" w:cs="Arial"/>
          <w:sz w:val="22"/>
          <w:szCs w:val="22"/>
        </w:rPr>
        <w:t>ontrola dle zákona č. 289/1995 Sb., o lesích a o změně a doplnění některých zákona (lesní zákon), zákona č. 149/2003 Sb., o uvádění do oběhu reprodukčního materiálu lesních dřevin lesnicky významných druhů a umělých kříženců, určeného k obnově lesa a k zalesňování, a o změně některých souvisejících zákonů (zákon o obchodu s reprodukčním materiálem lesních dřevin), ve znění pozdějších předpisů a související právní předpisy.</w:t>
      </w:r>
    </w:p>
    <w:p w:rsidR="00FB1263" w:rsidRPr="00B72851" w:rsidRDefault="00FB1263" w:rsidP="00504E20">
      <w:pPr>
        <w:jc w:val="both"/>
        <w:rPr>
          <w:rFonts w:ascii="Arial" w:hAnsi="Arial" w:cs="Arial"/>
          <w:b/>
          <w:sz w:val="22"/>
          <w:szCs w:val="22"/>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3C7636" w:rsidRPr="00B72851">
        <w:rPr>
          <w:rFonts w:ascii="Arial" w:hAnsi="Arial" w:cs="Arial"/>
          <w:b/>
          <w:sz w:val="22"/>
          <w:szCs w:val="22"/>
        </w:rPr>
        <w:t>5</w:t>
      </w:r>
    </w:p>
    <w:p w:rsidR="00504E20" w:rsidRPr="00B72851" w:rsidRDefault="00504E20" w:rsidP="00A82454">
      <w:pPr>
        <w:jc w:val="both"/>
        <w:outlineLvl w:val="0"/>
        <w:rPr>
          <w:rFonts w:ascii="Arial" w:hAnsi="Arial" w:cs="Arial"/>
          <w:sz w:val="22"/>
          <w:szCs w:val="22"/>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rPr>
        <w:t>Hodnocení kontrol:</w:t>
      </w:r>
    </w:p>
    <w:p w:rsidR="00504E20" w:rsidRPr="00B72851" w:rsidRDefault="00504E20" w:rsidP="00504E20">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FB1263" w:rsidRPr="00B72851">
        <w:rPr>
          <w:rFonts w:ascii="Arial" w:hAnsi="Arial" w:cs="Arial"/>
          <w:sz w:val="22"/>
          <w:szCs w:val="22"/>
        </w:rPr>
        <w:t>P</w:t>
      </w:r>
      <w:r w:rsidRPr="00B72851">
        <w:rPr>
          <w:rFonts w:ascii="Arial" w:hAnsi="Arial" w:cs="Arial"/>
          <w:sz w:val="22"/>
          <w:szCs w:val="22"/>
        </w:rPr>
        <w:t>ři provedených kontrolách nebyla zjištěna pochybení.</w:t>
      </w:r>
    </w:p>
    <w:p w:rsidR="00504E20" w:rsidRPr="00B72851" w:rsidRDefault="00504E20" w:rsidP="00504E20">
      <w:pPr>
        <w:jc w:val="both"/>
        <w:rPr>
          <w:rFonts w:ascii="Arial" w:hAnsi="Arial" w:cs="Arial"/>
          <w:b/>
          <w:sz w:val="22"/>
          <w:szCs w:val="22"/>
          <w:u w:val="single"/>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ebyla zjištěna</w:t>
      </w:r>
      <w:r w:rsidR="00FB1263" w:rsidRPr="00B72851">
        <w:rPr>
          <w:rFonts w:ascii="Arial" w:hAnsi="Arial" w:cs="Arial"/>
          <w:sz w:val="22"/>
          <w:szCs w:val="22"/>
        </w:rPr>
        <w:t>.</w:t>
      </w:r>
      <w:r w:rsidRPr="00B72851">
        <w:rPr>
          <w:rFonts w:ascii="Arial" w:hAnsi="Arial" w:cs="Arial"/>
          <w:b/>
          <w:sz w:val="22"/>
          <w:szCs w:val="22"/>
        </w:rPr>
        <w:t xml:space="preserve"> </w:t>
      </w:r>
    </w:p>
    <w:p w:rsidR="00504E20" w:rsidRPr="00B72851" w:rsidRDefault="00504E20" w:rsidP="00504E20">
      <w:pPr>
        <w:jc w:val="both"/>
        <w:rPr>
          <w:rFonts w:ascii="Arial" w:hAnsi="Arial" w:cs="Arial"/>
          <w:b/>
          <w:sz w:val="22"/>
          <w:szCs w:val="22"/>
          <w:u w:val="single"/>
        </w:rPr>
      </w:pPr>
    </w:p>
    <w:p w:rsidR="00504E20" w:rsidRPr="00B72851" w:rsidRDefault="00504E20" w:rsidP="00504E20">
      <w:pPr>
        <w:jc w:val="both"/>
        <w:rPr>
          <w:rFonts w:ascii="Arial" w:hAnsi="Arial" w:cs="Arial"/>
          <w:i/>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ení třeba uvádět</w:t>
      </w:r>
      <w:r w:rsidR="00FB1263" w:rsidRPr="00B72851">
        <w:rPr>
          <w:rFonts w:ascii="Arial" w:hAnsi="Arial" w:cs="Arial"/>
          <w:sz w:val="22"/>
          <w:szCs w:val="22"/>
        </w:rPr>
        <w:t>.</w:t>
      </w:r>
    </w:p>
    <w:p w:rsidR="00504E20" w:rsidRPr="00B72851" w:rsidRDefault="00504E20" w:rsidP="00504E20">
      <w:pPr>
        <w:jc w:val="both"/>
        <w:rPr>
          <w:rFonts w:ascii="Arial" w:hAnsi="Arial" w:cs="Arial"/>
          <w:b/>
          <w:i/>
          <w:sz w:val="22"/>
          <w:szCs w:val="22"/>
        </w:rPr>
      </w:pPr>
    </w:p>
    <w:p w:rsidR="00504E20" w:rsidRPr="00B72851" w:rsidRDefault="00504E20" w:rsidP="00504E20">
      <w:pPr>
        <w:jc w:val="both"/>
        <w:rPr>
          <w:rFonts w:ascii="Arial" w:hAnsi="Arial" w:cs="Arial"/>
          <w:i/>
          <w:color w:val="FF0000"/>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ebylo třeba ukládat</w:t>
      </w:r>
      <w:r w:rsidR="00FB1263" w:rsidRPr="00B72851">
        <w:rPr>
          <w:rFonts w:ascii="Arial" w:hAnsi="Arial" w:cs="Arial"/>
          <w:sz w:val="22"/>
          <w:szCs w:val="22"/>
        </w:rPr>
        <w:t>.</w:t>
      </w:r>
    </w:p>
    <w:p w:rsidR="00504E20" w:rsidRPr="00B72851" w:rsidRDefault="00504E20" w:rsidP="00A82454">
      <w:pPr>
        <w:jc w:val="both"/>
        <w:outlineLvl w:val="0"/>
        <w:rPr>
          <w:rFonts w:ascii="Arial" w:hAnsi="Arial" w:cs="Arial"/>
          <w:sz w:val="22"/>
          <w:szCs w:val="22"/>
          <w:u w:val="single"/>
        </w:rPr>
      </w:pPr>
    </w:p>
    <w:p w:rsidR="00504E20" w:rsidRPr="00B72851" w:rsidRDefault="00504E20" w:rsidP="00A82454">
      <w:pPr>
        <w:jc w:val="both"/>
        <w:outlineLvl w:val="0"/>
        <w:rPr>
          <w:rFonts w:ascii="Arial" w:hAnsi="Arial" w:cs="Arial"/>
          <w:sz w:val="22"/>
          <w:szCs w:val="22"/>
          <w:u w:val="single"/>
        </w:rPr>
      </w:pPr>
    </w:p>
    <w:p w:rsidR="00504E20" w:rsidRPr="00B72851" w:rsidRDefault="00373C0C" w:rsidP="00A82454">
      <w:pPr>
        <w:jc w:val="both"/>
        <w:outlineLvl w:val="0"/>
        <w:rPr>
          <w:rFonts w:ascii="Arial" w:hAnsi="Arial" w:cs="Arial"/>
          <w:b/>
          <w:color w:val="0000FF"/>
          <w:sz w:val="22"/>
          <w:szCs w:val="22"/>
          <w:u w:val="single"/>
        </w:rPr>
      </w:pPr>
      <w:r w:rsidRPr="00B72851">
        <w:rPr>
          <w:rFonts w:ascii="Arial" w:hAnsi="Arial" w:cs="Arial"/>
          <w:b/>
          <w:color w:val="0000FF"/>
          <w:sz w:val="22"/>
          <w:szCs w:val="22"/>
          <w:u w:val="single"/>
        </w:rPr>
        <w:t>S</w:t>
      </w:r>
      <w:r w:rsidR="00A82454" w:rsidRPr="00B72851">
        <w:rPr>
          <w:rFonts w:ascii="Arial" w:hAnsi="Arial" w:cs="Arial"/>
          <w:b/>
          <w:color w:val="0000FF"/>
          <w:sz w:val="22"/>
          <w:szCs w:val="22"/>
          <w:u w:val="single"/>
        </w:rPr>
        <w:t>tátní správ</w:t>
      </w:r>
      <w:r w:rsidRPr="00B72851">
        <w:rPr>
          <w:rFonts w:ascii="Arial" w:hAnsi="Arial" w:cs="Arial"/>
          <w:b/>
          <w:color w:val="0000FF"/>
          <w:sz w:val="22"/>
          <w:szCs w:val="22"/>
          <w:u w:val="single"/>
        </w:rPr>
        <w:t>a</w:t>
      </w:r>
      <w:r w:rsidR="00A82454" w:rsidRPr="00B72851">
        <w:rPr>
          <w:rFonts w:ascii="Arial" w:hAnsi="Arial" w:cs="Arial"/>
          <w:b/>
          <w:color w:val="0000FF"/>
          <w:sz w:val="22"/>
          <w:szCs w:val="22"/>
          <w:u w:val="single"/>
        </w:rPr>
        <w:t xml:space="preserve"> myslivosti a rybářství </w:t>
      </w:r>
    </w:p>
    <w:p w:rsidR="00504E20" w:rsidRPr="00B72851" w:rsidRDefault="00504E20" w:rsidP="00A82454">
      <w:pPr>
        <w:jc w:val="both"/>
        <w:outlineLvl w:val="0"/>
        <w:rPr>
          <w:rFonts w:ascii="Arial" w:hAnsi="Arial" w:cs="Arial"/>
          <w:b/>
          <w:color w:val="0000FF"/>
          <w:sz w:val="22"/>
          <w:szCs w:val="22"/>
        </w:rPr>
      </w:pPr>
    </w:p>
    <w:p w:rsidR="00A82454" w:rsidRPr="00B72851" w:rsidRDefault="00504E20" w:rsidP="00A82454">
      <w:pPr>
        <w:jc w:val="both"/>
        <w:outlineLvl w:val="0"/>
        <w:rPr>
          <w:rFonts w:ascii="Arial" w:hAnsi="Arial" w:cs="Arial"/>
          <w:sz w:val="22"/>
          <w:szCs w:val="22"/>
        </w:rPr>
      </w:pPr>
      <w:r w:rsidRPr="00B72851">
        <w:rPr>
          <w:rFonts w:ascii="Arial" w:hAnsi="Arial" w:cs="Arial"/>
          <w:b/>
          <w:sz w:val="22"/>
          <w:szCs w:val="22"/>
        </w:rPr>
        <w:t xml:space="preserve">Předmět kontrol: </w:t>
      </w:r>
      <w:r w:rsidR="00132B80" w:rsidRPr="00B72851">
        <w:rPr>
          <w:rFonts w:ascii="Arial" w:hAnsi="Arial" w:cs="Arial"/>
          <w:sz w:val="22"/>
          <w:szCs w:val="22"/>
        </w:rPr>
        <w:t>K</w:t>
      </w:r>
      <w:r w:rsidR="00A82454" w:rsidRPr="00B72851">
        <w:rPr>
          <w:rFonts w:ascii="Arial" w:hAnsi="Arial" w:cs="Arial"/>
          <w:sz w:val="22"/>
          <w:szCs w:val="22"/>
        </w:rPr>
        <w:t xml:space="preserve">ontrola dle zákona č. 449/2001 Sb., o myslivosti, ve znění pozdějších předpisů, zákona č. 99/2004 Sb., o rybníkářství, výkonu rybářského práva, rybářské stráži, ochraně mořských rybolovných zdrojů a o změně některých zákonů (zákon o rybářství), </w:t>
      </w:r>
      <w:r w:rsidRPr="00B72851">
        <w:rPr>
          <w:rFonts w:ascii="Arial" w:hAnsi="Arial" w:cs="Arial"/>
          <w:sz w:val="22"/>
          <w:szCs w:val="22"/>
        </w:rPr>
        <w:t xml:space="preserve">               </w:t>
      </w:r>
      <w:r w:rsidR="00A82454" w:rsidRPr="00B72851">
        <w:rPr>
          <w:rFonts w:ascii="Arial" w:hAnsi="Arial" w:cs="Arial"/>
          <w:sz w:val="22"/>
          <w:szCs w:val="22"/>
        </w:rPr>
        <w:t>ve znění pozdějších předpisů a související právní předpisy.</w:t>
      </w:r>
    </w:p>
    <w:p w:rsidR="00FB1263" w:rsidRPr="00B72851" w:rsidRDefault="00FB1263" w:rsidP="00A82454">
      <w:pPr>
        <w:jc w:val="both"/>
        <w:outlineLvl w:val="0"/>
        <w:rPr>
          <w:rFonts w:ascii="Arial" w:hAnsi="Arial" w:cs="Arial"/>
          <w:sz w:val="22"/>
          <w:szCs w:val="22"/>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rPr>
        <w:t xml:space="preserve">Počet vykonaných kontrol za sledované období: </w:t>
      </w:r>
      <w:r w:rsidR="00192F7B" w:rsidRPr="00B72851">
        <w:rPr>
          <w:rFonts w:ascii="Arial" w:hAnsi="Arial" w:cs="Arial"/>
          <w:b/>
          <w:sz w:val="22"/>
          <w:szCs w:val="22"/>
        </w:rPr>
        <w:t>1</w:t>
      </w:r>
      <w:r w:rsidR="005669AD">
        <w:rPr>
          <w:rFonts w:ascii="Arial" w:hAnsi="Arial" w:cs="Arial"/>
          <w:b/>
          <w:sz w:val="22"/>
          <w:szCs w:val="22"/>
        </w:rPr>
        <w:t>4</w:t>
      </w:r>
    </w:p>
    <w:p w:rsidR="00FB1263" w:rsidRPr="00B72851" w:rsidRDefault="00FB1263" w:rsidP="00504E20">
      <w:pPr>
        <w:jc w:val="both"/>
        <w:rPr>
          <w:rFonts w:ascii="Arial" w:hAnsi="Arial" w:cs="Arial"/>
          <w:b/>
          <w:sz w:val="22"/>
          <w:szCs w:val="22"/>
        </w:rPr>
      </w:pPr>
    </w:p>
    <w:p w:rsidR="00504E20" w:rsidRPr="00B72851" w:rsidRDefault="00504E20" w:rsidP="00504E20">
      <w:pPr>
        <w:jc w:val="both"/>
        <w:rPr>
          <w:rFonts w:ascii="Arial" w:hAnsi="Arial" w:cs="Arial"/>
          <w:b/>
          <w:sz w:val="22"/>
          <w:szCs w:val="22"/>
        </w:rPr>
      </w:pPr>
      <w:r w:rsidRPr="00B72851">
        <w:rPr>
          <w:rFonts w:ascii="Arial" w:hAnsi="Arial" w:cs="Arial"/>
          <w:b/>
          <w:sz w:val="22"/>
          <w:szCs w:val="22"/>
        </w:rPr>
        <w:t>Hodnocení kontrol:</w:t>
      </w:r>
    </w:p>
    <w:p w:rsidR="00504E20" w:rsidRPr="00B72851" w:rsidRDefault="00504E20" w:rsidP="00504E20">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FB1263" w:rsidRPr="00B72851">
        <w:rPr>
          <w:rFonts w:ascii="Arial" w:hAnsi="Arial" w:cs="Arial"/>
          <w:sz w:val="22"/>
          <w:szCs w:val="22"/>
        </w:rPr>
        <w:t>P</w:t>
      </w:r>
      <w:r w:rsidRPr="00B72851">
        <w:rPr>
          <w:rFonts w:ascii="Arial" w:hAnsi="Arial" w:cs="Arial"/>
          <w:sz w:val="22"/>
          <w:szCs w:val="22"/>
        </w:rPr>
        <w:t xml:space="preserve">ři provedených kontrolách </w:t>
      </w:r>
      <w:r w:rsidR="001311F2">
        <w:rPr>
          <w:rFonts w:ascii="Arial" w:hAnsi="Arial" w:cs="Arial"/>
          <w:sz w:val="22"/>
          <w:szCs w:val="22"/>
        </w:rPr>
        <w:t>bylo zjištěno pochybení týkající se složení zkoušky odborné způsobilosti</w:t>
      </w:r>
      <w:r w:rsidRPr="00B72851">
        <w:rPr>
          <w:rFonts w:ascii="Arial" w:hAnsi="Arial" w:cs="Arial"/>
          <w:sz w:val="22"/>
          <w:szCs w:val="22"/>
        </w:rPr>
        <w:t>.</w:t>
      </w:r>
    </w:p>
    <w:p w:rsidR="00504E20" w:rsidRPr="00B72851" w:rsidRDefault="00504E20" w:rsidP="00504E20">
      <w:pPr>
        <w:jc w:val="both"/>
        <w:rPr>
          <w:rFonts w:ascii="Arial" w:hAnsi="Arial" w:cs="Arial"/>
          <w:b/>
          <w:sz w:val="22"/>
          <w:szCs w:val="22"/>
          <w:u w:val="single"/>
        </w:rPr>
      </w:pPr>
    </w:p>
    <w:p w:rsidR="00504E20" w:rsidRPr="00737438" w:rsidRDefault="00504E20" w:rsidP="00504E20">
      <w:pPr>
        <w:jc w:val="both"/>
        <w:rPr>
          <w:rFonts w:ascii="Arial" w:hAnsi="Arial" w:cs="Arial"/>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737438">
        <w:rPr>
          <w:rFonts w:ascii="Arial" w:hAnsi="Arial" w:cs="Arial"/>
          <w:sz w:val="22"/>
          <w:szCs w:val="22"/>
        </w:rPr>
        <w:t>Ú</w:t>
      </w:r>
      <w:r w:rsidR="00737438" w:rsidRPr="00FC10B6">
        <w:rPr>
          <w:rFonts w:ascii="Arial" w:hAnsi="Arial" w:cs="Arial"/>
          <w:sz w:val="22"/>
          <w:szCs w:val="22"/>
        </w:rPr>
        <w:t>ředník, který vykonává správní činnosti na úseku státní správy rybářství, nemá složenu příslušnou zkoušku odborné způsobilosti pro výkon státní správy rybářství dle ust. § 1 odst. 1 písm. x) vyhlášky č. 512/2002 Sb., o zvláštní odborné způsobilosti úředníků územních samosprávných celků.</w:t>
      </w:r>
    </w:p>
    <w:p w:rsidR="00504E20" w:rsidRPr="00B72851" w:rsidRDefault="00504E20" w:rsidP="00504E20">
      <w:pPr>
        <w:jc w:val="both"/>
        <w:rPr>
          <w:rFonts w:ascii="Arial" w:hAnsi="Arial" w:cs="Arial"/>
          <w:b/>
          <w:sz w:val="22"/>
          <w:szCs w:val="22"/>
          <w:u w:val="single"/>
        </w:rPr>
      </w:pPr>
    </w:p>
    <w:p w:rsidR="00504E20" w:rsidRPr="00B72851" w:rsidRDefault="00504E20" w:rsidP="00504E20">
      <w:pPr>
        <w:jc w:val="both"/>
        <w:rPr>
          <w:rFonts w:ascii="Arial" w:hAnsi="Arial" w:cs="Arial"/>
          <w:i/>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ení třeba uvádět</w:t>
      </w:r>
      <w:r w:rsidR="00FB1263" w:rsidRPr="00B72851">
        <w:rPr>
          <w:rFonts w:ascii="Arial" w:hAnsi="Arial" w:cs="Arial"/>
          <w:sz w:val="22"/>
          <w:szCs w:val="22"/>
        </w:rPr>
        <w:t>.</w:t>
      </w:r>
    </w:p>
    <w:p w:rsidR="00504E20" w:rsidRPr="00B72851" w:rsidRDefault="00504E20" w:rsidP="00504E20">
      <w:pPr>
        <w:jc w:val="both"/>
        <w:rPr>
          <w:rFonts w:ascii="Arial" w:hAnsi="Arial" w:cs="Arial"/>
          <w:b/>
          <w:i/>
          <w:sz w:val="22"/>
          <w:szCs w:val="22"/>
        </w:rPr>
      </w:pPr>
    </w:p>
    <w:p w:rsidR="00737438" w:rsidRPr="00FC10B6" w:rsidRDefault="00504E20" w:rsidP="00737438">
      <w:pPr>
        <w:jc w:val="both"/>
        <w:rPr>
          <w:rFonts w:ascii="Arial" w:hAnsi="Arial" w:cs="Arial"/>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737438">
        <w:rPr>
          <w:rFonts w:ascii="Arial" w:hAnsi="Arial" w:cs="Arial"/>
          <w:sz w:val="22"/>
          <w:szCs w:val="22"/>
        </w:rPr>
        <w:t>K</w:t>
      </w:r>
      <w:r w:rsidR="00737438" w:rsidRPr="00FC10B6">
        <w:rPr>
          <w:rFonts w:ascii="Arial" w:hAnsi="Arial" w:cs="Arial"/>
          <w:sz w:val="22"/>
          <w:szCs w:val="22"/>
        </w:rPr>
        <w:t>ontrolovaná osoba za</w:t>
      </w:r>
      <w:r w:rsidR="00737438">
        <w:rPr>
          <w:rFonts w:ascii="Arial" w:hAnsi="Arial" w:cs="Arial"/>
          <w:sz w:val="22"/>
          <w:szCs w:val="22"/>
        </w:rPr>
        <w:t>š</w:t>
      </w:r>
      <w:r w:rsidR="00737438" w:rsidRPr="00FC10B6">
        <w:rPr>
          <w:rFonts w:ascii="Arial" w:hAnsi="Arial" w:cs="Arial"/>
          <w:sz w:val="22"/>
          <w:szCs w:val="22"/>
        </w:rPr>
        <w:t>l</w:t>
      </w:r>
      <w:r w:rsidR="00737438">
        <w:rPr>
          <w:rFonts w:ascii="Arial" w:hAnsi="Arial" w:cs="Arial"/>
          <w:sz w:val="22"/>
          <w:szCs w:val="22"/>
        </w:rPr>
        <w:t>e</w:t>
      </w:r>
      <w:r w:rsidR="00737438" w:rsidRPr="00FC10B6">
        <w:rPr>
          <w:rFonts w:ascii="Arial" w:hAnsi="Arial" w:cs="Arial"/>
          <w:sz w:val="22"/>
          <w:szCs w:val="22"/>
        </w:rPr>
        <w:t xml:space="preserve"> písemnou zprávu o odstranění zjištěného nedostatku tím, že sdělí informaci o tom, kdy bude úředník, který vykonává správní činnosti na úseku státní správy rybářství</w:t>
      </w:r>
      <w:r w:rsidR="00737438">
        <w:rPr>
          <w:rFonts w:ascii="Arial" w:hAnsi="Arial" w:cs="Arial"/>
          <w:sz w:val="22"/>
          <w:szCs w:val="22"/>
        </w:rPr>
        <w:t>,</w:t>
      </w:r>
      <w:r w:rsidR="00737438" w:rsidRPr="00FC10B6">
        <w:rPr>
          <w:rFonts w:ascii="Arial" w:hAnsi="Arial" w:cs="Arial"/>
          <w:sz w:val="22"/>
          <w:szCs w:val="22"/>
        </w:rPr>
        <w:t xml:space="preserve"> </w:t>
      </w:r>
      <w:r w:rsidR="00737438">
        <w:rPr>
          <w:rFonts w:ascii="Arial" w:hAnsi="Arial" w:cs="Arial"/>
          <w:sz w:val="22"/>
          <w:szCs w:val="22"/>
        </w:rPr>
        <w:t xml:space="preserve">přihlášen </w:t>
      </w:r>
      <w:r w:rsidR="00737438" w:rsidRPr="00FC10B6">
        <w:rPr>
          <w:rFonts w:ascii="Arial" w:hAnsi="Arial" w:cs="Arial"/>
          <w:sz w:val="22"/>
          <w:szCs w:val="22"/>
        </w:rPr>
        <w:t>k vykonání zkoušky odborné způsobilosti.</w:t>
      </w:r>
      <w:r w:rsidR="00737438">
        <w:rPr>
          <w:rFonts w:ascii="Arial" w:hAnsi="Arial" w:cs="Arial"/>
          <w:sz w:val="22"/>
          <w:szCs w:val="22"/>
        </w:rPr>
        <w:t xml:space="preserve"> Uložené opatření se týkalo dvou kontrolovaných obcí.</w:t>
      </w:r>
    </w:p>
    <w:p w:rsidR="00504E20" w:rsidRPr="00B72851" w:rsidRDefault="00504E20" w:rsidP="00504E20">
      <w:pPr>
        <w:jc w:val="both"/>
        <w:rPr>
          <w:rFonts w:ascii="Arial" w:hAnsi="Arial" w:cs="Arial"/>
          <w:i/>
          <w:color w:val="FF0000"/>
          <w:sz w:val="22"/>
          <w:szCs w:val="22"/>
        </w:rPr>
      </w:pPr>
    </w:p>
    <w:p w:rsidR="00471A14" w:rsidRPr="00B72851" w:rsidRDefault="00471A14" w:rsidP="00AC5FCC">
      <w:pPr>
        <w:jc w:val="both"/>
        <w:rPr>
          <w:rFonts w:ascii="Arial" w:hAnsi="Arial" w:cs="Arial"/>
          <w:b/>
          <w:color w:val="FF0000"/>
          <w:sz w:val="22"/>
          <w:szCs w:val="22"/>
        </w:rPr>
      </w:pPr>
    </w:p>
    <w:p w:rsidR="00BA1826" w:rsidRPr="00B72851" w:rsidRDefault="00BA1826" w:rsidP="00AC5FCC">
      <w:pPr>
        <w:jc w:val="both"/>
        <w:rPr>
          <w:rFonts w:ascii="Arial" w:hAnsi="Arial" w:cs="Arial"/>
          <w:b/>
          <w:color w:val="FF0000"/>
          <w:sz w:val="22"/>
          <w:szCs w:val="22"/>
        </w:rPr>
      </w:pPr>
    </w:p>
    <w:p w:rsidR="001311F2" w:rsidRDefault="001311F2" w:rsidP="00AC5FCC">
      <w:pPr>
        <w:jc w:val="both"/>
        <w:rPr>
          <w:rFonts w:ascii="Arial" w:hAnsi="Arial" w:cs="Arial"/>
          <w:b/>
          <w:color w:val="FF0000"/>
          <w:sz w:val="22"/>
          <w:szCs w:val="22"/>
        </w:rPr>
      </w:pPr>
    </w:p>
    <w:p w:rsidR="001311F2" w:rsidRDefault="001311F2" w:rsidP="00AC5FCC">
      <w:pPr>
        <w:jc w:val="both"/>
        <w:rPr>
          <w:rFonts w:ascii="Arial" w:hAnsi="Arial" w:cs="Arial"/>
          <w:b/>
          <w:color w:val="FF0000"/>
          <w:sz w:val="22"/>
          <w:szCs w:val="22"/>
        </w:rPr>
      </w:pPr>
    </w:p>
    <w:p w:rsidR="001311F2" w:rsidRDefault="001311F2" w:rsidP="00AC5FCC">
      <w:pPr>
        <w:jc w:val="both"/>
        <w:rPr>
          <w:rFonts w:ascii="Arial" w:hAnsi="Arial" w:cs="Arial"/>
          <w:b/>
          <w:color w:val="FF0000"/>
          <w:sz w:val="22"/>
          <w:szCs w:val="22"/>
        </w:rPr>
      </w:pPr>
    </w:p>
    <w:p w:rsidR="001311F2" w:rsidRDefault="001311F2" w:rsidP="00AC5FCC">
      <w:pPr>
        <w:jc w:val="both"/>
        <w:rPr>
          <w:rFonts w:ascii="Arial" w:hAnsi="Arial" w:cs="Arial"/>
          <w:b/>
          <w:color w:val="FF0000"/>
          <w:sz w:val="22"/>
          <w:szCs w:val="22"/>
        </w:rPr>
      </w:pPr>
    </w:p>
    <w:p w:rsidR="00A82454" w:rsidRPr="00B72851" w:rsidRDefault="001C5B65" w:rsidP="00AC5FCC">
      <w:pPr>
        <w:jc w:val="both"/>
        <w:rPr>
          <w:rFonts w:ascii="Arial" w:hAnsi="Arial" w:cs="Arial"/>
          <w:b/>
          <w:color w:val="FF0000"/>
          <w:sz w:val="22"/>
          <w:szCs w:val="22"/>
        </w:rPr>
      </w:pPr>
      <w:r w:rsidRPr="00B72851">
        <w:rPr>
          <w:rFonts w:ascii="Arial" w:hAnsi="Arial" w:cs="Arial"/>
          <w:b/>
          <w:color w:val="FF0000"/>
          <w:sz w:val="22"/>
          <w:szCs w:val="22"/>
        </w:rPr>
        <w:lastRenderedPageBreak/>
        <w:t>KRIZOVÉ ŘÍZENÍ</w:t>
      </w:r>
    </w:p>
    <w:p w:rsidR="00A334C2" w:rsidRPr="00B72851" w:rsidRDefault="00A334C2" w:rsidP="00A334C2">
      <w:pPr>
        <w:jc w:val="both"/>
        <w:rPr>
          <w:rFonts w:ascii="Arial" w:hAnsi="Arial" w:cs="Arial"/>
          <w:b/>
          <w:sz w:val="22"/>
          <w:szCs w:val="22"/>
        </w:rPr>
      </w:pPr>
    </w:p>
    <w:p w:rsidR="00A334C2" w:rsidRPr="00B72851" w:rsidRDefault="00A334C2" w:rsidP="00A334C2">
      <w:pPr>
        <w:jc w:val="both"/>
        <w:rPr>
          <w:rFonts w:ascii="Arial" w:hAnsi="Arial" w:cs="Arial"/>
          <w:sz w:val="22"/>
          <w:szCs w:val="22"/>
        </w:rPr>
      </w:pPr>
      <w:r w:rsidRPr="00B72851">
        <w:rPr>
          <w:rFonts w:ascii="Arial" w:hAnsi="Arial" w:cs="Arial"/>
          <w:b/>
          <w:sz w:val="22"/>
          <w:szCs w:val="22"/>
        </w:rPr>
        <w:t xml:space="preserve">Předmět kontrol: </w:t>
      </w:r>
      <w:r w:rsidR="00FB1263" w:rsidRPr="00B72851">
        <w:rPr>
          <w:rFonts w:ascii="Arial" w:hAnsi="Arial" w:cs="Arial"/>
          <w:sz w:val="22"/>
          <w:szCs w:val="22"/>
        </w:rPr>
        <w:t>Z</w:t>
      </w:r>
      <w:r w:rsidRPr="00B72851">
        <w:rPr>
          <w:rFonts w:ascii="Arial" w:hAnsi="Arial" w:cs="Arial"/>
          <w:sz w:val="22"/>
          <w:szCs w:val="22"/>
        </w:rPr>
        <w:t>ákon č. 241/2000 Sb., o hospodářských o</w:t>
      </w:r>
      <w:r w:rsidR="00A73992" w:rsidRPr="00B72851">
        <w:rPr>
          <w:rFonts w:ascii="Arial" w:hAnsi="Arial" w:cs="Arial"/>
          <w:sz w:val="22"/>
          <w:szCs w:val="22"/>
        </w:rPr>
        <w:t>patřeních pro krizové stavy a o </w:t>
      </w:r>
      <w:r w:rsidRPr="00B72851">
        <w:rPr>
          <w:rFonts w:ascii="Arial" w:hAnsi="Arial" w:cs="Arial"/>
          <w:sz w:val="22"/>
          <w:szCs w:val="22"/>
        </w:rPr>
        <w:t>změně některých souvisejících zákonů, zákon č. 222/1999 Sb., o zajišťování obrany České republiky, zákon č. 585/2004 Sb., o branné povinnosti a jejím zajišťováním (branný zákon)</w:t>
      </w:r>
      <w:r w:rsidR="00FB1263" w:rsidRPr="00B72851">
        <w:rPr>
          <w:rFonts w:ascii="Arial" w:hAnsi="Arial" w:cs="Arial"/>
          <w:sz w:val="22"/>
          <w:szCs w:val="22"/>
        </w:rPr>
        <w:t>.</w:t>
      </w:r>
    </w:p>
    <w:p w:rsidR="00A334C2" w:rsidRPr="00B72851" w:rsidRDefault="00A334C2" w:rsidP="00A334C2">
      <w:pPr>
        <w:jc w:val="both"/>
        <w:rPr>
          <w:rFonts w:ascii="Arial" w:hAnsi="Arial" w:cs="Arial"/>
          <w:b/>
          <w:sz w:val="22"/>
          <w:szCs w:val="22"/>
        </w:rPr>
      </w:pPr>
    </w:p>
    <w:p w:rsidR="00A334C2" w:rsidRPr="00B72851" w:rsidRDefault="00A334C2" w:rsidP="00A334C2">
      <w:pPr>
        <w:jc w:val="both"/>
        <w:rPr>
          <w:rFonts w:ascii="Arial" w:hAnsi="Arial" w:cs="Arial"/>
          <w:b/>
          <w:sz w:val="22"/>
          <w:szCs w:val="22"/>
        </w:rPr>
      </w:pPr>
      <w:r w:rsidRPr="00B72851">
        <w:rPr>
          <w:rFonts w:ascii="Arial" w:hAnsi="Arial" w:cs="Arial"/>
          <w:b/>
          <w:sz w:val="22"/>
          <w:szCs w:val="22"/>
        </w:rPr>
        <w:t>Počet vykonaných kontrol za sledované období: 5</w:t>
      </w:r>
    </w:p>
    <w:p w:rsidR="00A334C2" w:rsidRPr="00B72851" w:rsidRDefault="00A334C2" w:rsidP="00A334C2">
      <w:pPr>
        <w:jc w:val="both"/>
        <w:rPr>
          <w:rFonts w:ascii="Arial" w:hAnsi="Arial" w:cs="Arial"/>
          <w:b/>
          <w:sz w:val="22"/>
          <w:szCs w:val="22"/>
        </w:rPr>
      </w:pPr>
    </w:p>
    <w:p w:rsidR="00A334C2" w:rsidRPr="00B72851" w:rsidRDefault="00A334C2" w:rsidP="00A334C2">
      <w:pPr>
        <w:jc w:val="both"/>
        <w:rPr>
          <w:rFonts w:ascii="Arial" w:hAnsi="Arial" w:cs="Arial"/>
          <w:b/>
          <w:sz w:val="22"/>
          <w:szCs w:val="22"/>
        </w:rPr>
      </w:pPr>
      <w:r w:rsidRPr="00B72851">
        <w:rPr>
          <w:rFonts w:ascii="Arial" w:hAnsi="Arial" w:cs="Arial"/>
          <w:b/>
          <w:sz w:val="22"/>
          <w:szCs w:val="22"/>
        </w:rPr>
        <w:t>Hodnocení kontrol:</w:t>
      </w:r>
    </w:p>
    <w:p w:rsidR="00A334C2" w:rsidRPr="00B72851" w:rsidRDefault="00A334C2" w:rsidP="00A334C2">
      <w:pPr>
        <w:jc w:val="both"/>
        <w:rPr>
          <w:rFonts w:ascii="Arial" w:hAnsi="Arial" w:cs="Arial"/>
          <w:sz w:val="22"/>
          <w:szCs w:val="22"/>
        </w:rPr>
      </w:pPr>
      <w:r w:rsidRPr="00B72851">
        <w:rPr>
          <w:rFonts w:ascii="Arial" w:hAnsi="Arial" w:cs="Arial"/>
          <w:b/>
          <w:sz w:val="22"/>
          <w:szCs w:val="22"/>
          <w:u w:val="single"/>
        </w:rPr>
        <w:t>Nejčastější zjištění</w:t>
      </w:r>
      <w:r w:rsidRPr="00B72851">
        <w:rPr>
          <w:rFonts w:ascii="Arial" w:hAnsi="Arial" w:cs="Arial"/>
          <w:b/>
          <w:sz w:val="22"/>
          <w:szCs w:val="22"/>
        </w:rPr>
        <w:t xml:space="preserve">: </w:t>
      </w:r>
      <w:r w:rsidR="00AF55F9" w:rsidRPr="00B72851">
        <w:rPr>
          <w:rFonts w:ascii="Arial" w:hAnsi="Arial" w:cs="Arial"/>
          <w:sz w:val="22"/>
          <w:szCs w:val="22"/>
        </w:rPr>
        <w:t>V rámci provedených kontrol nebyly zjištěny závady a nedostatky, které by vyžadovaly následné prověření. Plnění výkonu přenesené působnosti dle daných zákonů v oblasti řešení mimořádných situací a krizového řízení kontrolované obce s rozšířenou působnosti zabezpečují.</w:t>
      </w:r>
    </w:p>
    <w:p w:rsidR="00A334C2" w:rsidRPr="00B72851" w:rsidRDefault="00A334C2" w:rsidP="00A334C2">
      <w:pPr>
        <w:jc w:val="both"/>
        <w:rPr>
          <w:rFonts w:ascii="Arial" w:hAnsi="Arial" w:cs="Arial"/>
          <w:b/>
          <w:sz w:val="22"/>
          <w:szCs w:val="22"/>
          <w:u w:val="single"/>
        </w:rPr>
      </w:pPr>
    </w:p>
    <w:p w:rsidR="00A334C2" w:rsidRPr="00B72851" w:rsidRDefault="00A334C2" w:rsidP="00A334C2">
      <w:pPr>
        <w:jc w:val="both"/>
        <w:rPr>
          <w:rFonts w:ascii="Arial" w:hAnsi="Arial" w:cs="Arial"/>
          <w:b/>
          <w:sz w:val="22"/>
          <w:szCs w:val="22"/>
        </w:rPr>
      </w:pPr>
      <w:r w:rsidRPr="00B72851">
        <w:rPr>
          <w:rFonts w:ascii="Arial" w:hAnsi="Arial" w:cs="Arial"/>
          <w:b/>
          <w:sz w:val="22"/>
          <w:szCs w:val="22"/>
          <w:u w:val="single"/>
        </w:rPr>
        <w:t>Nejzávažnější zjištění</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ebyla zjištěna</w:t>
      </w:r>
      <w:r w:rsidR="00FB1263" w:rsidRPr="00B72851">
        <w:rPr>
          <w:rFonts w:ascii="Arial" w:hAnsi="Arial" w:cs="Arial"/>
          <w:sz w:val="22"/>
          <w:szCs w:val="22"/>
        </w:rPr>
        <w:t>.</w:t>
      </w:r>
      <w:r w:rsidRPr="00B72851">
        <w:rPr>
          <w:rFonts w:ascii="Arial" w:hAnsi="Arial" w:cs="Arial"/>
          <w:b/>
          <w:sz w:val="22"/>
          <w:szCs w:val="22"/>
        </w:rPr>
        <w:t xml:space="preserve"> </w:t>
      </w:r>
    </w:p>
    <w:p w:rsidR="00A334C2" w:rsidRPr="00B72851" w:rsidRDefault="00A334C2" w:rsidP="00A334C2">
      <w:pPr>
        <w:jc w:val="both"/>
        <w:rPr>
          <w:rFonts w:ascii="Arial" w:hAnsi="Arial" w:cs="Arial"/>
          <w:b/>
          <w:sz w:val="22"/>
          <w:szCs w:val="22"/>
          <w:u w:val="single"/>
        </w:rPr>
      </w:pPr>
    </w:p>
    <w:p w:rsidR="00A334C2" w:rsidRPr="00B72851" w:rsidRDefault="00A334C2" w:rsidP="00A334C2">
      <w:pPr>
        <w:jc w:val="both"/>
        <w:rPr>
          <w:rFonts w:ascii="Arial" w:hAnsi="Arial" w:cs="Arial"/>
          <w:i/>
          <w:sz w:val="22"/>
          <w:szCs w:val="22"/>
        </w:rPr>
      </w:pPr>
      <w:r w:rsidRPr="00B72851">
        <w:rPr>
          <w:rFonts w:ascii="Arial" w:hAnsi="Arial" w:cs="Arial"/>
          <w:b/>
          <w:sz w:val="22"/>
          <w:szCs w:val="22"/>
          <w:u w:val="single"/>
        </w:rPr>
        <w:t>Příčiny nejčastějších a nejzávažnějších zjištění:</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ení třeba uvádět</w:t>
      </w:r>
      <w:r w:rsidR="00FB1263" w:rsidRPr="00B72851">
        <w:rPr>
          <w:rFonts w:ascii="Arial" w:hAnsi="Arial" w:cs="Arial"/>
          <w:sz w:val="22"/>
          <w:szCs w:val="22"/>
        </w:rPr>
        <w:t>.</w:t>
      </w:r>
    </w:p>
    <w:p w:rsidR="00A334C2" w:rsidRPr="00B72851" w:rsidRDefault="00A334C2" w:rsidP="00A334C2">
      <w:pPr>
        <w:jc w:val="both"/>
        <w:rPr>
          <w:rFonts w:ascii="Arial" w:hAnsi="Arial" w:cs="Arial"/>
          <w:b/>
          <w:i/>
          <w:sz w:val="22"/>
          <w:szCs w:val="22"/>
        </w:rPr>
      </w:pPr>
    </w:p>
    <w:p w:rsidR="00A334C2" w:rsidRPr="00B72851" w:rsidRDefault="00A334C2" w:rsidP="00A334C2">
      <w:pPr>
        <w:jc w:val="both"/>
        <w:rPr>
          <w:rFonts w:ascii="Arial" w:hAnsi="Arial" w:cs="Arial"/>
          <w:i/>
          <w:color w:val="FF0000"/>
          <w:sz w:val="22"/>
          <w:szCs w:val="22"/>
        </w:rPr>
      </w:pPr>
      <w:r w:rsidRPr="00B72851">
        <w:rPr>
          <w:rFonts w:ascii="Arial" w:hAnsi="Arial" w:cs="Arial"/>
          <w:b/>
          <w:sz w:val="22"/>
          <w:szCs w:val="22"/>
          <w:u w:val="single"/>
        </w:rPr>
        <w:t>Uložená opatření k nápravě</w:t>
      </w:r>
      <w:r w:rsidRPr="00B72851">
        <w:rPr>
          <w:rFonts w:ascii="Arial" w:hAnsi="Arial" w:cs="Arial"/>
          <w:b/>
          <w:sz w:val="22"/>
          <w:szCs w:val="22"/>
        </w:rPr>
        <w:t xml:space="preserve">: </w:t>
      </w:r>
      <w:r w:rsidR="00FB1263" w:rsidRPr="00B72851">
        <w:rPr>
          <w:rFonts w:ascii="Arial" w:hAnsi="Arial" w:cs="Arial"/>
          <w:sz w:val="22"/>
          <w:szCs w:val="22"/>
        </w:rPr>
        <w:t>N</w:t>
      </w:r>
      <w:r w:rsidRPr="00B72851">
        <w:rPr>
          <w:rFonts w:ascii="Arial" w:hAnsi="Arial" w:cs="Arial"/>
          <w:sz w:val="22"/>
          <w:szCs w:val="22"/>
        </w:rPr>
        <w:t>ebylo třeba ukládat</w:t>
      </w:r>
      <w:r w:rsidR="00FB1263" w:rsidRPr="00B72851">
        <w:rPr>
          <w:rFonts w:ascii="Arial" w:hAnsi="Arial" w:cs="Arial"/>
          <w:sz w:val="22"/>
          <w:szCs w:val="22"/>
        </w:rPr>
        <w:t>.</w:t>
      </w:r>
    </w:p>
    <w:p w:rsidR="00A73992" w:rsidRPr="00B72851" w:rsidRDefault="00A73992" w:rsidP="00471A14">
      <w:pPr>
        <w:jc w:val="both"/>
        <w:rPr>
          <w:rFonts w:ascii="Arial" w:hAnsi="Arial" w:cs="Arial"/>
          <w:b/>
          <w:sz w:val="22"/>
          <w:szCs w:val="22"/>
        </w:rPr>
      </w:pPr>
    </w:p>
    <w:p w:rsidR="00542B39" w:rsidRPr="00B72851" w:rsidRDefault="00542B39" w:rsidP="00471A14">
      <w:pPr>
        <w:jc w:val="both"/>
        <w:rPr>
          <w:rFonts w:ascii="Arial" w:hAnsi="Arial" w:cs="Arial"/>
          <w:b/>
          <w:sz w:val="22"/>
          <w:szCs w:val="22"/>
        </w:rPr>
      </w:pPr>
    </w:p>
    <w:p w:rsidR="00542B39" w:rsidRPr="00B72851" w:rsidRDefault="00542B39" w:rsidP="00471A14">
      <w:pPr>
        <w:jc w:val="both"/>
        <w:rPr>
          <w:rFonts w:ascii="Arial" w:hAnsi="Arial" w:cs="Arial"/>
          <w:b/>
          <w:sz w:val="22"/>
          <w:szCs w:val="22"/>
        </w:rPr>
      </w:pPr>
    </w:p>
    <w:p w:rsidR="00FB1263" w:rsidRPr="00B72851" w:rsidRDefault="00471A14" w:rsidP="00471A14">
      <w:pPr>
        <w:jc w:val="both"/>
        <w:rPr>
          <w:rFonts w:ascii="Arial" w:hAnsi="Arial" w:cs="Arial"/>
          <w:b/>
          <w:sz w:val="22"/>
          <w:szCs w:val="22"/>
        </w:rPr>
      </w:pPr>
      <w:r w:rsidRPr="00B72851">
        <w:rPr>
          <w:rFonts w:ascii="Arial" w:hAnsi="Arial" w:cs="Arial"/>
          <w:b/>
          <w:color w:val="FF0000"/>
          <w:sz w:val="22"/>
          <w:szCs w:val="22"/>
          <w:u w:val="single"/>
        </w:rPr>
        <w:t>ZÁVĚR:</w:t>
      </w:r>
      <w:r w:rsidR="00964629" w:rsidRPr="00B72851">
        <w:rPr>
          <w:rFonts w:ascii="Arial" w:hAnsi="Arial" w:cs="Arial"/>
          <w:b/>
          <w:sz w:val="22"/>
          <w:szCs w:val="22"/>
        </w:rPr>
        <w:t xml:space="preserve"> </w:t>
      </w:r>
    </w:p>
    <w:p w:rsidR="00A4224B" w:rsidRPr="00B72851" w:rsidRDefault="00A4224B">
      <w:pPr>
        <w:rPr>
          <w:rFonts w:ascii="Arial" w:hAnsi="Arial" w:cs="Arial"/>
          <w:sz w:val="22"/>
          <w:szCs w:val="22"/>
        </w:rPr>
      </w:pPr>
    </w:p>
    <w:p w:rsidR="00030703" w:rsidRPr="00B72851" w:rsidRDefault="00E37B09" w:rsidP="007D393F">
      <w:pPr>
        <w:jc w:val="both"/>
        <w:rPr>
          <w:rFonts w:ascii="Arial" w:hAnsi="Arial" w:cs="Arial"/>
          <w:sz w:val="22"/>
          <w:szCs w:val="22"/>
        </w:rPr>
      </w:pPr>
      <w:r w:rsidRPr="00B72851">
        <w:rPr>
          <w:rFonts w:ascii="Arial" w:hAnsi="Arial" w:cs="Arial"/>
          <w:sz w:val="22"/>
          <w:szCs w:val="22"/>
        </w:rPr>
        <w:t xml:space="preserve">Správné postupy byly </w:t>
      </w:r>
      <w:r w:rsidR="007D393F" w:rsidRPr="00B72851">
        <w:rPr>
          <w:rFonts w:ascii="Arial" w:hAnsi="Arial" w:cs="Arial"/>
          <w:sz w:val="22"/>
          <w:szCs w:val="22"/>
        </w:rPr>
        <w:t xml:space="preserve">vždy </w:t>
      </w:r>
      <w:r w:rsidRPr="00B72851">
        <w:rPr>
          <w:rFonts w:ascii="Arial" w:hAnsi="Arial" w:cs="Arial"/>
          <w:sz w:val="22"/>
          <w:szCs w:val="22"/>
        </w:rPr>
        <w:t xml:space="preserve">řešeny </w:t>
      </w:r>
      <w:r w:rsidR="007D393F" w:rsidRPr="00B72851">
        <w:rPr>
          <w:rFonts w:ascii="Arial" w:hAnsi="Arial" w:cs="Arial"/>
          <w:sz w:val="22"/>
          <w:szCs w:val="22"/>
        </w:rPr>
        <w:t>na místě v průběhu kontroly, zjištěné nedostatky byly projednány a v případě možností ihned odstraněny na místě – byla-li náprava možná. Zároveň byla zjištění projednána s odpovědným pracovníkem v rámci</w:t>
      </w:r>
      <w:r w:rsidR="00FB1263" w:rsidRPr="00B72851">
        <w:rPr>
          <w:rFonts w:ascii="Arial" w:hAnsi="Arial" w:cs="Arial"/>
          <w:sz w:val="22"/>
          <w:szCs w:val="22"/>
        </w:rPr>
        <w:t xml:space="preserve"> </w:t>
      </w:r>
      <w:r w:rsidR="00A4224B" w:rsidRPr="00B72851">
        <w:rPr>
          <w:rFonts w:ascii="Arial" w:hAnsi="Arial" w:cs="Arial"/>
          <w:sz w:val="22"/>
          <w:szCs w:val="22"/>
        </w:rPr>
        <w:t xml:space="preserve">projednávání </w:t>
      </w:r>
      <w:r w:rsidRPr="00B72851">
        <w:rPr>
          <w:rFonts w:ascii="Arial" w:hAnsi="Arial" w:cs="Arial"/>
          <w:sz w:val="22"/>
          <w:szCs w:val="22"/>
        </w:rPr>
        <w:t>závěrů kontrol při vrácení spisových materiálů</w:t>
      </w:r>
      <w:r w:rsidR="007D393F" w:rsidRPr="00B72851">
        <w:rPr>
          <w:rFonts w:ascii="Arial" w:hAnsi="Arial" w:cs="Arial"/>
          <w:sz w:val="22"/>
          <w:szCs w:val="22"/>
        </w:rPr>
        <w:t>. K </w:t>
      </w:r>
      <w:r w:rsidR="00A4224B" w:rsidRPr="00B72851">
        <w:rPr>
          <w:rFonts w:ascii="Arial" w:hAnsi="Arial" w:cs="Arial"/>
          <w:sz w:val="22"/>
          <w:szCs w:val="22"/>
        </w:rPr>
        <w:t>odstranění</w:t>
      </w:r>
      <w:r w:rsidR="007D393F" w:rsidRPr="00B72851">
        <w:rPr>
          <w:rFonts w:ascii="Arial" w:hAnsi="Arial" w:cs="Arial"/>
          <w:sz w:val="22"/>
          <w:szCs w:val="22"/>
        </w:rPr>
        <w:t xml:space="preserve"> zjištěných pochybení</w:t>
      </w:r>
      <w:r w:rsidR="00A4224B" w:rsidRPr="00B72851">
        <w:rPr>
          <w:rFonts w:ascii="Arial" w:hAnsi="Arial" w:cs="Arial"/>
          <w:sz w:val="22"/>
          <w:szCs w:val="22"/>
        </w:rPr>
        <w:t xml:space="preserve"> byla vždy</w:t>
      </w:r>
      <w:r w:rsidRPr="00B72851">
        <w:rPr>
          <w:rFonts w:ascii="Arial" w:hAnsi="Arial" w:cs="Arial"/>
          <w:sz w:val="22"/>
          <w:szCs w:val="22"/>
        </w:rPr>
        <w:t xml:space="preserve"> ze strany kontrolujících</w:t>
      </w:r>
      <w:r w:rsidR="00A4224B" w:rsidRPr="00B72851">
        <w:rPr>
          <w:rFonts w:ascii="Arial" w:hAnsi="Arial" w:cs="Arial"/>
          <w:sz w:val="22"/>
          <w:szCs w:val="22"/>
        </w:rPr>
        <w:t xml:space="preserve"> poskytnuta metodická pomoc.</w:t>
      </w:r>
    </w:p>
    <w:p w:rsidR="00A4224B" w:rsidRPr="00B72851" w:rsidRDefault="00A4224B">
      <w:pPr>
        <w:rPr>
          <w:rFonts w:ascii="Arial" w:hAnsi="Arial" w:cs="Arial"/>
          <w:b/>
          <w:sz w:val="22"/>
          <w:szCs w:val="22"/>
        </w:rPr>
      </w:pPr>
    </w:p>
    <w:p w:rsidR="00A4224B" w:rsidRPr="00B72851" w:rsidRDefault="00A4224B" w:rsidP="007D5614">
      <w:pPr>
        <w:jc w:val="both"/>
        <w:rPr>
          <w:rFonts w:ascii="Arial" w:hAnsi="Arial" w:cs="Arial"/>
          <w:sz w:val="22"/>
          <w:szCs w:val="22"/>
        </w:rPr>
      </w:pPr>
    </w:p>
    <w:p w:rsidR="004F5177" w:rsidRPr="00B72851" w:rsidRDefault="004F5177">
      <w:pPr>
        <w:rPr>
          <w:rFonts w:ascii="Arial" w:hAnsi="Arial" w:cs="Arial"/>
          <w:b/>
          <w:sz w:val="22"/>
          <w:szCs w:val="22"/>
        </w:rPr>
      </w:pPr>
    </w:p>
    <w:p w:rsidR="004F5177" w:rsidRPr="00B72851" w:rsidRDefault="004F5177">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E56D75" w:rsidRPr="00B72851" w:rsidRDefault="00E56D75">
      <w:pPr>
        <w:rPr>
          <w:rFonts w:ascii="Arial" w:hAnsi="Arial" w:cs="Arial"/>
          <w:b/>
          <w:sz w:val="22"/>
          <w:szCs w:val="22"/>
        </w:rPr>
      </w:pPr>
    </w:p>
    <w:p w:rsidR="00B53D05" w:rsidRPr="00B72851" w:rsidRDefault="00B53D05">
      <w:pPr>
        <w:rPr>
          <w:rFonts w:ascii="Arial" w:hAnsi="Arial" w:cs="Arial"/>
          <w:b/>
          <w:sz w:val="22"/>
          <w:szCs w:val="22"/>
        </w:rPr>
      </w:pPr>
      <w:r w:rsidRPr="00B72851">
        <w:rPr>
          <w:rFonts w:ascii="Arial" w:hAnsi="Arial" w:cs="Arial"/>
          <w:b/>
          <w:sz w:val="22"/>
          <w:szCs w:val="22"/>
        </w:rPr>
        <w:t xml:space="preserve">Zpracoval: </w:t>
      </w:r>
    </w:p>
    <w:p w:rsidR="00B53D05" w:rsidRPr="00B72851" w:rsidRDefault="00B53D05">
      <w:pPr>
        <w:rPr>
          <w:rFonts w:ascii="Arial" w:hAnsi="Arial" w:cs="Arial"/>
          <w:sz w:val="22"/>
          <w:szCs w:val="22"/>
        </w:rPr>
      </w:pPr>
      <w:r w:rsidRPr="00B72851">
        <w:rPr>
          <w:rFonts w:ascii="Arial" w:hAnsi="Arial" w:cs="Arial"/>
          <w:sz w:val="22"/>
          <w:szCs w:val="22"/>
        </w:rPr>
        <w:t xml:space="preserve">Odbor </w:t>
      </w:r>
      <w:r w:rsidR="00B72851">
        <w:rPr>
          <w:rFonts w:ascii="Arial" w:hAnsi="Arial" w:cs="Arial"/>
          <w:sz w:val="22"/>
          <w:szCs w:val="22"/>
        </w:rPr>
        <w:t>organizační a právní</w:t>
      </w:r>
      <w:r w:rsidRPr="00B72851">
        <w:rPr>
          <w:rFonts w:ascii="Arial" w:hAnsi="Arial" w:cs="Arial"/>
          <w:sz w:val="22"/>
          <w:szCs w:val="22"/>
        </w:rPr>
        <w:t xml:space="preserve">, oddělení stížností a dozoru obcí Krajského úřadu Královéhradeckého kraje </w:t>
      </w:r>
    </w:p>
    <w:p w:rsidR="00B53D05" w:rsidRPr="00B72851" w:rsidRDefault="00B53D05">
      <w:pPr>
        <w:rPr>
          <w:rFonts w:ascii="Arial" w:hAnsi="Arial" w:cs="Arial"/>
          <w:sz w:val="22"/>
          <w:szCs w:val="22"/>
        </w:rPr>
      </w:pPr>
    </w:p>
    <w:p w:rsidR="00B53D05" w:rsidRPr="00B72851" w:rsidRDefault="00B53D05">
      <w:pPr>
        <w:rPr>
          <w:rFonts w:ascii="Arial" w:hAnsi="Arial" w:cs="Arial"/>
          <w:sz w:val="22"/>
          <w:szCs w:val="22"/>
        </w:rPr>
      </w:pPr>
    </w:p>
    <w:p w:rsidR="00B53D05" w:rsidRPr="00B72851" w:rsidRDefault="00B53D05">
      <w:pPr>
        <w:rPr>
          <w:rFonts w:ascii="Arial" w:hAnsi="Arial" w:cs="Arial"/>
          <w:sz w:val="22"/>
          <w:szCs w:val="22"/>
        </w:rPr>
      </w:pPr>
    </w:p>
    <w:p w:rsidR="00AC2B79" w:rsidRPr="00B72851" w:rsidRDefault="00B53D05">
      <w:pPr>
        <w:rPr>
          <w:rFonts w:ascii="Arial" w:hAnsi="Arial" w:cs="Arial"/>
          <w:sz w:val="22"/>
          <w:szCs w:val="22"/>
        </w:rPr>
      </w:pPr>
      <w:r w:rsidRPr="00B72851">
        <w:rPr>
          <w:rFonts w:ascii="Arial" w:hAnsi="Arial" w:cs="Arial"/>
          <w:sz w:val="22"/>
          <w:szCs w:val="22"/>
        </w:rPr>
        <w:t xml:space="preserve">V Hradci Králové dne </w:t>
      </w:r>
      <w:r w:rsidR="009E2C24" w:rsidRPr="00B72851">
        <w:rPr>
          <w:rFonts w:ascii="Arial" w:hAnsi="Arial" w:cs="Arial"/>
          <w:sz w:val="22"/>
          <w:szCs w:val="22"/>
        </w:rPr>
        <w:t>2</w:t>
      </w:r>
      <w:r w:rsidR="00E56D75" w:rsidRPr="00B72851">
        <w:rPr>
          <w:rFonts w:ascii="Arial" w:hAnsi="Arial" w:cs="Arial"/>
          <w:sz w:val="22"/>
          <w:szCs w:val="22"/>
        </w:rPr>
        <w:t>3</w:t>
      </w:r>
      <w:r w:rsidRPr="00B72851">
        <w:rPr>
          <w:rFonts w:ascii="Arial" w:hAnsi="Arial" w:cs="Arial"/>
          <w:sz w:val="22"/>
          <w:szCs w:val="22"/>
        </w:rPr>
        <w:t>.02.201</w:t>
      </w:r>
      <w:r w:rsidR="00B72851">
        <w:rPr>
          <w:rFonts w:ascii="Arial" w:hAnsi="Arial" w:cs="Arial"/>
          <w:sz w:val="22"/>
          <w:szCs w:val="22"/>
        </w:rPr>
        <w:t>8</w:t>
      </w:r>
    </w:p>
    <w:sectPr w:rsidR="00AC2B79" w:rsidRPr="00B72851" w:rsidSect="007457F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ADB" w:rsidRDefault="004F1ADB" w:rsidP="00A82454">
      <w:r>
        <w:separator/>
      </w:r>
    </w:p>
  </w:endnote>
  <w:endnote w:type="continuationSeparator" w:id="0">
    <w:p w:rsidR="004F1ADB" w:rsidRDefault="004F1ADB" w:rsidP="00A8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6058"/>
      <w:docPartObj>
        <w:docPartGallery w:val="Page Numbers (Bottom of Page)"/>
        <w:docPartUnique/>
      </w:docPartObj>
    </w:sdtPr>
    <w:sdtEndPr/>
    <w:sdtContent>
      <w:p w:rsidR="004F1ADB" w:rsidRDefault="004F1ADB">
        <w:pPr>
          <w:pStyle w:val="Zpat"/>
          <w:jc w:val="right"/>
        </w:pPr>
        <w:r>
          <w:fldChar w:fldCharType="begin"/>
        </w:r>
        <w:r>
          <w:instrText xml:space="preserve"> PAGE   \* MERGEFORMAT </w:instrText>
        </w:r>
        <w:r>
          <w:fldChar w:fldCharType="separate"/>
        </w:r>
        <w:r w:rsidR="00F066D9">
          <w:rPr>
            <w:noProof/>
          </w:rPr>
          <w:t>10</w:t>
        </w:r>
        <w:r>
          <w:rPr>
            <w:noProof/>
          </w:rPr>
          <w:fldChar w:fldCharType="end"/>
        </w:r>
      </w:p>
    </w:sdtContent>
  </w:sdt>
  <w:p w:rsidR="004F1ADB" w:rsidRDefault="004F1A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ADB" w:rsidRDefault="004F1ADB" w:rsidP="00A82454">
      <w:r>
        <w:separator/>
      </w:r>
    </w:p>
  </w:footnote>
  <w:footnote w:type="continuationSeparator" w:id="0">
    <w:p w:rsidR="004F1ADB" w:rsidRDefault="004F1ADB" w:rsidP="00A82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44"/>
      </v:shape>
    </w:pict>
  </w:numPicBullet>
  <w:abstractNum w:abstractNumId="0" w15:restartNumberingAfterBreak="0">
    <w:nsid w:val="04224EFF"/>
    <w:multiLevelType w:val="hybridMultilevel"/>
    <w:tmpl w:val="688E68D4"/>
    <w:lvl w:ilvl="0" w:tplc="2764A5B2">
      <w:start w:val="1"/>
      <w:numFmt w:val="bullet"/>
      <w:lvlText w:val=""/>
      <w:lvlPicBulletId w:val="0"/>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77C5E92"/>
    <w:multiLevelType w:val="hybridMultilevel"/>
    <w:tmpl w:val="8FCE566C"/>
    <w:lvl w:ilvl="0" w:tplc="4672E09A">
      <w:start w:val="4"/>
      <w:numFmt w:val="bullet"/>
      <w:lvlText w:val="-"/>
      <w:lvlJc w:val="left"/>
      <w:pPr>
        <w:ind w:left="720" w:hanging="360"/>
      </w:pPr>
      <w:rPr>
        <w:rFonts w:ascii="Times New Roman" w:eastAsia="Times New Roman" w:hAnsi="Times New Roman" w:cs="Times New Roman"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5B2381"/>
    <w:multiLevelType w:val="hybridMultilevel"/>
    <w:tmpl w:val="97704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DB75C4"/>
    <w:multiLevelType w:val="hybridMultilevel"/>
    <w:tmpl w:val="54F4AE22"/>
    <w:lvl w:ilvl="0" w:tplc="4672E09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C7630B"/>
    <w:multiLevelType w:val="hybridMultilevel"/>
    <w:tmpl w:val="E86AC86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9A50E2"/>
    <w:multiLevelType w:val="hybridMultilevel"/>
    <w:tmpl w:val="E4309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B41830"/>
    <w:multiLevelType w:val="hybridMultilevel"/>
    <w:tmpl w:val="1E84052A"/>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1DB0ADD"/>
    <w:multiLevelType w:val="hybridMultilevel"/>
    <w:tmpl w:val="8D9AE254"/>
    <w:lvl w:ilvl="0" w:tplc="1F28CC06">
      <w:numFmt w:val="bullet"/>
      <w:lvlText w:val="-"/>
      <w:lvlJc w:val="left"/>
      <w:pPr>
        <w:ind w:left="720" w:hanging="360"/>
      </w:pPr>
      <w:rPr>
        <w:rFonts w:ascii="Times New Roman" w:eastAsia="Times New Roman" w:hAnsi="Times New Roman" w:cs="Times New Roman" w:hint="default"/>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5D6A8B"/>
    <w:multiLevelType w:val="hybridMultilevel"/>
    <w:tmpl w:val="5A5857FA"/>
    <w:lvl w:ilvl="0" w:tplc="AC664308">
      <w:numFmt w:val="bullet"/>
      <w:lvlText w:val="-"/>
      <w:lvlJc w:val="center"/>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753531"/>
    <w:multiLevelType w:val="hybridMultilevel"/>
    <w:tmpl w:val="21948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E82E32"/>
    <w:multiLevelType w:val="hybridMultilevel"/>
    <w:tmpl w:val="AB2C404C"/>
    <w:lvl w:ilvl="0" w:tplc="F3386B2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502DCD"/>
    <w:multiLevelType w:val="hybridMultilevel"/>
    <w:tmpl w:val="7A14AC5A"/>
    <w:lvl w:ilvl="0" w:tplc="AC664308">
      <w:numFmt w:val="bullet"/>
      <w:lvlText w:val="-"/>
      <w:lvlJc w:val="center"/>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B409B8"/>
    <w:multiLevelType w:val="hybridMultilevel"/>
    <w:tmpl w:val="75B65AFA"/>
    <w:lvl w:ilvl="0" w:tplc="25B6020A">
      <w:numFmt w:val="bullet"/>
      <w:lvlText w:val="-"/>
      <w:lvlJc w:val="left"/>
      <w:pPr>
        <w:ind w:left="1080" w:hanging="360"/>
      </w:pPr>
      <w:rPr>
        <w:rFonts w:ascii="Times New Roman" w:eastAsia="Times New Roman" w:hAnsi="Times New Roman" w:cs="Times New Roman" w:hint="default"/>
      </w:rPr>
    </w:lvl>
    <w:lvl w:ilvl="1" w:tplc="C27EE928">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E0D5C08"/>
    <w:multiLevelType w:val="hybridMultilevel"/>
    <w:tmpl w:val="3DB8350C"/>
    <w:lvl w:ilvl="0" w:tplc="4672E09A">
      <w:start w:val="4"/>
      <w:numFmt w:val="bullet"/>
      <w:lvlText w:val="-"/>
      <w:lvlJc w:val="left"/>
      <w:pPr>
        <w:ind w:left="720" w:hanging="360"/>
      </w:pPr>
      <w:rPr>
        <w:rFonts w:ascii="Times New Roman" w:eastAsia="Times New Roman" w:hAnsi="Times New Roman" w:cs="Times New Roman"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0427E5"/>
    <w:multiLevelType w:val="hybridMultilevel"/>
    <w:tmpl w:val="25D00B90"/>
    <w:lvl w:ilvl="0" w:tplc="A146807A">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C8026C"/>
    <w:multiLevelType w:val="hybridMultilevel"/>
    <w:tmpl w:val="51267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337C37"/>
    <w:multiLevelType w:val="hybridMultilevel"/>
    <w:tmpl w:val="35127E90"/>
    <w:lvl w:ilvl="0" w:tplc="DB481984">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C95CE7"/>
    <w:multiLevelType w:val="hybridMultilevel"/>
    <w:tmpl w:val="CD6A1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7226BC"/>
    <w:multiLevelType w:val="hybridMultilevel"/>
    <w:tmpl w:val="F280D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012A55"/>
    <w:multiLevelType w:val="hybridMultilevel"/>
    <w:tmpl w:val="D82A7CA0"/>
    <w:lvl w:ilvl="0" w:tplc="89FAD6E0">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745CB3"/>
    <w:multiLevelType w:val="hybridMultilevel"/>
    <w:tmpl w:val="74B25BB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E71C2F"/>
    <w:multiLevelType w:val="hybridMultilevel"/>
    <w:tmpl w:val="8AE8737C"/>
    <w:lvl w:ilvl="0" w:tplc="1C449B7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1A2C2A"/>
    <w:multiLevelType w:val="hybridMultilevel"/>
    <w:tmpl w:val="FE58247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45BE5A8A"/>
    <w:multiLevelType w:val="hybridMultilevel"/>
    <w:tmpl w:val="6B9EFB8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7A70C4E"/>
    <w:multiLevelType w:val="hybridMultilevel"/>
    <w:tmpl w:val="63F2D99A"/>
    <w:lvl w:ilvl="0" w:tplc="04D6F3CE">
      <w:start w:val="500"/>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D600B5"/>
    <w:multiLevelType w:val="hybridMultilevel"/>
    <w:tmpl w:val="DF0201F2"/>
    <w:lvl w:ilvl="0" w:tplc="07B88444">
      <w:start w:val="31"/>
      <w:numFmt w:val="bullet"/>
      <w:lvlText w:val="-"/>
      <w:lvlJc w:val="left"/>
      <w:pPr>
        <w:ind w:left="720" w:hanging="360"/>
      </w:pPr>
      <w:rPr>
        <w:rFonts w:ascii="Times New Roman" w:eastAsia="Calibri" w:hAnsi="Times New Roman" w:cs="Times New Roman" w:hint="default"/>
        <w:b/>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0D2AC5"/>
    <w:multiLevelType w:val="hybridMultilevel"/>
    <w:tmpl w:val="10DC2B1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3D01CF3"/>
    <w:multiLevelType w:val="hybridMultilevel"/>
    <w:tmpl w:val="968AA58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44235FC"/>
    <w:multiLevelType w:val="hybridMultilevel"/>
    <w:tmpl w:val="6AE43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EE6498"/>
    <w:multiLevelType w:val="hybridMultilevel"/>
    <w:tmpl w:val="911C65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2B64FA"/>
    <w:multiLevelType w:val="hybridMultilevel"/>
    <w:tmpl w:val="9AEAA6F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A0A7716"/>
    <w:multiLevelType w:val="hybridMultilevel"/>
    <w:tmpl w:val="D82224A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ADA3382"/>
    <w:multiLevelType w:val="hybridMultilevel"/>
    <w:tmpl w:val="621C63F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5E0A6734"/>
    <w:multiLevelType w:val="hybridMultilevel"/>
    <w:tmpl w:val="F7CE4DC2"/>
    <w:lvl w:ilvl="0" w:tplc="04050005">
      <w:start w:val="1"/>
      <w:numFmt w:val="bullet"/>
      <w:lvlText w:val=""/>
      <w:lvlJc w:val="left"/>
      <w:pPr>
        <w:tabs>
          <w:tab w:val="num" w:pos="1428"/>
        </w:tabs>
        <w:ind w:left="1428" w:hanging="360"/>
      </w:pPr>
      <w:rPr>
        <w:rFonts w:ascii="Wingdings" w:hAnsi="Wingdings" w:hint="default"/>
      </w:rPr>
    </w:lvl>
    <w:lvl w:ilvl="1" w:tplc="A2004F04">
      <w:numFmt w:val="bullet"/>
      <w:lvlText w:val="-"/>
      <w:lvlJc w:val="left"/>
      <w:pPr>
        <w:tabs>
          <w:tab w:val="num" w:pos="1416"/>
        </w:tabs>
        <w:ind w:left="1416" w:hanging="360"/>
      </w:pPr>
      <w:rPr>
        <w:rFonts w:ascii="Times New Roman" w:eastAsia="Times New Roman" w:hAnsi="Times New Roman" w:cs="Times New Roman" w:hint="default"/>
      </w:rPr>
    </w:lvl>
    <w:lvl w:ilvl="2" w:tplc="6232B1CA">
      <w:numFmt w:val="bullet"/>
      <w:lvlText w:val="-"/>
      <w:lvlJc w:val="left"/>
      <w:pPr>
        <w:tabs>
          <w:tab w:val="num" w:pos="3561"/>
        </w:tabs>
        <w:ind w:left="3561" w:hanging="705"/>
      </w:pPr>
      <w:rPr>
        <w:rFonts w:ascii="Times New Roman" w:eastAsia="Times New Roman" w:hAnsi="Times New Roman" w:cs="Times New Roman"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4" w15:restartNumberingAfterBreak="0">
    <w:nsid w:val="5FD3636C"/>
    <w:multiLevelType w:val="hybridMultilevel"/>
    <w:tmpl w:val="78E8F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1EF6C03"/>
    <w:multiLevelType w:val="hybridMultilevel"/>
    <w:tmpl w:val="62026F7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8C3929"/>
    <w:multiLevelType w:val="hybridMultilevel"/>
    <w:tmpl w:val="0E52D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D102F0"/>
    <w:multiLevelType w:val="hybridMultilevel"/>
    <w:tmpl w:val="C76CF78A"/>
    <w:lvl w:ilvl="0" w:tplc="4672E09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2E3E49"/>
    <w:multiLevelType w:val="hybridMultilevel"/>
    <w:tmpl w:val="48D2EE9A"/>
    <w:lvl w:ilvl="0" w:tplc="DB481984">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0663B8"/>
    <w:multiLevelType w:val="hybridMultilevel"/>
    <w:tmpl w:val="B12C9B68"/>
    <w:lvl w:ilvl="0" w:tplc="D700D3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0A0745"/>
    <w:multiLevelType w:val="hybridMultilevel"/>
    <w:tmpl w:val="1F42B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576BAE"/>
    <w:multiLevelType w:val="hybridMultilevel"/>
    <w:tmpl w:val="5F4EB30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7E315F3"/>
    <w:multiLevelType w:val="hybridMultilevel"/>
    <w:tmpl w:val="A1BEA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9766EFD"/>
    <w:multiLevelType w:val="hybridMultilevel"/>
    <w:tmpl w:val="52F28F7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4" w15:restartNumberingAfterBreak="0">
    <w:nsid w:val="7A6717E6"/>
    <w:multiLevelType w:val="hybridMultilevel"/>
    <w:tmpl w:val="EDC2D34C"/>
    <w:lvl w:ilvl="0" w:tplc="97F03B8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874D48"/>
    <w:multiLevelType w:val="hybridMultilevel"/>
    <w:tmpl w:val="2B6C1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A46225"/>
    <w:multiLevelType w:val="hybridMultilevel"/>
    <w:tmpl w:val="BF268E44"/>
    <w:lvl w:ilvl="0" w:tplc="3E1AC93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C201E5"/>
    <w:multiLevelType w:val="hybridMultilevel"/>
    <w:tmpl w:val="CABE5B70"/>
    <w:lvl w:ilvl="0" w:tplc="1C449B7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25"/>
  </w:num>
  <w:num w:numId="4">
    <w:abstractNumId w:val="21"/>
  </w:num>
  <w:num w:numId="5">
    <w:abstractNumId w:val="47"/>
  </w:num>
  <w:num w:numId="6">
    <w:abstractNumId w:val="44"/>
  </w:num>
  <w:num w:numId="7">
    <w:abstractNumId w:val="12"/>
  </w:num>
  <w:num w:numId="8">
    <w:abstractNumId w:val="29"/>
  </w:num>
  <w:num w:numId="9">
    <w:abstractNumId w:val="20"/>
  </w:num>
  <w:num w:numId="10">
    <w:abstractNumId w:val="18"/>
  </w:num>
  <w:num w:numId="11">
    <w:abstractNumId w:val="31"/>
  </w:num>
  <w:num w:numId="12">
    <w:abstractNumId w:val="35"/>
  </w:num>
  <w:num w:numId="13">
    <w:abstractNumId w:val="22"/>
  </w:num>
  <w:num w:numId="14">
    <w:abstractNumId w:val="14"/>
  </w:num>
  <w:num w:numId="15">
    <w:abstractNumId w:val="39"/>
  </w:num>
  <w:num w:numId="16">
    <w:abstractNumId w:val="8"/>
  </w:num>
  <w:num w:numId="17">
    <w:abstractNumId w:val="38"/>
  </w:num>
  <w:num w:numId="18">
    <w:abstractNumId w:val="11"/>
  </w:num>
  <w:num w:numId="19">
    <w:abstractNumId w:val="24"/>
  </w:num>
  <w:num w:numId="20">
    <w:abstractNumId w:val="16"/>
  </w:num>
  <w:num w:numId="21">
    <w:abstractNumId w:val="46"/>
  </w:num>
  <w:num w:numId="22">
    <w:abstractNumId w:val="7"/>
  </w:num>
  <w:num w:numId="23">
    <w:abstractNumId w:val="40"/>
  </w:num>
  <w:num w:numId="24">
    <w:abstractNumId w:val="4"/>
  </w:num>
  <w:num w:numId="25">
    <w:abstractNumId w:val="36"/>
  </w:num>
  <w:num w:numId="26">
    <w:abstractNumId w:val="10"/>
  </w:num>
  <w:num w:numId="27">
    <w:abstractNumId w:val="42"/>
  </w:num>
  <w:num w:numId="28">
    <w:abstractNumId w:val="3"/>
  </w:num>
  <w:num w:numId="29">
    <w:abstractNumId w:val="2"/>
  </w:num>
  <w:num w:numId="30">
    <w:abstractNumId w:val="43"/>
  </w:num>
  <w:num w:numId="31">
    <w:abstractNumId w:val="19"/>
  </w:num>
  <w:num w:numId="32">
    <w:abstractNumId w:val="17"/>
  </w:num>
  <w:num w:numId="33">
    <w:abstractNumId w:val="5"/>
  </w:num>
  <w:num w:numId="34">
    <w:abstractNumId w:val="13"/>
  </w:num>
  <w:num w:numId="35">
    <w:abstractNumId w:val="1"/>
  </w:num>
  <w:num w:numId="36">
    <w:abstractNumId w:val="37"/>
  </w:num>
  <w:num w:numId="37">
    <w:abstractNumId w:val="9"/>
  </w:num>
  <w:num w:numId="38">
    <w:abstractNumId w:val="23"/>
  </w:num>
  <w:num w:numId="39">
    <w:abstractNumId w:val="41"/>
  </w:num>
  <w:num w:numId="40">
    <w:abstractNumId w:val="30"/>
  </w:num>
  <w:num w:numId="41">
    <w:abstractNumId w:val="28"/>
  </w:num>
  <w:num w:numId="42">
    <w:abstractNumId w:val="32"/>
  </w:num>
  <w:num w:numId="43">
    <w:abstractNumId w:val="26"/>
  </w:num>
  <w:num w:numId="44">
    <w:abstractNumId w:val="6"/>
  </w:num>
  <w:num w:numId="45">
    <w:abstractNumId w:val="27"/>
  </w:num>
  <w:num w:numId="46">
    <w:abstractNumId w:val="45"/>
  </w:num>
  <w:num w:numId="47">
    <w:abstractNumId w:val="1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E4"/>
    <w:rsid w:val="0001443A"/>
    <w:rsid w:val="00016F97"/>
    <w:rsid w:val="00017BBB"/>
    <w:rsid w:val="00026A55"/>
    <w:rsid w:val="00030703"/>
    <w:rsid w:val="0003192C"/>
    <w:rsid w:val="00035288"/>
    <w:rsid w:val="000519A5"/>
    <w:rsid w:val="00057F94"/>
    <w:rsid w:val="00064443"/>
    <w:rsid w:val="00075658"/>
    <w:rsid w:val="00086835"/>
    <w:rsid w:val="00087A33"/>
    <w:rsid w:val="000906E5"/>
    <w:rsid w:val="00093F50"/>
    <w:rsid w:val="000A4D47"/>
    <w:rsid w:val="000B08B2"/>
    <w:rsid w:val="000D174C"/>
    <w:rsid w:val="000D2A90"/>
    <w:rsid w:val="000F7D25"/>
    <w:rsid w:val="00100E60"/>
    <w:rsid w:val="001026CF"/>
    <w:rsid w:val="0010453D"/>
    <w:rsid w:val="001123B6"/>
    <w:rsid w:val="00117984"/>
    <w:rsid w:val="00117988"/>
    <w:rsid w:val="001311F2"/>
    <w:rsid w:val="00132B80"/>
    <w:rsid w:val="0013401E"/>
    <w:rsid w:val="001402BB"/>
    <w:rsid w:val="001538CC"/>
    <w:rsid w:val="00161814"/>
    <w:rsid w:val="00166DB8"/>
    <w:rsid w:val="00192F7B"/>
    <w:rsid w:val="001A2FA9"/>
    <w:rsid w:val="001A61F1"/>
    <w:rsid w:val="001A65C1"/>
    <w:rsid w:val="001A71A9"/>
    <w:rsid w:val="001B6CE8"/>
    <w:rsid w:val="001C433F"/>
    <w:rsid w:val="001C5B65"/>
    <w:rsid w:val="001C70A7"/>
    <w:rsid w:val="001C7B6E"/>
    <w:rsid w:val="001F678D"/>
    <w:rsid w:val="001F6BE7"/>
    <w:rsid w:val="002001A7"/>
    <w:rsid w:val="00213CAE"/>
    <w:rsid w:val="00222274"/>
    <w:rsid w:val="00223DAD"/>
    <w:rsid w:val="00231644"/>
    <w:rsid w:val="0023281D"/>
    <w:rsid w:val="00244D80"/>
    <w:rsid w:val="002538AA"/>
    <w:rsid w:val="00262040"/>
    <w:rsid w:val="00266063"/>
    <w:rsid w:val="00277ABD"/>
    <w:rsid w:val="00291213"/>
    <w:rsid w:val="0029787E"/>
    <w:rsid w:val="002A67FF"/>
    <w:rsid w:val="002B2F2D"/>
    <w:rsid w:val="002C2E55"/>
    <w:rsid w:val="002D00C4"/>
    <w:rsid w:val="002E0CAF"/>
    <w:rsid w:val="002E146B"/>
    <w:rsid w:val="002E2E40"/>
    <w:rsid w:val="00304BE4"/>
    <w:rsid w:val="00316B96"/>
    <w:rsid w:val="00320711"/>
    <w:rsid w:val="003225D6"/>
    <w:rsid w:val="00326B58"/>
    <w:rsid w:val="0033363C"/>
    <w:rsid w:val="0034145A"/>
    <w:rsid w:val="003431E4"/>
    <w:rsid w:val="00344F21"/>
    <w:rsid w:val="00353D44"/>
    <w:rsid w:val="00357020"/>
    <w:rsid w:val="00360F03"/>
    <w:rsid w:val="00373C0C"/>
    <w:rsid w:val="0037545E"/>
    <w:rsid w:val="003775E1"/>
    <w:rsid w:val="00386A96"/>
    <w:rsid w:val="00391A43"/>
    <w:rsid w:val="00394405"/>
    <w:rsid w:val="00397CFB"/>
    <w:rsid w:val="003A1D5D"/>
    <w:rsid w:val="003B2DE4"/>
    <w:rsid w:val="003B539E"/>
    <w:rsid w:val="003C7636"/>
    <w:rsid w:val="003E3274"/>
    <w:rsid w:val="003F2BEB"/>
    <w:rsid w:val="003F66A5"/>
    <w:rsid w:val="0040701A"/>
    <w:rsid w:val="00412FC2"/>
    <w:rsid w:val="00414EF8"/>
    <w:rsid w:val="00416899"/>
    <w:rsid w:val="004234A7"/>
    <w:rsid w:val="00430EE4"/>
    <w:rsid w:val="00432B6D"/>
    <w:rsid w:val="004360D2"/>
    <w:rsid w:val="004468E2"/>
    <w:rsid w:val="0045074E"/>
    <w:rsid w:val="00453E1A"/>
    <w:rsid w:val="00461735"/>
    <w:rsid w:val="00461FA8"/>
    <w:rsid w:val="00471A14"/>
    <w:rsid w:val="004744B1"/>
    <w:rsid w:val="004745BA"/>
    <w:rsid w:val="004759AB"/>
    <w:rsid w:val="00477914"/>
    <w:rsid w:val="004823C0"/>
    <w:rsid w:val="00485CAB"/>
    <w:rsid w:val="00486907"/>
    <w:rsid w:val="00492A3B"/>
    <w:rsid w:val="004A709E"/>
    <w:rsid w:val="004B7DC1"/>
    <w:rsid w:val="004C0CC7"/>
    <w:rsid w:val="004C780C"/>
    <w:rsid w:val="004C7A52"/>
    <w:rsid w:val="004D46FE"/>
    <w:rsid w:val="004F15B8"/>
    <w:rsid w:val="004F1ADB"/>
    <w:rsid w:val="004F5177"/>
    <w:rsid w:val="004F5378"/>
    <w:rsid w:val="004F79AB"/>
    <w:rsid w:val="004F7A3D"/>
    <w:rsid w:val="00502EBD"/>
    <w:rsid w:val="00504E20"/>
    <w:rsid w:val="005104BA"/>
    <w:rsid w:val="00510510"/>
    <w:rsid w:val="005147B4"/>
    <w:rsid w:val="005277C8"/>
    <w:rsid w:val="0053012C"/>
    <w:rsid w:val="00532586"/>
    <w:rsid w:val="00537238"/>
    <w:rsid w:val="00542B39"/>
    <w:rsid w:val="00543E52"/>
    <w:rsid w:val="00545E99"/>
    <w:rsid w:val="005503CC"/>
    <w:rsid w:val="005567B7"/>
    <w:rsid w:val="005567E6"/>
    <w:rsid w:val="005669AD"/>
    <w:rsid w:val="00590B3F"/>
    <w:rsid w:val="005921E1"/>
    <w:rsid w:val="005A028B"/>
    <w:rsid w:val="005A0860"/>
    <w:rsid w:val="005A2DFE"/>
    <w:rsid w:val="005A5476"/>
    <w:rsid w:val="005B2D13"/>
    <w:rsid w:val="005B4408"/>
    <w:rsid w:val="005B7CDC"/>
    <w:rsid w:val="005C5C81"/>
    <w:rsid w:val="005D2E6D"/>
    <w:rsid w:val="005D4CD3"/>
    <w:rsid w:val="005D6ABB"/>
    <w:rsid w:val="005F63F0"/>
    <w:rsid w:val="0060574C"/>
    <w:rsid w:val="00623203"/>
    <w:rsid w:val="00625CED"/>
    <w:rsid w:val="006262CD"/>
    <w:rsid w:val="006265F8"/>
    <w:rsid w:val="00647410"/>
    <w:rsid w:val="00662A9D"/>
    <w:rsid w:val="00662E4B"/>
    <w:rsid w:val="00664EA1"/>
    <w:rsid w:val="00665E90"/>
    <w:rsid w:val="0067541A"/>
    <w:rsid w:val="006821FF"/>
    <w:rsid w:val="00696AEA"/>
    <w:rsid w:val="006A4E11"/>
    <w:rsid w:val="006B5368"/>
    <w:rsid w:val="006E0281"/>
    <w:rsid w:val="006E71EF"/>
    <w:rsid w:val="006F26E0"/>
    <w:rsid w:val="007012DD"/>
    <w:rsid w:val="00701B44"/>
    <w:rsid w:val="00715806"/>
    <w:rsid w:val="00716B9E"/>
    <w:rsid w:val="0072718D"/>
    <w:rsid w:val="00737438"/>
    <w:rsid w:val="007405E8"/>
    <w:rsid w:val="007457F8"/>
    <w:rsid w:val="00745F40"/>
    <w:rsid w:val="007500F4"/>
    <w:rsid w:val="007502AD"/>
    <w:rsid w:val="00752263"/>
    <w:rsid w:val="00756E5D"/>
    <w:rsid w:val="0076188E"/>
    <w:rsid w:val="007627E4"/>
    <w:rsid w:val="00770020"/>
    <w:rsid w:val="007710B0"/>
    <w:rsid w:val="00780615"/>
    <w:rsid w:val="00791893"/>
    <w:rsid w:val="007A6E2B"/>
    <w:rsid w:val="007D23C6"/>
    <w:rsid w:val="007D393F"/>
    <w:rsid w:val="007D5614"/>
    <w:rsid w:val="007E5319"/>
    <w:rsid w:val="007F33CE"/>
    <w:rsid w:val="007F70F3"/>
    <w:rsid w:val="00800F6A"/>
    <w:rsid w:val="00801011"/>
    <w:rsid w:val="00804169"/>
    <w:rsid w:val="0081059A"/>
    <w:rsid w:val="008154B7"/>
    <w:rsid w:val="008262EC"/>
    <w:rsid w:val="00841728"/>
    <w:rsid w:val="008429D1"/>
    <w:rsid w:val="00844A0F"/>
    <w:rsid w:val="00850C0F"/>
    <w:rsid w:val="00850C25"/>
    <w:rsid w:val="00864E5D"/>
    <w:rsid w:val="00871FCD"/>
    <w:rsid w:val="008728C6"/>
    <w:rsid w:val="00890511"/>
    <w:rsid w:val="008B0FBD"/>
    <w:rsid w:val="008B2996"/>
    <w:rsid w:val="008B5897"/>
    <w:rsid w:val="008C6AA4"/>
    <w:rsid w:val="008D4098"/>
    <w:rsid w:val="008E0D78"/>
    <w:rsid w:val="008F1DAC"/>
    <w:rsid w:val="008F2128"/>
    <w:rsid w:val="0090721C"/>
    <w:rsid w:val="0091324C"/>
    <w:rsid w:val="00914194"/>
    <w:rsid w:val="00917BEB"/>
    <w:rsid w:val="00921C7D"/>
    <w:rsid w:val="00922E66"/>
    <w:rsid w:val="00934006"/>
    <w:rsid w:val="00945A78"/>
    <w:rsid w:val="00952BBB"/>
    <w:rsid w:val="00954968"/>
    <w:rsid w:val="0096125A"/>
    <w:rsid w:val="00963518"/>
    <w:rsid w:val="00964629"/>
    <w:rsid w:val="009712DB"/>
    <w:rsid w:val="00976F6F"/>
    <w:rsid w:val="00993629"/>
    <w:rsid w:val="00996E81"/>
    <w:rsid w:val="009A0FAE"/>
    <w:rsid w:val="009A613A"/>
    <w:rsid w:val="009B0C5C"/>
    <w:rsid w:val="009B114D"/>
    <w:rsid w:val="009B78EB"/>
    <w:rsid w:val="009C7615"/>
    <w:rsid w:val="009C7C24"/>
    <w:rsid w:val="009E2C24"/>
    <w:rsid w:val="009E3EEB"/>
    <w:rsid w:val="009E7432"/>
    <w:rsid w:val="009F73A4"/>
    <w:rsid w:val="00A003C9"/>
    <w:rsid w:val="00A00812"/>
    <w:rsid w:val="00A04708"/>
    <w:rsid w:val="00A24658"/>
    <w:rsid w:val="00A2586C"/>
    <w:rsid w:val="00A334C2"/>
    <w:rsid w:val="00A4090E"/>
    <w:rsid w:val="00A4224B"/>
    <w:rsid w:val="00A43FB1"/>
    <w:rsid w:val="00A46E4B"/>
    <w:rsid w:val="00A51374"/>
    <w:rsid w:val="00A5141B"/>
    <w:rsid w:val="00A54912"/>
    <w:rsid w:val="00A55920"/>
    <w:rsid w:val="00A55FD0"/>
    <w:rsid w:val="00A64FEC"/>
    <w:rsid w:val="00A71764"/>
    <w:rsid w:val="00A71D15"/>
    <w:rsid w:val="00A73992"/>
    <w:rsid w:val="00A7634C"/>
    <w:rsid w:val="00A82454"/>
    <w:rsid w:val="00A865B5"/>
    <w:rsid w:val="00A9651C"/>
    <w:rsid w:val="00AA013F"/>
    <w:rsid w:val="00AB2D94"/>
    <w:rsid w:val="00AB2D98"/>
    <w:rsid w:val="00AB48D9"/>
    <w:rsid w:val="00AB6CF8"/>
    <w:rsid w:val="00AB788E"/>
    <w:rsid w:val="00AC1B89"/>
    <w:rsid w:val="00AC2B79"/>
    <w:rsid w:val="00AC5FCC"/>
    <w:rsid w:val="00AD1AF0"/>
    <w:rsid w:val="00AD209D"/>
    <w:rsid w:val="00AD709C"/>
    <w:rsid w:val="00AF04E0"/>
    <w:rsid w:val="00AF55F9"/>
    <w:rsid w:val="00AF5A1D"/>
    <w:rsid w:val="00B02938"/>
    <w:rsid w:val="00B04C67"/>
    <w:rsid w:val="00B07381"/>
    <w:rsid w:val="00B110D9"/>
    <w:rsid w:val="00B1193F"/>
    <w:rsid w:val="00B12F5B"/>
    <w:rsid w:val="00B14D7F"/>
    <w:rsid w:val="00B16C09"/>
    <w:rsid w:val="00B219D4"/>
    <w:rsid w:val="00B222F0"/>
    <w:rsid w:val="00B22EC8"/>
    <w:rsid w:val="00B25BF4"/>
    <w:rsid w:val="00B33F46"/>
    <w:rsid w:val="00B420E8"/>
    <w:rsid w:val="00B43ED4"/>
    <w:rsid w:val="00B50FF0"/>
    <w:rsid w:val="00B53D05"/>
    <w:rsid w:val="00B54C46"/>
    <w:rsid w:val="00B555D1"/>
    <w:rsid w:val="00B603D5"/>
    <w:rsid w:val="00B61B1D"/>
    <w:rsid w:val="00B646F5"/>
    <w:rsid w:val="00B72851"/>
    <w:rsid w:val="00B7663A"/>
    <w:rsid w:val="00B8527B"/>
    <w:rsid w:val="00B8602D"/>
    <w:rsid w:val="00BA1826"/>
    <w:rsid w:val="00BC657A"/>
    <w:rsid w:val="00BD59AE"/>
    <w:rsid w:val="00BF1051"/>
    <w:rsid w:val="00BF5D2D"/>
    <w:rsid w:val="00BF7E50"/>
    <w:rsid w:val="00C00DDD"/>
    <w:rsid w:val="00C028A2"/>
    <w:rsid w:val="00C02A1D"/>
    <w:rsid w:val="00C02DCF"/>
    <w:rsid w:val="00C11C73"/>
    <w:rsid w:val="00C125AC"/>
    <w:rsid w:val="00C14967"/>
    <w:rsid w:val="00C17AC2"/>
    <w:rsid w:val="00C17F65"/>
    <w:rsid w:val="00C3363E"/>
    <w:rsid w:val="00C40628"/>
    <w:rsid w:val="00C410AD"/>
    <w:rsid w:val="00C41179"/>
    <w:rsid w:val="00C471E3"/>
    <w:rsid w:val="00C47465"/>
    <w:rsid w:val="00C5006D"/>
    <w:rsid w:val="00C50B03"/>
    <w:rsid w:val="00C5125E"/>
    <w:rsid w:val="00C5738C"/>
    <w:rsid w:val="00C743AD"/>
    <w:rsid w:val="00C872D2"/>
    <w:rsid w:val="00CA020B"/>
    <w:rsid w:val="00CA0E4B"/>
    <w:rsid w:val="00CA31A0"/>
    <w:rsid w:val="00CB0348"/>
    <w:rsid w:val="00CC1587"/>
    <w:rsid w:val="00CC41C0"/>
    <w:rsid w:val="00CC4693"/>
    <w:rsid w:val="00CD361A"/>
    <w:rsid w:val="00CD4210"/>
    <w:rsid w:val="00CF4144"/>
    <w:rsid w:val="00D0630B"/>
    <w:rsid w:val="00D10831"/>
    <w:rsid w:val="00D31082"/>
    <w:rsid w:val="00D4658C"/>
    <w:rsid w:val="00D50982"/>
    <w:rsid w:val="00D509DA"/>
    <w:rsid w:val="00D52D8E"/>
    <w:rsid w:val="00D56ECF"/>
    <w:rsid w:val="00D62A5C"/>
    <w:rsid w:val="00D66B55"/>
    <w:rsid w:val="00D70347"/>
    <w:rsid w:val="00D7194D"/>
    <w:rsid w:val="00D7359B"/>
    <w:rsid w:val="00D73F72"/>
    <w:rsid w:val="00D94EC0"/>
    <w:rsid w:val="00D97352"/>
    <w:rsid w:val="00DB5447"/>
    <w:rsid w:val="00DB63BF"/>
    <w:rsid w:val="00DB71E3"/>
    <w:rsid w:val="00DC5071"/>
    <w:rsid w:val="00DD5C45"/>
    <w:rsid w:val="00DE2B77"/>
    <w:rsid w:val="00DE4801"/>
    <w:rsid w:val="00DE5D6A"/>
    <w:rsid w:val="00E02AF9"/>
    <w:rsid w:val="00E133F9"/>
    <w:rsid w:val="00E17AB4"/>
    <w:rsid w:val="00E2670E"/>
    <w:rsid w:val="00E31050"/>
    <w:rsid w:val="00E37B09"/>
    <w:rsid w:val="00E4303B"/>
    <w:rsid w:val="00E56D75"/>
    <w:rsid w:val="00E61E52"/>
    <w:rsid w:val="00E64F79"/>
    <w:rsid w:val="00E736C2"/>
    <w:rsid w:val="00E75CD1"/>
    <w:rsid w:val="00E819E4"/>
    <w:rsid w:val="00E87F88"/>
    <w:rsid w:val="00E90455"/>
    <w:rsid w:val="00E9528B"/>
    <w:rsid w:val="00E95383"/>
    <w:rsid w:val="00EA08B7"/>
    <w:rsid w:val="00EA414C"/>
    <w:rsid w:val="00EA4655"/>
    <w:rsid w:val="00EB17E5"/>
    <w:rsid w:val="00EB4760"/>
    <w:rsid w:val="00EB638D"/>
    <w:rsid w:val="00EB6795"/>
    <w:rsid w:val="00EC1428"/>
    <w:rsid w:val="00EC5E85"/>
    <w:rsid w:val="00ED7A52"/>
    <w:rsid w:val="00ED7CA7"/>
    <w:rsid w:val="00F066D9"/>
    <w:rsid w:val="00F1497D"/>
    <w:rsid w:val="00F203FA"/>
    <w:rsid w:val="00F30016"/>
    <w:rsid w:val="00F31CE0"/>
    <w:rsid w:val="00F66E6E"/>
    <w:rsid w:val="00F701EF"/>
    <w:rsid w:val="00F73680"/>
    <w:rsid w:val="00F77753"/>
    <w:rsid w:val="00F814F3"/>
    <w:rsid w:val="00F91484"/>
    <w:rsid w:val="00FA2F6B"/>
    <w:rsid w:val="00FA38EE"/>
    <w:rsid w:val="00FA70FB"/>
    <w:rsid w:val="00FB1013"/>
    <w:rsid w:val="00FB1263"/>
    <w:rsid w:val="00FB4BB3"/>
    <w:rsid w:val="00FB5D6A"/>
    <w:rsid w:val="00FD5547"/>
    <w:rsid w:val="00FD6FA8"/>
    <w:rsid w:val="00FE0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E6C714A-5D8B-456C-B8C3-03ED5A45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57F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1B6CE8"/>
    <w:rPr>
      <w:rFonts w:ascii="Tahoma" w:hAnsi="Tahoma" w:cs="Tahoma"/>
      <w:sz w:val="16"/>
      <w:szCs w:val="16"/>
    </w:rPr>
  </w:style>
  <w:style w:type="paragraph" w:styleId="Rozloendokumentu">
    <w:name w:val="Document Map"/>
    <w:basedOn w:val="Normln"/>
    <w:link w:val="RozloendokumentuChar"/>
    <w:uiPriority w:val="99"/>
    <w:semiHidden/>
    <w:unhideWhenUsed/>
    <w:rsid w:val="00B12F5B"/>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12F5B"/>
    <w:rPr>
      <w:rFonts w:ascii="Tahoma" w:hAnsi="Tahoma" w:cs="Tahoma"/>
      <w:sz w:val="16"/>
      <w:szCs w:val="16"/>
    </w:rPr>
  </w:style>
  <w:style w:type="paragraph" w:styleId="Odstavecseseznamem">
    <w:name w:val="List Paragraph"/>
    <w:basedOn w:val="Normln"/>
    <w:uiPriority w:val="34"/>
    <w:qFormat/>
    <w:rsid w:val="005A0860"/>
    <w:pPr>
      <w:ind w:left="720"/>
      <w:contextualSpacing/>
    </w:pPr>
  </w:style>
  <w:style w:type="paragraph" w:styleId="Zkladntext">
    <w:name w:val="Body Text"/>
    <w:basedOn w:val="Normln"/>
    <w:link w:val="ZkladntextChar"/>
    <w:rsid w:val="00FE0EFD"/>
    <w:pPr>
      <w:spacing w:after="120"/>
    </w:pPr>
  </w:style>
  <w:style w:type="character" w:customStyle="1" w:styleId="ZkladntextChar">
    <w:name w:val="Základní text Char"/>
    <w:basedOn w:val="Standardnpsmoodstavce"/>
    <w:link w:val="Zkladntext"/>
    <w:rsid w:val="00FE0EFD"/>
    <w:rPr>
      <w:sz w:val="24"/>
      <w:szCs w:val="24"/>
    </w:rPr>
  </w:style>
  <w:style w:type="paragraph" w:styleId="Zhlav">
    <w:name w:val="header"/>
    <w:basedOn w:val="Normln"/>
    <w:link w:val="ZhlavChar"/>
    <w:uiPriority w:val="99"/>
    <w:semiHidden/>
    <w:unhideWhenUsed/>
    <w:rsid w:val="00A82454"/>
    <w:pPr>
      <w:tabs>
        <w:tab w:val="center" w:pos="4536"/>
        <w:tab w:val="right" w:pos="9072"/>
      </w:tabs>
    </w:pPr>
  </w:style>
  <w:style w:type="character" w:customStyle="1" w:styleId="ZhlavChar">
    <w:name w:val="Záhlaví Char"/>
    <w:basedOn w:val="Standardnpsmoodstavce"/>
    <w:link w:val="Zhlav"/>
    <w:uiPriority w:val="99"/>
    <w:semiHidden/>
    <w:rsid w:val="00A82454"/>
    <w:rPr>
      <w:sz w:val="24"/>
      <w:szCs w:val="24"/>
    </w:rPr>
  </w:style>
  <w:style w:type="paragraph" w:styleId="Zpat">
    <w:name w:val="footer"/>
    <w:basedOn w:val="Normln"/>
    <w:link w:val="ZpatChar"/>
    <w:uiPriority w:val="99"/>
    <w:unhideWhenUsed/>
    <w:rsid w:val="00A82454"/>
    <w:pPr>
      <w:tabs>
        <w:tab w:val="center" w:pos="4536"/>
        <w:tab w:val="right" w:pos="9072"/>
      </w:tabs>
    </w:pPr>
  </w:style>
  <w:style w:type="character" w:customStyle="1" w:styleId="ZpatChar">
    <w:name w:val="Zápatí Char"/>
    <w:basedOn w:val="Standardnpsmoodstavce"/>
    <w:link w:val="Zpat"/>
    <w:uiPriority w:val="99"/>
    <w:rsid w:val="00A82454"/>
    <w:rPr>
      <w:sz w:val="24"/>
      <w:szCs w:val="24"/>
    </w:rPr>
  </w:style>
  <w:style w:type="paragraph" w:customStyle="1" w:styleId="TEXT">
    <w:name w:val="_TEXT"/>
    <w:basedOn w:val="Normln"/>
    <w:rsid w:val="0040701A"/>
    <w:pPr>
      <w:spacing w:before="120"/>
      <w:ind w:firstLine="709"/>
      <w:jc w:val="both"/>
    </w:pPr>
  </w:style>
  <w:style w:type="paragraph" w:customStyle="1" w:styleId="Default">
    <w:name w:val="Default"/>
    <w:rsid w:val="00D509DA"/>
    <w:pPr>
      <w:autoSpaceDE w:val="0"/>
      <w:autoSpaceDN w:val="0"/>
      <w:adjustRightInd w:val="0"/>
    </w:pPr>
    <w:rPr>
      <w:rFonts w:ascii="Arial" w:eastAsia="Batang" w:hAnsi="Arial" w:cs="Arial"/>
      <w:color w:val="000000"/>
      <w:sz w:val="24"/>
      <w:szCs w:val="24"/>
    </w:rPr>
  </w:style>
  <w:style w:type="paragraph" w:styleId="Normlnweb">
    <w:name w:val="Normal (Web)"/>
    <w:basedOn w:val="Normln"/>
    <w:uiPriority w:val="99"/>
    <w:unhideWhenUsed/>
    <w:rsid w:val="00AC1B89"/>
    <w:pPr>
      <w:spacing w:before="100" w:beforeAutospacing="1" w:after="100" w:afterAutospacing="1"/>
    </w:pPr>
    <w:rPr>
      <w:rFonts w:eastAsia="Calibri"/>
    </w:rPr>
  </w:style>
  <w:style w:type="character" w:customStyle="1" w:styleId="msoins0">
    <w:name w:val="msoins"/>
    <w:rsid w:val="002C2E5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5652">
      <w:bodyDiv w:val="1"/>
      <w:marLeft w:val="0"/>
      <w:marRight w:val="0"/>
      <w:marTop w:val="0"/>
      <w:marBottom w:val="0"/>
      <w:divBdr>
        <w:top w:val="none" w:sz="0" w:space="0" w:color="auto"/>
        <w:left w:val="none" w:sz="0" w:space="0" w:color="auto"/>
        <w:bottom w:val="none" w:sz="0" w:space="0" w:color="auto"/>
        <w:right w:val="none" w:sz="0" w:space="0" w:color="auto"/>
      </w:divBdr>
    </w:div>
    <w:div w:id="270863018">
      <w:bodyDiv w:val="1"/>
      <w:marLeft w:val="0"/>
      <w:marRight w:val="0"/>
      <w:marTop w:val="0"/>
      <w:marBottom w:val="0"/>
      <w:divBdr>
        <w:top w:val="none" w:sz="0" w:space="0" w:color="auto"/>
        <w:left w:val="none" w:sz="0" w:space="0" w:color="auto"/>
        <w:bottom w:val="none" w:sz="0" w:space="0" w:color="auto"/>
        <w:right w:val="none" w:sz="0" w:space="0" w:color="auto"/>
      </w:divBdr>
    </w:div>
    <w:div w:id="839076335">
      <w:bodyDiv w:val="1"/>
      <w:marLeft w:val="0"/>
      <w:marRight w:val="0"/>
      <w:marTop w:val="0"/>
      <w:marBottom w:val="0"/>
      <w:divBdr>
        <w:top w:val="none" w:sz="0" w:space="0" w:color="auto"/>
        <w:left w:val="none" w:sz="0" w:space="0" w:color="auto"/>
        <w:bottom w:val="none" w:sz="0" w:space="0" w:color="auto"/>
        <w:right w:val="none" w:sz="0" w:space="0" w:color="auto"/>
      </w:divBdr>
    </w:div>
    <w:div w:id="160414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kr-kralovehradecky.int\Dfs\Users\282\KONTROLA\KONTROLY%20-%20pl&#225;n%20a%20zpr&#225;vy\INFORMATIVN&#205;%20zpr&#225;va%20o%20v&#253;sledc&#237;ch%20kontrol\2017%20Informace%20obce\Informativn&#237;%20zpr&#225;va%202017%20gra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List1!$A$2</c:f>
              <c:strCache>
                <c:ptCount val="1"/>
                <c:pt idx="0">
                  <c:v>počet kontrol</c:v>
                </c:pt>
              </c:strCache>
            </c:strRef>
          </c:tx>
          <c:spPr>
            <a:solidFill>
              <a:srgbClr val="0066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List1!$B$1:$N$1</c:f>
              <c:strCache>
                <c:ptCount val="13"/>
                <c:pt idx="0">
                  <c:v>stížnosti a poskyt.inf.</c:v>
                </c:pt>
                <c:pt idx="1">
                  <c:v>vnitřní věci</c:v>
                </c:pt>
                <c:pt idx="2">
                  <c:v>průmysl a obchod</c:v>
                </c:pt>
                <c:pt idx="3">
                  <c:v>finance</c:v>
                </c:pt>
                <c:pt idx="4">
                  <c:v>práce a sociální věci</c:v>
                </c:pt>
                <c:pt idx="5">
                  <c:v>zdravotnictví</c:v>
                </c:pt>
                <c:pt idx="6">
                  <c:v>školství</c:v>
                </c:pt>
                <c:pt idx="7">
                  <c:v>kultura</c:v>
                </c:pt>
                <c:pt idx="8">
                  <c:v>válečné hroby</c:v>
                </c:pt>
                <c:pt idx="9">
                  <c:v>místní rozvoj</c:v>
                </c:pt>
                <c:pt idx="10">
                  <c:v>doprava</c:v>
                </c:pt>
                <c:pt idx="11">
                  <c:v>životní prostředí a zemědělství</c:v>
                </c:pt>
                <c:pt idx="12">
                  <c:v>krizové řízení</c:v>
                </c:pt>
              </c:strCache>
            </c:strRef>
          </c:cat>
          <c:val>
            <c:numRef>
              <c:f>List1!$B$2:$N$2</c:f>
              <c:numCache>
                <c:formatCode>General</c:formatCode>
                <c:ptCount val="13"/>
                <c:pt idx="0">
                  <c:v>12</c:v>
                </c:pt>
                <c:pt idx="1">
                  <c:v>48</c:v>
                </c:pt>
                <c:pt idx="2">
                  <c:v>5</c:v>
                </c:pt>
                <c:pt idx="3">
                  <c:v>3</c:v>
                </c:pt>
                <c:pt idx="4">
                  <c:v>17</c:v>
                </c:pt>
                <c:pt idx="5">
                  <c:v>10</c:v>
                </c:pt>
                <c:pt idx="6">
                  <c:v>15</c:v>
                </c:pt>
                <c:pt idx="7">
                  <c:v>5</c:v>
                </c:pt>
                <c:pt idx="8">
                  <c:v>5</c:v>
                </c:pt>
                <c:pt idx="9">
                  <c:v>28</c:v>
                </c:pt>
                <c:pt idx="10">
                  <c:v>28</c:v>
                </c:pt>
                <c:pt idx="11">
                  <c:v>66</c:v>
                </c:pt>
                <c:pt idx="12">
                  <c:v>5</c:v>
                </c:pt>
              </c:numCache>
            </c:numRef>
          </c:val>
        </c:ser>
        <c:ser>
          <c:idx val="1"/>
          <c:order val="1"/>
          <c:tx>
            <c:strRef>
              <c:f>List1!$A$3</c:f>
              <c:strCache>
                <c:ptCount val="1"/>
                <c:pt idx="0">
                  <c:v>uložená opatření</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List1!$B$1:$N$1</c:f>
              <c:strCache>
                <c:ptCount val="13"/>
                <c:pt idx="0">
                  <c:v>stížnosti a poskyt.inf.</c:v>
                </c:pt>
                <c:pt idx="1">
                  <c:v>vnitřní věci</c:v>
                </c:pt>
                <c:pt idx="2">
                  <c:v>průmysl a obchod</c:v>
                </c:pt>
                <c:pt idx="3">
                  <c:v>finance</c:v>
                </c:pt>
                <c:pt idx="4">
                  <c:v>práce a sociální věci</c:v>
                </c:pt>
                <c:pt idx="5">
                  <c:v>zdravotnictví</c:v>
                </c:pt>
                <c:pt idx="6">
                  <c:v>školství</c:v>
                </c:pt>
                <c:pt idx="7">
                  <c:v>kultura</c:v>
                </c:pt>
                <c:pt idx="8">
                  <c:v>válečné hroby</c:v>
                </c:pt>
                <c:pt idx="9">
                  <c:v>místní rozvoj</c:v>
                </c:pt>
                <c:pt idx="10">
                  <c:v>doprava</c:v>
                </c:pt>
                <c:pt idx="11">
                  <c:v>životní prostředí a zemědělství</c:v>
                </c:pt>
                <c:pt idx="12">
                  <c:v>krizové řízení</c:v>
                </c:pt>
              </c:strCache>
            </c:strRef>
          </c:cat>
          <c:val>
            <c:numRef>
              <c:f>List1!$B$3:$N$3</c:f>
              <c:numCache>
                <c:formatCode>General</c:formatCode>
                <c:ptCount val="13"/>
                <c:pt idx="0">
                  <c:v>0</c:v>
                </c:pt>
                <c:pt idx="1">
                  <c:v>12</c:v>
                </c:pt>
                <c:pt idx="2">
                  <c:v>3</c:v>
                </c:pt>
                <c:pt idx="3">
                  <c:v>0</c:v>
                </c:pt>
                <c:pt idx="4">
                  <c:v>11</c:v>
                </c:pt>
                <c:pt idx="5">
                  <c:v>0</c:v>
                </c:pt>
                <c:pt idx="6">
                  <c:v>3</c:v>
                </c:pt>
                <c:pt idx="7">
                  <c:v>5</c:v>
                </c:pt>
                <c:pt idx="8">
                  <c:v>0</c:v>
                </c:pt>
                <c:pt idx="9">
                  <c:v>0</c:v>
                </c:pt>
                <c:pt idx="10">
                  <c:v>3</c:v>
                </c:pt>
                <c:pt idx="11">
                  <c:v>5</c:v>
                </c:pt>
                <c:pt idx="12">
                  <c:v>0</c:v>
                </c:pt>
              </c:numCache>
            </c:numRef>
          </c:val>
        </c:ser>
        <c:dLbls>
          <c:showLegendKey val="0"/>
          <c:showVal val="1"/>
          <c:showCatName val="0"/>
          <c:showSerName val="0"/>
          <c:showPercent val="0"/>
          <c:showBubbleSize val="0"/>
        </c:dLbls>
        <c:gapWidth val="75"/>
        <c:shape val="box"/>
        <c:axId val="3354240"/>
        <c:axId val="130573280"/>
        <c:axId val="0"/>
      </c:bar3DChart>
      <c:catAx>
        <c:axId val="3354240"/>
        <c:scaling>
          <c:orientation val="minMax"/>
        </c:scaling>
        <c:delete val="0"/>
        <c:axPos val="b"/>
        <c:numFmt formatCode="General" sourceLinked="0"/>
        <c:majorTickMark val="none"/>
        <c:minorTickMark val="none"/>
        <c:tickLblPos val="nextTo"/>
        <c:crossAx val="130573280"/>
        <c:crosses val="autoZero"/>
        <c:auto val="1"/>
        <c:lblAlgn val="ctr"/>
        <c:lblOffset val="100"/>
        <c:noMultiLvlLbl val="0"/>
      </c:catAx>
      <c:valAx>
        <c:axId val="130573280"/>
        <c:scaling>
          <c:orientation val="minMax"/>
        </c:scaling>
        <c:delete val="0"/>
        <c:axPos val="l"/>
        <c:numFmt formatCode="General" sourceLinked="1"/>
        <c:majorTickMark val="none"/>
        <c:minorTickMark val="none"/>
        <c:tickLblPos val="nextTo"/>
        <c:crossAx val="3354240"/>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A785D-1057-45CE-BA44-2AE2E260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21</Pages>
  <Words>8241</Words>
  <Characters>51969</Characters>
  <Application>Microsoft Office Word</Application>
  <DocSecurity>0</DocSecurity>
  <Lines>433</Lines>
  <Paragraphs>120</Paragraphs>
  <ScaleCrop>false</ScaleCrop>
  <HeadingPairs>
    <vt:vector size="2" baseType="variant">
      <vt:variant>
        <vt:lpstr>Název</vt:lpstr>
      </vt:variant>
      <vt:variant>
        <vt:i4>1</vt:i4>
      </vt:variant>
    </vt:vector>
  </HeadingPairs>
  <TitlesOfParts>
    <vt:vector size="1" baseType="lpstr">
      <vt:lpstr>KOMENTÁŘ K VYKÁZANÝM KONTROLÁM</vt:lpstr>
    </vt:vector>
  </TitlesOfParts>
  <Company>Královéhradecký kraj</Company>
  <LinksUpToDate>false</LinksUpToDate>
  <CharactersWithSpaces>60090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 K VYKÁZANÝM KONTROLÁM</dc:title>
  <dc:creator>Hlavová Miroslava</dc:creator>
  <cp:lastModifiedBy>Hlavová Miroslava</cp:lastModifiedBy>
  <cp:revision>7</cp:revision>
  <cp:lastPrinted>2016-02-19T08:01:00Z</cp:lastPrinted>
  <dcterms:created xsi:type="dcterms:W3CDTF">2018-02-15T08:42:00Z</dcterms:created>
  <dcterms:modified xsi:type="dcterms:W3CDTF">2018-02-23T06:33:00Z</dcterms:modified>
</cp:coreProperties>
</file>